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7FA3E8">
      <w:pPr>
        <w:rPr>
          <w:rFonts w:hint="eastAsia" w:ascii="楷体" w:hAnsi="楷体" w:eastAsia="楷体" w:cs="楷体"/>
          <w:color w:val="auto"/>
          <w:sz w:val="30"/>
          <w:szCs w:val="30"/>
        </w:rPr>
      </w:pPr>
    </w:p>
    <w:p w14:paraId="6EC185FB">
      <w:pPr>
        <w:spacing w:line="600" w:lineRule="exact"/>
        <w:jc w:val="center"/>
        <w:outlineLvl w:val="0"/>
        <w:rPr>
          <w:rFonts w:hint="eastAsia" w:ascii="宋体" w:hAnsi="宋体" w:cs="宋体"/>
          <w:b/>
          <w:bCs/>
          <w:color w:val="auto"/>
          <w:sz w:val="44"/>
          <w:szCs w:val="36"/>
        </w:rPr>
      </w:pPr>
      <w:r>
        <w:rPr>
          <w:rFonts w:hint="eastAsia" w:ascii="宋体" w:hAnsi="宋体" w:cs="宋体"/>
          <w:b/>
          <w:bCs/>
          <w:color w:val="auto"/>
          <w:sz w:val="44"/>
          <w:szCs w:val="36"/>
        </w:rPr>
        <w:t>石城县珠坑中心小学2023年度</w:t>
      </w:r>
      <w:r>
        <w:rPr>
          <w:rFonts w:hint="eastAsia" w:ascii="宋体" w:hAnsi="宋体" w:cs="宋体"/>
          <w:b/>
          <w:bCs/>
          <w:color w:val="auto"/>
          <w:sz w:val="44"/>
          <w:szCs w:val="36"/>
          <w:lang w:val="en-US" w:eastAsia="zh-CN"/>
        </w:rPr>
        <w:t>单位</w:t>
      </w:r>
      <w:r>
        <w:rPr>
          <w:rFonts w:hint="eastAsia" w:ascii="宋体" w:hAnsi="宋体" w:cs="宋体"/>
          <w:b/>
          <w:bCs/>
          <w:color w:val="auto"/>
          <w:sz w:val="44"/>
          <w:szCs w:val="36"/>
        </w:rPr>
        <w:t>决算</w:t>
      </w:r>
    </w:p>
    <w:p w14:paraId="7EF30008">
      <w:pPr>
        <w:spacing w:line="600" w:lineRule="exact"/>
        <w:jc w:val="center"/>
        <w:rPr>
          <w:rFonts w:hint="eastAsia" w:ascii="黑体" w:eastAsia="黑体"/>
          <w:color w:val="auto"/>
          <w:sz w:val="44"/>
          <w:szCs w:val="36"/>
        </w:rPr>
      </w:pPr>
    </w:p>
    <w:p w14:paraId="5C67E2E0">
      <w:pPr>
        <w:spacing w:line="600" w:lineRule="exact"/>
        <w:jc w:val="center"/>
        <w:outlineLvl w:val="0"/>
        <w:rPr>
          <w:rFonts w:hint="eastAsia" w:ascii="宋体" w:hAnsi="宋体" w:cs="宋体"/>
          <w:b/>
          <w:bCs/>
          <w:color w:val="auto"/>
          <w:sz w:val="36"/>
          <w:szCs w:val="36"/>
        </w:rPr>
      </w:pPr>
      <w:r>
        <w:rPr>
          <w:rFonts w:hint="eastAsia" w:ascii="宋体" w:hAnsi="宋体" w:cs="宋体"/>
          <w:b/>
          <w:bCs/>
          <w:color w:val="auto"/>
          <w:sz w:val="36"/>
          <w:szCs w:val="36"/>
        </w:rPr>
        <w:t>目    录</w:t>
      </w:r>
    </w:p>
    <w:p w14:paraId="4D7A8A84">
      <w:pPr>
        <w:widowControl/>
        <w:spacing w:line="600" w:lineRule="exact"/>
        <w:ind w:firstLine="640"/>
        <w:jc w:val="left"/>
        <w:rPr>
          <w:rFonts w:hint="eastAsia" w:ascii="仿宋_GB2312" w:eastAsia="仿宋_GB2312"/>
          <w:color w:val="auto"/>
          <w:sz w:val="32"/>
          <w:szCs w:val="30"/>
        </w:rPr>
      </w:pPr>
    </w:p>
    <w:p w14:paraId="3217F36E">
      <w:pPr>
        <w:widowControl/>
        <w:spacing w:line="600" w:lineRule="exact"/>
        <w:ind w:firstLine="640"/>
        <w:jc w:val="left"/>
        <w:outlineLvl w:val="0"/>
        <w:rPr>
          <w:rFonts w:hint="eastAsia" w:ascii="黑体" w:hAnsi="黑体" w:eastAsia="黑体"/>
          <w:b/>
          <w:color w:val="auto"/>
          <w:sz w:val="32"/>
          <w:szCs w:val="32"/>
        </w:rPr>
      </w:pPr>
      <w:r>
        <w:rPr>
          <w:rFonts w:hint="eastAsia" w:ascii="黑体" w:hAnsi="黑体" w:eastAsia="黑体"/>
          <w:b w:val="0"/>
          <w:bCs/>
          <w:color w:val="auto"/>
          <w:sz w:val="32"/>
          <w:szCs w:val="32"/>
        </w:rPr>
        <w:t>第一部分  石城县珠坑中心小学概况</w:t>
      </w:r>
    </w:p>
    <w:p w14:paraId="2C5BC5C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w:t>
      </w:r>
      <w:r>
        <w:rPr>
          <w:rFonts w:hint="eastAsia" w:ascii="仿宋_GB2312" w:hAnsi="仿宋_GB2312" w:eastAsia="仿宋_GB2312"/>
          <w:color w:val="auto"/>
          <w:sz w:val="32"/>
          <w:szCs w:val="30"/>
          <w:lang w:val="en-US" w:eastAsia="zh-CN"/>
        </w:rPr>
        <w:t>单位</w:t>
      </w:r>
      <w:r>
        <w:rPr>
          <w:rFonts w:hint="eastAsia" w:ascii="仿宋_GB2312" w:hAnsi="仿宋_GB2312" w:eastAsia="仿宋_GB2312"/>
          <w:color w:val="auto"/>
          <w:sz w:val="32"/>
          <w:szCs w:val="30"/>
        </w:rPr>
        <w:t>主要职责</w:t>
      </w:r>
    </w:p>
    <w:p w14:paraId="3089A77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二、机构设置及人员情况</w:t>
      </w:r>
    </w:p>
    <w:p w14:paraId="3387AA02">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第二部分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决算表</w:t>
      </w:r>
    </w:p>
    <w:p w14:paraId="1DF05F4C">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一、收入支出决算总表</w:t>
      </w:r>
    </w:p>
    <w:p w14:paraId="296CED1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二、收入决算表</w:t>
      </w:r>
    </w:p>
    <w:p w14:paraId="79DF668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三、支出决算表</w:t>
      </w:r>
    </w:p>
    <w:p w14:paraId="645401F4">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四、财政拨款收入支出决算总表</w:t>
      </w:r>
    </w:p>
    <w:p w14:paraId="0F87A46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五、一般公共预算财政拨款支出决算表</w:t>
      </w:r>
    </w:p>
    <w:p w14:paraId="7A8F0819">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六、一般公共预算财政拨款基本支出决算表</w:t>
      </w:r>
    </w:p>
    <w:p w14:paraId="613E265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七、政府性基金预算财政拨款收入支出决算表</w:t>
      </w:r>
    </w:p>
    <w:p w14:paraId="330BC42A">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八、国有资本经营预算财政拨款支出决算表</w:t>
      </w:r>
    </w:p>
    <w:p w14:paraId="04027067">
      <w:pPr>
        <w:widowControl/>
        <w:spacing w:line="600" w:lineRule="exact"/>
        <w:ind w:firstLine="1280" w:firstLineChars="400"/>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九、财政拨款“三公”经费支出决算表</w:t>
      </w:r>
    </w:p>
    <w:p w14:paraId="77145712">
      <w:pPr>
        <w:widowControl/>
        <w:spacing w:line="600" w:lineRule="exact"/>
        <w:ind w:firstLine="1292" w:firstLineChars="404"/>
        <w:jc w:val="left"/>
        <w:outlineLvl w:val="1"/>
        <w:rPr>
          <w:rFonts w:hint="eastAsia" w:ascii="仿宋_GB2312" w:hAnsi="仿宋_GB2312" w:eastAsia="仿宋_GB2312" w:cs="宋体"/>
          <w:color w:val="auto"/>
          <w:kern w:val="0"/>
          <w:sz w:val="32"/>
          <w:szCs w:val="32"/>
        </w:rPr>
      </w:pPr>
      <w:r>
        <w:rPr>
          <w:rFonts w:hint="eastAsia" w:ascii="仿宋_GB2312" w:hAnsi="仿宋_GB2312" w:eastAsia="仿宋_GB2312" w:cs="宋体"/>
          <w:color w:val="auto"/>
          <w:kern w:val="0"/>
          <w:sz w:val="32"/>
          <w:szCs w:val="32"/>
        </w:rPr>
        <w:t>十、国有资产占用情况表</w:t>
      </w:r>
    </w:p>
    <w:p w14:paraId="3DDD2A2D">
      <w:pPr>
        <w:widowControl/>
        <w:spacing w:line="600" w:lineRule="exact"/>
        <w:jc w:val="left"/>
        <w:outlineLvl w:val="0"/>
        <w:rPr>
          <w:rFonts w:hint="eastAsia" w:ascii="黑体" w:hAnsi="黑体" w:eastAsia="黑体"/>
          <w:color w:val="auto"/>
          <w:sz w:val="32"/>
          <w:szCs w:val="32"/>
        </w:rPr>
      </w:pPr>
      <w:r>
        <w:rPr>
          <w:rFonts w:hint="eastAsia" w:ascii="仿宋_GB2312" w:hAnsi="仿宋_GB2312" w:eastAsia="仿宋_GB2312" w:cs="宋体"/>
          <w:color w:val="auto"/>
          <w:kern w:val="0"/>
          <w:sz w:val="32"/>
          <w:szCs w:val="32"/>
        </w:rPr>
        <w:t xml:space="preserve">    </w:t>
      </w:r>
      <w:r>
        <w:rPr>
          <w:rFonts w:hint="eastAsia" w:ascii="黑体" w:hAnsi="黑体" w:eastAsia="黑体"/>
          <w:color w:val="auto"/>
          <w:sz w:val="32"/>
          <w:szCs w:val="32"/>
        </w:rPr>
        <w:t>第三部分  2023年度</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决算情况说明</w:t>
      </w:r>
    </w:p>
    <w:p w14:paraId="283FD716">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一、收入决算情况说明</w:t>
      </w:r>
    </w:p>
    <w:p w14:paraId="7F7D642D">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二、支出决算情况说明</w:t>
      </w:r>
    </w:p>
    <w:p w14:paraId="06B3AF9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三、财政拨款支出决算情况说明</w:t>
      </w:r>
    </w:p>
    <w:p w14:paraId="73D12B62">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四、一般公共预算财政拨款基本支出决算情况说明</w:t>
      </w:r>
    </w:p>
    <w:p w14:paraId="37297191">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五、财政拨款“三公”经费支出决算情况说明</w:t>
      </w:r>
    </w:p>
    <w:p w14:paraId="0F3C571F">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六、机关运行经费支出情况说明</w:t>
      </w:r>
    </w:p>
    <w:p w14:paraId="4F2361E5">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七、政府采购支出情况说明</w:t>
      </w:r>
    </w:p>
    <w:p w14:paraId="1C23F617">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八、国有资产占用情况说明</w:t>
      </w:r>
    </w:p>
    <w:p w14:paraId="632B1840">
      <w:pPr>
        <w:widowControl/>
        <w:spacing w:line="600" w:lineRule="exact"/>
        <w:ind w:firstLine="1280" w:firstLineChars="400"/>
        <w:jc w:val="left"/>
        <w:outlineLvl w:val="1"/>
        <w:rPr>
          <w:rFonts w:hint="eastAsia" w:ascii="仿宋_GB2312" w:hAnsi="仿宋_GB2312" w:eastAsia="仿宋_GB2312"/>
          <w:color w:val="auto"/>
          <w:sz w:val="32"/>
          <w:szCs w:val="30"/>
        </w:rPr>
      </w:pPr>
      <w:r>
        <w:rPr>
          <w:rFonts w:hint="eastAsia" w:ascii="仿宋_GB2312" w:hAnsi="仿宋_GB2312" w:eastAsia="仿宋_GB2312"/>
          <w:color w:val="auto"/>
          <w:sz w:val="32"/>
          <w:szCs w:val="30"/>
        </w:rPr>
        <w:t>九、预算绩效情况说明</w:t>
      </w:r>
    </w:p>
    <w:p w14:paraId="42F6BCE7">
      <w:pPr>
        <w:widowControl/>
        <w:spacing w:line="600" w:lineRule="exact"/>
        <w:ind w:firstLine="640"/>
        <w:jc w:val="left"/>
        <w:outlineLvl w:val="0"/>
        <w:rPr>
          <w:rFonts w:hint="eastAsia" w:ascii="黑体" w:hAnsi="黑体" w:eastAsia="黑体"/>
          <w:color w:val="auto"/>
          <w:sz w:val="32"/>
          <w:szCs w:val="32"/>
        </w:rPr>
      </w:pPr>
      <w:r>
        <w:rPr>
          <w:rFonts w:hint="eastAsia" w:ascii="黑体" w:hAnsi="黑体" w:eastAsia="黑体"/>
          <w:color w:val="auto"/>
          <w:sz w:val="32"/>
          <w:szCs w:val="32"/>
        </w:rPr>
        <w:t>第四部分  名词解释</w:t>
      </w:r>
    </w:p>
    <w:p w14:paraId="1A9347E0">
      <w:pPr>
        <w:bidi w:val="0"/>
        <w:rPr>
          <w:rFonts w:hint="eastAsia"/>
          <w:color w:val="auto"/>
        </w:rPr>
      </w:pPr>
    </w:p>
    <w:p w14:paraId="3760F01F">
      <w:pPr>
        <w:bidi w:val="0"/>
        <w:rPr>
          <w:rFonts w:hint="eastAsia"/>
          <w:color w:val="auto"/>
        </w:rPr>
      </w:pPr>
    </w:p>
    <w:p w14:paraId="72626B98">
      <w:pPr>
        <w:bidi w:val="0"/>
        <w:rPr>
          <w:rFonts w:hint="eastAsia"/>
          <w:color w:val="auto"/>
        </w:rPr>
      </w:pPr>
    </w:p>
    <w:p w14:paraId="2449A570">
      <w:pPr>
        <w:bidi w:val="0"/>
        <w:rPr>
          <w:rFonts w:hint="eastAsia"/>
          <w:color w:val="auto"/>
        </w:rPr>
      </w:pPr>
    </w:p>
    <w:p w14:paraId="3890A9E8">
      <w:pPr>
        <w:bidi w:val="0"/>
        <w:rPr>
          <w:rFonts w:hint="eastAsia"/>
          <w:color w:val="auto"/>
        </w:rPr>
      </w:pPr>
    </w:p>
    <w:p w14:paraId="5DAA3708">
      <w:pPr>
        <w:bidi w:val="0"/>
        <w:rPr>
          <w:rFonts w:hint="eastAsia"/>
          <w:color w:val="auto"/>
        </w:rPr>
      </w:pPr>
    </w:p>
    <w:p w14:paraId="5983BBF9">
      <w:pPr>
        <w:bidi w:val="0"/>
        <w:rPr>
          <w:rFonts w:hint="eastAsia"/>
          <w:color w:val="auto"/>
        </w:rPr>
      </w:pPr>
    </w:p>
    <w:p w14:paraId="409678F0">
      <w:pPr>
        <w:bidi w:val="0"/>
        <w:rPr>
          <w:rFonts w:hint="eastAsia"/>
          <w:color w:val="auto"/>
        </w:rPr>
      </w:pPr>
    </w:p>
    <w:p w14:paraId="61AD3760">
      <w:pPr>
        <w:bidi w:val="0"/>
        <w:rPr>
          <w:rFonts w:hint="eastAsia"/>
          <w:color w:val="auto"/>
        </w:rPr>
      </w:pPr>
    </w:p>
    <w:p w14:paraId="54DAC96F">
      <w:pPr>
        <w:bidi w:val="0"/>
        <w:rPr>
          <w:rFonts w:hint="eastAsia"/>
          <w:color w:val="auto"/>
        </w:rPr>
      </w:pPr>
    </w:p>
    <w:p w14:paraId="1583EFC6">
      <w:pPr>
        <w:bidi w:val="0"/>
        <w:rPr>
          <w:rFonts w:hint="eastAsia"/>
          <w:color w:val="auto"/>
        </w:rPr>
      </w:pPr>
    </w:p>
    <w:p w14:paraId="3ED1BCE9">
      <w:pPr>
        <w:bidi w:val="0"/>
        <w:rPr>
          <w:rFonts w:hint="eastAsia"/>
          <w:color w:val="auto"/>
        </w:rPr>
      </w:pPr>
    </w:p>
    <w:p w14:paraId="42C9FF59">
      <w:pPr>
        <w:bidi w:val="0"/>
        <w:rPr>
          <w:rFonts w:hint="eastAsia"/>
          <w:color w:val="auto"/>
        </w:rPr>
      </w:pPr>
    </w:p>
    <w:p w14:paraId="1B10F6E6">
      <w:pPr>
        <w:bidi w:val="0"/>
        <w:rPr>
          <w:rFonts w:hint="eastAsia"/>
          <w:color w:val="auto"/>
        </w:rPr>
      </w:pPr>
    </w:p>
    <w:p w14:paraId="05ED7A90">
      <w:pPr>
        <w:bidi w:val="0"/>
        <w:rPr>
          <w:rFonts w:hint="eastAsia"/>
          <w:color w:val="auto"/>
        </w:rPr>
      </w:pPr>
    </w:p>
    <w:p w14:paraId="76629432">
      <w:pPr>
        <w:bidi w:val="0"/>
        <w:rPr>
          <w:rFonts w:hint="eastAsia"/>
          <w:color w:val="auto"/>
        </w:rPr>
      </w:pPr>
    </w:p>
    <w:p w14:paraId="6FEBB300">
      <w:pPr>
        <w:bidi w:val="0"/>
        <w:rPr>
          <w:rFonts w:hint="eastAsia"/>
          <w:color w:val="auto"/>
        </w:rPr>
      </w:pPr>
    </w:p>
    <w:p w14:paraId="17B3B133">
      <w:pPr>
        <w:bidi w:val="0"/>
        <w:rPr>
          <w:rFonts w:hint="eastAsia"/>
          <w:color w:val="auto"/>
        </w:rPr>
      </w:pPr>
    </w:p>
    <w:p w14:paraId="040A68C9">
      <w:pPr>
        <w:bidi w:val="0"/>
        <w:rPr>
          <w:rFonts w:hint="eastAsia"/>
          <w:color w:val="auto"/>
        </w:rPr>
      </w:pPr>
    </w:p>
    <w:p w14:paraId="7DA30435">
      <w:pPr>
        <w:bidi w:val="0"/>
        <w:rPr>
          <w:rFonts w:hint="eastAsia"/>
          <w:color w:val="auto"/>
        </w:rPr>
      </w:pPr>
    </w:p>
    <w:p w14:paraId="1CE7EC52">
      <w:pPr>
        <w:bidi w:val="0"/>
        <w:rPr>
          <w:rFonts w:hint="eastAsia"/>
          <w:color w:val="auto"/>
        </w:rPr>
      </w:pPr>
    </w:p>
    <w:p w14:paraId="4AEC2204">
      <w:pPr>
        <w:bidi w:val="0"/>
        <w:rPr>
          <w:rFonts w:hint="eastAsia"/>
          <w:color w:val="auto"/>
        </w:rPr>
      </w:pPr>
    </w:p>
    <w:p w14:paraId="2C2C9EBE">
      <w:pPr>
        <w:bidi w:val="0"/>
        <w:rPr>
          <w:rFonts w:hint="eastAsia"/>
          <w:color w:val="auto"/>
        </w:rPr>
      </w:pPr>
    </w:p>
    <w:p w14:paraId="309F85D1">
      <w:pPr>
        <w:bidi w:val="0"/>
        <w:rPr>
          <w:rFonts w:hint="eastAsia"/>
          <w:color w:val="auto"/>
        </w:rPr>
      </w:pPr>
    </w:p>
    <w:p w14:paraId="6FC40A4A">
      <w:pPr>
        <w:bidi w:val="0"/>
        <w:rPr>
          <w:rFonts w:hint="eastAsia"/>
          <w:color w:val="auto"/>
        </w:rPr>
      </w:pPr>
    </w:p>
    <w:p w14:paraId="0EDCF9B9">
      <w:pPr>
        <w:bidi w:val="0"/>
        <w:rPr>
          <w:rFonts w:hint="default" w:eastAsia="宋体"/>
          <w:color w:val="auto"/>
          <w:lang w:val="en-US" w:eastAsia="zh-CN"/>
        </w:rPr>
      </w:pPr>
      <w:r>
        <w:rPr>
          <w:rFonts w:hint="eastAsia" w:ascii="仿宋_GB2312" w:hAnsi="仿宋_GB2312" w:eastAsia="仿宋_GB2312" w:cs="Times New Roman"/>
          <w:color w:val="auto"/>
          <w:sz w:val="32"/>
          <w:szCs w:val="30"/>
          <w:lang w:val="en-US" w:eastAsia="zh-CN"/>
        </w:rPr>
        <w:t>注：本报告因金额单位转换原因可能存在尾数误差。</w:t>
      </w:r>
    </w:p>
    <w:p w14:paraId="051CE5F4">
      <w:pPr>
        <w:keepNext w:val="0"/>
        <w:keepLines w:val="0"/>
        <w:pageBreakBefore/>
        <w:widowControl w:val="0"/>
        <w:kinsoku/>
        <w:wordWrap/>
        <w:overflowPunct/>
        <w:topLinePunct w:val="0"/>
        <w:autoSpaceDE/>
        <w:autoSpaceDN/>
        <w:bidi w:val="0"/>
        <w:adjustRightInd/>
        <w:snapToGrid/>
        <w:textAlignment w:val="auto"/>
        <w:rPr>
          <w:rFonts w:hint="eastAsia"/>
          <w:color w:val="auto"/>
          <w:sz w:val="32"/>
          <w:szCs w:val="32"/>
        </w:rPr>
      </w:pPr>
    </w:p>
    <w:p w14:paraId="63F4AD39">
      <w:pPr>
        <w:widowControl/>
        <w:spacing w:line="58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第一部分 石城县珠坑中心小学概况</w:t>
      </w:r>
    </w:p>
    <w:p w14:paraId="3264EF1B">
      <w:pPr>
        <w:ind w:firstLine="630"/>
        <w:jc w:val="center"/>
        <w:rPr>
          <w:rFonts w:hint="eastAsia"/>
          <w:color w:val="auto"/>
          <w:sz w:val="32"/>
          <w:szCs w:val="32"/>
        </w:rPr>
      </w:pPr>
    </w:p>
    <w:p w14:paraId="5F14CDB2">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w:t>
      </w:r>
      <w:r>
        <w:rPr>
          <w:rFonts w:hint="eastAsia" w:ascii="黑体" w:hAnsi="黑体" w:eastAsia="黑体"/>
          <w:color w:val="auto"/>
          <w:sz w:val="32"/>
          <w:szCs w:val="32"/>
          <w:lang w:val="en-US" w:eastAsia="zh-CN"/>
        </w:rPr>
        <w:t>单位</w:t>
      </w:r>
      <w:r>
        <w:rPr>
          <w:rFonts w:hint="eastAsia" w:ascii="黑体" w:hAnsi="黑体" w:eastAsia="黑体"/>
          <w:color w:val="auto"/>
          <w:sz w:val="32"/>
          <w:szCs w:val="32"/>
        </w:rPr>
        <w:t>主要职责</w:t>
      </w:r>
    </w:p>
    <w:p w14:paraId="7D3BA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4131CF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小学</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7C6528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578537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29AAEB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161F36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2AE646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5FDAE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仿宋" w:eastAsia="楷体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bidi="ar"/>
        </w:rPr>
        <w:t>8、承包上级交办的其他事项。</w:t>
      </w:r>
    </w:p>
    <w:p w14:paraId="5692BC57">
      <w:pPr>
        <w:ind w:firstLine="630"/>
        <w:jc w:val="left"/>
        <w:rPr>
          <w:rFonts w:hint="eastAsia" w:ascii="仿宋_GB2312" w:hAnsi="仿宋_GB2312" w:eastAsia="仿宋_GB2312"/>
          <w:color w:val="auto"/>
          <w:sz w:val="32"/>
          <w:szCs w:val="32"/>
        </w:rPr>
      </w:pPr>
    </w:p>
    <w:p w14:paraId="76ADC08C">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二、机构设置及人员情况</w:t>
      </w:r>
    </w:p>
    <w:p w14:paraId="065D1F13">
      <w:pPr>
        <w:ind w:firstLine="630"/>
        <w:jc w:val="left"/>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本单位</w:t>
      </w:r>
      <w:r>
        <w:rPr>
          <w:rFonts w:hint="eastAsia" w:ascii="仿宋_GB2312" w:hAnsi="仿宋_GB2312" w:eastAsia="仿宋_GB2312"/>
          <w:color w:val="auto"/>
          <w:sz w:val="32"/>
          <w:szCs w:val="32"/>
          <w:lang w:val="en-US" w:eastAsia="zh-CN"/>
        </w:rPr>
        <w:t>设立4</w:t>
      </w:r>
      <w:r>
        <w:rPr>
          <w:rFonts w:hint="eastAsia" w:ascii="仿宋_GB2312" w:hAnsi="仿宋_GB2312" w:eastAsia="仿宋_GB2312"/>
          <w:color w:val="auto"/>
          <w:sz w:val="32"/>
          <w:szCs w:val="32"/>
        </w:rPr>
        <w:t>个</w:t>
      </w:r>
      <w:r>
        <w:rPr>
          <w:rFonts w:hint="eastAsia" w:ascii="仿宋_GB2312" w:hAnsi="仿宋_GB2312" w:eastAsia="仿宋_GB2312"/>
          <w:color w:val="auto"/>
          <w:sz w:val="32"/>
          <w:szCs w:val="32"/>
          <w:lang w:val="en-US" w:eastAsia="zh-CN"/>
        </w:rPr>
        <w:t>内设机构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分别是</w:t>
      </w:r>
      <w:r>
        <w:rPr>
          <w:rFonts w:hint="eastAsia" w:ascii="仿宋_GB2312" w:hAnsi="仿宋_GB2312" w:eastAsia="仿宋_GB2312"/>
          <w:color w:val="auto"/>
          <w:sz w:val="32"/>
          <w:szCs w:val="32"/>
        </w:rPr>
        <w:t>：</w:t>
      </w:r>
      <w:r>
        <w:rPr>
          <w:rFonts w:hint="eastAsia" w:ascii="仿宋_GB2312" w:hAnsi="宋体" w:eastAsia="仿宋_GB2312"/>
          <w:color w:val="auto"/>
          <w:sz w:val="32"/>
          <w:szCs w:val="32"/>
          <w:highlight w:val="none"/>
          <w:lang w:eastAsia="zh-CN"/>
        </w:rPr>
        <w:t>教务处、德育处、总务处、现技处</w:t>
      </w:r>
      <w:r>
        <w:rPr>
          <w:rFonts w:hint="eastAsia" w:ascii="仿宋_GB2312" w:hAnsi="仿宋_GB2312" w:eastAsia="仿宋_GB2312"/>
          <w:color w:val="auto"/>
          <w:sz w:val="32"/>
          <w:szCs w:val="32"/>
          <w:lang w:val="en-US" w:eastAsia="zh-CN"/>
        </w:rPr>
        <w:t>。</w:t>
      </w:r>
    </w:p>
    <w:p w14:paraId="1563C78B">
      <w:pPr>
        <w:ind w:firstLine="640" w:firstLineChars="200"/>
        <w:jc w:val="left"/>
        <w:rPr>
          <w:rFonts w:hint="eastAsia"/>
          <w:color w:val="auto"/>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年末在职人员78人，离退休人员</w:t>
      </w:r>
      <w:r>
        <w:rPr>
          <w:rFonts w:hint="eastAsia" w:ascii="仿宋_GB2312" w:eastAsia="仿宋_GB2312" w:cs="仿宋_GB2312"/>
          <w:color w:val="auto"/>
          <w:sz w:val="32"/>
          <w:szCs w:val="32"/>
          <w:lang w:bidi="en-AU"/>
        </w:rPr>
        <w:t>0</w:t>
      </w:r>
      <w:r>
        <w:rPr>
          <w:rFonts w:hint="eastAsia" w:ascii="仿宋_GB2312" w:hAnsi="仿宋_GB2312" w:eastAsia="仿宋_GB2312"/>
          <w:color w:val="auto"/>
          <w:sz w:val="32"/>
          <w:szCs w:val="32"/>
        </w:rPr>
        <w:t>人（不含由养老保险基金发放养老金的离退休人员），其他人员0人。由养老保险基金发放养老金的离退休人员44人。</w:t>
      </w:r>
    </w:p>
    <w:p w14:paraId="3054BA2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D05642B">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AA66C4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30DEA53">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5E12D7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7EC8BF9">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273B80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6F888FE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8390BD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3EA03A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4E0B2724">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C3D264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C303AC8">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3559B7C1">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783D8C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7ECFE3E7">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2206FA9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p>
    <w:p w14:paraId="17A0DD9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第二部分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决算表</w:t>
      </w:r>
    </w:p>
    <w:p w14:paraId="3ACE43C8">
      <w:pPr>
        <w:bidi w:val="0"/>
        <w:rPr>
          <w:rFonts w:hint="eastAsia"/>
          <w:color w:val="auto"/>
        </w:rPr>
      </w:pPr>
    </w:p>
    <w:p w14:paraId="4AA4EF10">
      <w:pPr>
        <w:ind w:firstLine="2880" w:firstLineChars="900"/>
        <w:jc w:val="left"/>
        <w:outlineLvl w:val="1"/>
        <w:rPr>
          <w:rFonts w:hint="eastAsia" w:ascii="黑体" w:hAnsi="黑体" w:eastAsia="黑体" w:cs="黑体"/>
          <w:color w:val="auto"/>
          <w:sz w:val="36"/>
          <w:szCs w:val="36"/>
        </w:rPr>
      </w:pPr>
      <w:r>
        <w:rPr>
          <w:rFonts w:hint="eastAsia" w:ascii="黑体" w:hAnsi="宋体" w:eastAsia="黑体" w:cs="黑体"/>
          <w:color w:val="auto"/>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A71A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C11D029">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公开01表</w:t>
            </w:r>
          </w:p>
        </w:tc>
      </w:tr>
      <w:tr w14:paraId="7C0AC0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3F105D7">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46BB4A21">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1B27B9E8">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47F495BF">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6837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2772C2F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收入</w:t>
            </w:r>
          </w:p>
        </w:tc>
        <w:tc>
          <w:tcPr>
            <w:tcW w:w="2340" w:type="dxa"/>
            <w:gridSpan w:val="3"/>
            <w:vAlign w:val="center"/>
          </w:tcPr>
          <w:p w14:paraId="36AA761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支出</w:t>
            </w:r>
          </w:p>
        </w:tc>
      </w:tr>
      <w:tr w14:paraId="1B742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F79D2D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项    目</w:t>
            </w:r>
          </w:p>
        </w:tc>
        <w:tc>
          <w:tcPr>
            <w:tcW w:w="460" w:type="dxa"/>
            <w:vAlign w:val="center"/>
          </w:tcPr>
          <w:p w14:paraId="3F5C8C9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行次</w:t>
            </w:r>
          </w:p>
        </w:tc>
        <w:tc>
          <w:tcPr>
            <w:tcW w:w="1220" w:type="dxa"/>
            <w:vAlign w:val="center"/>
          </w:tcPr>
          <w:p w14:paraId="08211C0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决算数</w:t>
            </w:r>
          </w:p>
        </w:tc>
        <w:tc>
          <w:tcPr>
            <w:tcW w:w="2340" w:type="dxa"/>
            <w:vAlign w:val="center"/>
          </w:tcPr>
          <w:p w14:paraId="6D408E9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项目（按功能分类）</w:t>
            </w:r>
          </w:p>
        </w:tc>
        <w:tc>
          <w:tcPr>
            <w:tcW w:w="460" w:type="dxa"/>
            <w:vAlign w:val="center"/>
          </w:tcPr>
          <w:p w14:paraId="0265050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行次</w:t>
            </w:r>
          </w:p>
        </w:tc>
        <w:tc>
          <w:tcPr>
            <w:tcW w:w="1206" w:type="dxa"/>
            <w:vAlign w:val="center"/>
          </w:tcPr>
          <w:p w14:paraId="109879D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决算数</w:t>
            </w:r>
          </w:p>
        </w:tc>
      </w:tr>
      <w:tr w14:paraId="4FDC6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980D80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栏    次</w:t>
            </w:r>
          </w:p>
        </w:tc>
        <w:tc>
          <w:tcPr>
            <w:tcW w:w="460" w:type="dxa"/>
            <w:vAlign w:val="center"/>
          </w:tcPr>
          <w:p w14:paraId="772E1CF0">
            <w:pPr>
              <w:keepNext w:val="0"/>
              <w:keepLines w:val="0"/>
              <w:suppressLineNumbers w:val="0"/>
              <w:spacing w:before="0" w:beforeAutospacing="0" w:after="0" w:afterAutospacing="0"/>
              <w:ind w:left="0" w:right="0"/>
              <w:rPr>
                <w:color w:val="auto"/>
              </w:rPr>
            </w:pPr>
          </w:p>
        </w:tc>
        <w:tc>
          <w:tcPr>
            <w:tcW w:w="1220" w:type="dxa"/>
            <w:vAlign w:val="center"/>
          </w:tcPr>
          <w:p w14:paraId="468B319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w:t>
            </w:r>
          </w:p>
        </w:tc>
        <w:tc>
          <w:tcPr>
            <w:tcW w:w="2340" w:type="dxa"/>
            <w:vAlign w:val="center"/>
          </w:tcPr>
          <w:p w14:paraId="15931B1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栏    次</w:t>
            </w:r>
          </w:p>
        </w:tc>
        <w:tc>
          <w:tcPr>
            <w:tcW w:w="460" w:type="dxa"/>
            <w:vAlign w:val="center"/>
          </w:tcPr>
          <w:p w14:paraId="0CF17423">
            <w:pPr>
              <w:keepNext w:val="0"/>
              <w:keepLines w:val="0"/>
              <w:suppressLineNumbers w:val="0"/>
              <w:spacing w:before="0" w:beforeAutospacing="0" w:after="0" w:afterAutospacing="0"/>
              <w:ind w:left="0" w:right="0"/>
              <w:rPr>
                <w:color w:val="auto"/>
              </w:rPr>
            </w:pPr>
          </w:p>
        </w:tc>
        <w:tc>
          <w:tcPr>
            <w:tcW w:w="1206" w:type="dxa"/>
            <w:vAlign w:val="center"/>
          </w:tcPr>
          <w:p w14:paraId="4CEBF87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w:t>
            </w:r>
          </w:p>
        </w:tc>
      </w:tr>
      <w:tr w14:paraId="4073C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DBA97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一、一般公共预算财政拨款收入</w:t>
            </w:r>
          </w:p>
        </w:tc>
        <w:tc>
          <w:tcPr>
            <w:tcW w:w="460" w:type="dxa"/>
            <w:vAlign w:val="center"/>
          </w:tcPr>
          <w:p w14:paraId="18FA25C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w:t>
            </w:r>
          </w:p>
        </w:tc>
        <w:tc>
          <w:tcPr>
            <w:tcW w:w="1220" w:type="dxa"/>
            <w:vAlign w:val="center"/>
          </w:tcPr>
          <w:p w14:paraId="0FC6770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1,095.25</w:t>
            </w:r>
          </w:p>
        </w:tc>
        <w:tc>
          <w:tcPr>
            <w:tcW w:w="2340" w:type="dxa"/>
            <w:vAlign w:val="center"/>
          </w:tcPr>
          <w:p w14:paraId="1C7F9DE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一、一般公共服务支出</w:t>
            </w:r>
          </w:p>
        </w:tc>
        <w:tc>
          <w:tcPr>
            <w:tcW w:w="460" w:type="dxa"/>
            <w:vAlign w:val="center"/>
          </w:tcPr>
          <w:p w14:paraId="74B8199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32</w:t>
            </w:r>
          </w:p>
        </w:tc>
        <w:tc>
          <w:tcPr>
            <w:tcW w:w="1206" w:type="dxa"/>
            <w:vAlign w:val="center"/>
          </w:tcPr>
          <w:p w14:paraId="50999CA9">
            <w:pPr>
              <w:keepNext w:val="0"/>
              <w:keepLines w:val="0"/>
              <w:suppressLineNumbers w:val="0"/>
              <w:spacing w:before="0" w:beforeAutospacing="0" w:after="0" w:afterAutospacing="0"/>
              <w:ind w:left="0" w:right="0"/>
              <w:rPr>
                <w:color w:val="auto"/>
              </w:rPr>
            </w:pPr>
          </w:p>
        </w:tc>
      </w:tr>
      <w:tr w14:paraId="23406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AFAFF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二、政府性基金预算财政拨款收入</w:t>
            </w:r>
          </w:p>
        </w:tc>
        <w:tc>
          <w:tcPr>
            <w:tcW w:w="460" w:type="dxa"/>
            <w:vAlign w:val="center"/>
          </w:tcPr>
          <w:p w14:paraId="57E17E9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w:t>
            </w:r>
          </w:p>
        </w:tc>
        <w:tc>
          <w:tcPr>
            <w:tcW w:w="1220" w:type="dxa"/>
            <w:vAlign w:val="center"/>
          </w:tcPr>
          <w:p w14:paraId="454FFA5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1.50</w:t>
            </w:r>
          </w:p>
        </w:tc>
        <w:tc>
          <w:tcPr>
            <w:tcW w:w="2340" w:type="dxa"/>
            <w:vAlign w:val="center"/>
          </w:tcPr>
          <w:p w14:paraId="1D7E615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二、外交支出</w:t>
            </w:r>
          </w:p>
        </w:tc>
        <w:tc>
          <w:tcPr>
            <w:tcW w:w="460" w:type="dxa"/>
            <w:vAlign w:val="center"/>
          </w:tcPr>
          <w:p w14:paraId="4ECC935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33</w:t>
            </w:r>
          </w:p>
        </w:tc>
        <w:tc>
          <w:tcPr>
            <w:tcW w:w="1206" w:type="dxa"/>
            <w:vAlign w:val="center"/>
          </w:tcPr>
          <w:p w14:paraId="1DECDAE1">
            <w:pPr>
              <w:keepNext w:val="0"/>
              <w:keepLines w:val="0"/>
              <w:suppressLineNumbers w:val="0"/>
              <w:spacing w:before="0" w:beforeAutospacing="0" w:after="0" w:afterAutospacing="0"/>
              <w:ind w:left="0" w:right="0"/>
              <w:rPr>
                <w:color w:val="auto"/>
              </w:rPr>
            </w:pPr>
          </w:p>
        </w:tc>
      </w:tr>
      <w:tr w14:paraId="62E1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968FB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三、国有资本经营预算财政拨款收入</w:t>
            </w:r>
          </w:p>
        </w:tc>
        <w:tc>
          <w:tcPr>
            <w:tcW w:w="460" w:type="dxa"/>
            <w:vAlign w:val="center"/>
          </w:tcPr>
          <w:p w14:paraId="0B76312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w:t>
            </w:r>
          </w:p>
        </w:tc>
        <w:tc>
          <w:tcPr>
            <w:tcW w:w="1220" w:type="dxa"/>
            <w:vAlign w:val="center"/>
          </w:tcPr>
          <w:p w14:paraId="3A72BE80">
            <w:pPr>
              <w:keepNext w:val="0"/>
              <w:keepLines w:val="0"/>
              <w:suppressLineNumbers w:val="0"/>
              <w:spacing w:before="0" w:beforeAutospacing="0" w:after="0" w:afterAutospacing="0"/>
              <w:ind w:left="0" w:right="0"/>
              <w:rPr>
                <w:color w:val="auto"/>
              </w:rPr>
            </w:pPr>
          </w:p>
        </w:tc>
        <w:tc>
          <w:tcPr>
            <w:tcW w:w="2340" w:type="dxa"/>
            <w:vAlign w:val="center"/>
          </w:tcPr>
          <w:p w14:paraId="4A79121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三、国防支出</w:t>
            </w:r>
          </w:p>
        </w:tc>
        <w:tc>
          <w:tcPr>
            <w:tcW w:w="460" w:type="dxa"/>
            <w:vAlign w:val="center"/>
          </w:tcPr>
          <w:p w14:paraId="7393AE8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34</w:t>
            </w:r>
          </w:p>
        </w:tc>
        <w:tc>
          <w:tcPr>
            <w:tcW w:w="1206" w:type="dxa"/>
            <w:vAlign w:val="center"/>
          </w:tcPr>
          <w:p w14:paraId="48BE98F7">
            <w:pPr>
              <w:keepNext w:val="0"/>
              <w:keepLines w:val="0"/>
              <w:suppressLineNumbers w:val="0"/>
              <w:spacing w:before="0" w:beforeAutospacing="0" w:after="0" w:afterAutospacing="0"/>
              <w:ind w:left="0" w:right="0"/>
              <w:rPr>
                <w:color w:val="auto"/>
              </w:rPr>
            </w:pPr>
          </w:p>
        </w:tc>
      </w:tr>
      <w:tr w14:paraId="01007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42648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四、上级补助收入</w:t>
            </w:r>
          </w:p>
        </w:tc>
        <w:tc>
          <w:tcPr>
            <w:tcW w:w="460" w:type="dxa"/>
            <w:vAlign w:val="center"/>
          </w:tcPr>
          <w:p w14:paraId="453851A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w:t>
            </w:r>
          </w:p>
        </w:tc>
        <w:tc>
          <w:tcPr>
            <w:tcW w:w="1220" w:type="dxa"/>
            <w:vAlign w:val="center"/>
          </w:tcPr>
          <w:p w14:paraId="66264122">
            <w:pPr>
              <w:keepNext w:val="0"/>
              <w:keepLines w:val="0"/>
              <w:suppressLineNumbers w:val="0"/>
              <w:spacing w:before="0" w:beforeAutospacing="0" w:after="0" w:afterAutospacing="0"/>
              <w:ind w:left="0" w:right="0"/>
              <w:rPr>
                <w:color w:val="auto"/>
              </w:rPr>
            </w:pPr>
          </w:p>
        </w:tc>
        <w:tc>
          <w:tcPr>
            <w:tcW w:w="2340" w:type="dxa"/>
            <w:vAlign w:val="center"/>
          </w:tcPr>
          <w:p w14:paraId="77738E3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四、公共安全支出</w:t>
            </w:r>
          </w:p>
        </w:tc>
        <w:tc>
          <w:tcPr>
            <w:tcW w:w="460" w:type="dxa"/>
            <w:vAlign w:val="center"/>
          </w:tcPr>
          <w:p w14:paraId="5A633CD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35</w:t>
            </w:r>
          </w:p>
        </w:tc>
        <w:tc>
          <w:tcPr>
            <w:tcW w:w="1206" w:type="dxa"/>
            <w:vAlign w:val="center"/>
          </w:tcPr>
          <w:p w14:paraId="1F00E39B">
            <w:pPr>
              <w:keepNext w:val="0"/>
              <w:keepLines w:val="0"/>
              <w:suppressLineNumbers w:val="0"/>
              <w:spacing w:before="0" w:beforeAutospacing="0" w:after="0" w:afterAutospacing="0"/>
              <w:ind w:left="0" w:right="0"/>
              <w:rPr>
                <w:color w:val="auto"/>
              </w:rPr>
            </w:pPr>
          </w:p>
        </w:tc>
      </w:tr>
      <w:tr w14:paraId="45CE3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A4CAA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五、事业收入</w:t>
            </w:r>
          </w:p>
        </w:tc>
        <w:tc>
          <w:tcPr>
            <w:tcW w:w="460" w:type="dxa"/>
            <w:vAlign w:val="center"/>
          </w:tcPr>
          <w:p w14:paraId="68D5440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w:t>
            </w:r>
          </w:p>
        </w:tc>
        <w:tc>
          <w:tcPr>
            <w:tcW w:w="1220" w:type="dxa"/>
            <w:vAlign w:val="center"/>
          </w:tcPr>
          <w:p w14:paraId="6B3F846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20.46</w:t>
            </w:r>
          </w:p>
        </w:tc>
        <w:tc>
          <w:tcPr>
            <w:tcW w:w="2340" w:type="dxa"/>
            <w:vAlign w:val="center"/>
          </w:tcPr>
          <w:p w14:paraId="5BB0513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五、教育支出</w:t>
            </w:r>
          </w:p>
        </w:tc>
        <w:tc>
          <w:tcPr>
            <w:tcW w:w="460" w:type="dxa"/>
            <w:vAlign w:val="center"/>
          </w:tcPr>
          <w:p w14:paraId="14EB4A7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36</w:t>
            </w:r>
          </w:p>
        </w:tc>
        <w:tc>
          <w:tcPr>
            <w:tcW w:w="1206" w:type="dxa"/>
            <w:vAlign w:val="center"/>
          </w:tcPr>
          <w:p w14:paraId="4D11AF8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963.81</w:t>
            </w:r>
          </w:p>
        </w:tc>
      </w:tr>
      <w:tr w14:paraId="7C79C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D44AC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六、经营收入</w:t>
            </w:r>
          </w:p>
        </w:tc>
        <w:tc>
          <w:tcPr>
            <w:tcW w:w="460" w:type="dxa"/>
            <w:vAlign w:val="center"/>
          </w:tcPr>
          <w:p w14:paraId="1650A11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w:t>
            </w:r>
          </w:p>
        </w:tc>
        <w:tc>
          <w:tcPr>
            <w:tcW w:w="1220" w:type="dxa"/>
            <w:vAlign w:val="center"/>
          </w:tcPr>
          <w:p w14:paraId="6E71899E">
            <w:pPr>
              <w:keepNext w:val="0"/>
              <w:keepLines w:val="0"/>
              <w:suppressLineNumbers w:val="0"/>
              <w:spacing w:before="0" w:beforeAutospacing="0" w:after="0" w:afterAutospacing="0"/>
              <w:ind w:left="0" w:right="0"/>
              <w:rPr>
                <w:color w:val="auto"/>
              </w:rPr>
            </w:pPr>
          </w:p>
        </w:tc>
        <w:tc>
          <w:tcPr>
            <w:tcW w:w="2340" w:type="dxa"/>
            <w:vAlign w:val="center"/>
          </w:tcPr>
          <w:p w14:paraId="2CC79C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六、科学技术支出</w:t>
            </w:r>
          </w:p>
        </w:tc>
        <w:tc>
          <w:tcPr>
            <w:tcW w:w="460" w:type="dxa"/>
            <w:vAlign w:val="center"/>
          </w:tcPr>
          <w:p w14:paraId="3858DD3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37</w:t>
            </w:r>
          </w:p>
        </w:tc>
        <w:tc>
          <w:tcPr>
            <w:tcW w:w="1206" w:type="dxa"/>
            <w:vAlign w:val="center"/>
          </w:tcPr>
          <w:p w14:paraId="2FE7380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1.20</w:t>
            </w:r>
          </w:p>
        </w:tc>
      </w:tr>
      <w:tr w14:paraId="0B160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AEC1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七、附属单位上缴收入</w:t>
            </w:r>
          </w:p>
        </w:tc>
        <w:tc>
          <w:tcPr>
            <w:tcW w:w="460" w:type="dxa"/>
            <w:vAlign w:val="center"/>
          </w:tcPr>
          <w:p w14:paraId="6FCE05F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7</w:t>
            </w:r>
          </w:p>
        </w:tc>
        <w:tc>
          <w:tcPr>
            <w:tcW w:w="1220" w:type="dxa"/>
            <w:vAlign w:val="center"/>
          </w:tcPr>
          <w:p w14:paraId="2F57987F">
            <w:pPr>
              <w:keepNext w:val="0"/>
              <w:keepLines w:val="0"/>
              <w:suppressLineNumbers w:val="0"/>
              <w:spacing w:before="0" w:beforeAutospacing="0" w:after="0" w:afterAutospacing="0"/>
              <w:ind w:left="0" w:right="0"/>
              <w:rPr>
                <w:color w:val="auto"/>
              </w:rPr>
            </w:pPr>
          </w:p>
        </w:tc>
        <w:tc>
          <w:tcPr>
            <w:tcW w:w="2340" w:type="dxa"/>
            <w:vAlign w:val="center"/>
          </w:tcPr>
          <w:p w14:paraId="26DDCDD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七、文化旅游体育与传媒支出</w:t>
            </w:r>
          </w:p>
        </w:tc>
        <w:tc>
          <w:tcPr>
            <w:tcW w:w="460" w:type="dxa"/>
            <w:vAlign w:val="center"/>
          </w:tcPr>
          <w:p w14:paraId="1846F14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38</w:t>
            </w:r>
          </w:p>
        </w:tc>
        <w:tc>
          <w:tcPr>
            <w:tcW w:w="1206" w:type="dxa"/>
            <w:vAlign w:val="center"/>
          </w:tcPr>
          <w:p w14:paraId="5A113356">
            <w:pPr>
              <w:keepNext w:val="0"/>
              <w:keepLines w:val="0"/>
              <w:suppressLineNumbers w:val="0"/>
              <w:spacing w:before="0" w:beforeAutospacing="0" w:after="0" w:afterAutospacing="0"/>
              <w:ind w:left="0" w:right="0"/>
              <w:rPr>
                <w:color w:val="auto"/>
              </w:rPr>
            </w:pPr>
          </w:p>
        </w:tc>
      </w:tr>
      <w:tr w14:paraId="6639D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776C7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八、其他收入</w:t>
            </w:r>
          </w:p>
        </w:tc>
        <w:tc>
          <w:tcPr>
            <w:tcW w:w="460" w:type="dxa"/>
            <w:vAlign w:val="center"/>
          </w:tcPr>
          <w:p w14:paraId="23602B1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8</w:t>
            </w:r>
          </w:p>
        </w:tc>
        <w:tc>
          <w:tcPr>
            <w:tcW w:w="1220" w:type="dxa"/>
            <w:vAlign w:val="center"/>
          </w:tcPr>
          <w:p w14:paraId="1D95ADA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8.05</w:t>
            </w:r>
          </w:p>
        </w:tc>
        <w:tc>
          <w:tcPr>
            <w:tcW w:w="2340" w:type="dxa"/>
            <w:vAlign w:val="center"/>
          </w:tcPr>
          <w:p w14:paraId="1A905AA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八、社会保障和就业支出</w:t>
            </w:r>
          </w:p>
        </w:tc>
        <w:tc>
          <w:tcPr>
            <w:tcW w:w="460" w:type="dxa"/>
            <w:vAlign w:val="center"/>
          </w:tcPr>
          <w:p w14:paraId="351F78C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39</w:t>
            </w:r>
          </w:p>
        </w:tc>
        <w:tc>
          <w:tcPr>
            <w:tcW w:w="1206" w:type="dxa"/>
            <w:vAlign w:val="center"/>
          </w:tcPr>
          <w:p w14:paraId="25A1609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122.85</w:t>
            </w:r>
          </w:p>
        </w:tc>
      </w:tr>
      <w:tr w14:paraId="75742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CE075D">
            <w:pPr>
              <w:keepNext w:val="0"/>
              <w:keepLines w:val="0"/>
              <w:suppressLineNumbers w:val="0"/>
              <w:spacing w:before="0" w:beforeAutospacing="0" w:after="0" w:afterAutospacing="0"/>
              <w:ind w:left="0" w:right="0"/>
              <w:rPr>
                <w:color w:val="auto"/>
              </w:rPr>
            </w:pPr>
          </w:p>
        </w:tc>
        <w:tc>
          <w:tcPr>
            <w:tcW w:w="460" w:type="dxa"/>
            <w:vAlign w:val="center"/>
          </w:tcPr>
          <w:p w14:paraId="561A2FD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9</w:t>
            </w:r>
          </w:p>
        </w:tc>
        <w:tc>
          <w:tcPr>
            <w:tcW w:w="1220" w:type="dxa"/>
            <w:vAlign w:val="center"/>
          </w:tcPr>
          <w:p w14:paraId="5A7B9125">
            <w:pPr>
              <w:keepNext w:val="0"/>
              <w:keepLines w:val="0"/>
              <w:suppressLineNumbers w:val="0"/>
              <w:spacing w:before="0" w:beforeAutospacing="0" w:after="0" w:afterAutospacing="0"/>
              <w:ind w:left="0" w:right="0"/>
              <w:rPr>
                <w:color w:val="auto"/>
              </w:rPr>
            </w:pPr>
          </w:p>
        </w:tc>
        <w:tc>
          <w:tcPr>
            <w:tcW w:w="2340" w:type="dxa"/>
            <w:vAlign w:val="center"/>
          </w:tcPr>
          <w:p w14:paraId="519D7B0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九、卫生健康支出</w:t>
            </w:r>
          </w:p>
        </w:tc>
        <w:tc>
          <w:tcPr>
            <w:tcW w:w="460" w:type="dxa"/>
            <w:vAlign w:val="center"/>
          </w:tcPr>
          <w:p w14:paraId="7B045FF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40</w:t>
            </w:r>
          </w:p>
        </w:tc>
        <w:tc>
          <w:tcPr>
            <w:tcW w:w="1206" w:type="dxa"/>
            <w:vAlign w:val="center"/>
          </w:tcPr>
          <w:p w14:paraId="455F63D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42.68</w:t>
            </w:r>
          </w:p>
        </w:tc>
      </w:tr>
      <w:tr w14:paraId="00B3B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77DF63">
            <w:pPr>
              <w:keepNext w:val="0"/>
              <w:keepLines w:val="0"/>
              <w:suppressLineNumbers w:val="0"/>
              <w:spacing w:before="0" w:beforeAutospacing="0" w:after="0" w:afterAutospacing="0"/>
              <w:ind w:left="0" w:right="0"/>
              <w:rPr>
                <w:color w:val="auto"/>
              </w:rPr>
            </w:pPr>
          </w:p>
        </w:tc>
        <w:tc>
          <w:tcPr>
            <w:tcW w:w="460" w:type="dxa"/>
            <w:vAlign w:val="center"/>
          </w:tcPr>
          <w:p w14:paraId="37B0FB9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10</w:t>
            </w:r>
          </w:p>
        </w:tc>
        <w:tc>
          <w:tcPr>
            <w:tcW w:w="1220" w:type="dxa"/>
            <w:vAlign w:val="center"/>
          </w:tcPr>
          <w:p w14:paraId="2554C5CA">
            <w:pPr>
              <w:keepNext w:val="0"/>
              <w:keepLines w:val="0"/>
              <w:suppressLineNumbers w:val="0"/>
              <w:spacing w:before="0" w:beforeAutospacing="0" w:after="0" w:afterAutospacing="0"/>
              <w:ind w:left="0" w:right="0"/>
              <w:rPr>
                <w:color w:val="auto"/>
              </w:rPr>
            </w:pPr>
          </w:p>
        </w:tc>
        <w:tc>
          <w:tcPr>
            <w:tcW w:w="2340" w:type="dxa"/>
            <w:vAlign w:val="center"/>
          </w:tcPr>
          <w:p w14:paraId="3D8765E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十、节能环保支出</w:t>
            </w:r>
          </w:p>
        </w:tc>
        <w:tc>
          <w:tcPr>
            <w:tcW w:w="460" w:type="dxa"/>
            <w:vAlign w:val="center"/>
          </w:tcPr>
          <w:p w14:paraId="1164FEA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41</w:t>
            </w:r>
          </w:p>
        </w:tc>
        <w:tc>
          <w:tcPr>
            <w:tcW w:w="1206" w:type="dxa"/>
            <w:vAlign w:val="center"/>
          </w:tcPr>
          <w:p w14:paraId="26721FE2">
            <w:pPr>
              <w:keepNext w:val="0"/>
              <w:keepLines w:val="0"/>
              <w:suppressLineNumbers w:val="0"/>
              <w:spacing w:before="0" w:beforeAutospacing="0" w:after="0" w:afterAutospacing="0"/>
              <w:ind w:left="0" w:right="0"/>
              <w:rPr>
                <w:color w:val="auto"/>
              </w:rPr>
            </w:pPr>
          </w:p>
        </w:tc>
      </w:tr>
      <w:tr w14:paraId="51383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95D231B">
            <w:pPr>
              <w:keepNext w:val="0"/>
              <w:keepLines w:val="0"/>
              <w:suppressLineNumbers w:val="0"/>
              <w:spacing w:before="0" w:beforeAutospacing="0" w:after="0" w:afterAutospacing="0"/>
              <w:ind w:left="0" w:right="0"/>
              <w:rPr>
                <w:color w:val="auto"/>
              </w:rPr>
            </w:pPr>
          </w:p>
        </w:tc>
        <w:tc>
          <w:tcPr>
            <w:tcW w:w="460" w:type="dxa"/>
            <w:vAlign w:val="center"/>
          </w:tcPr>
          <w:p w14:paraId="32E1053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11</w:t>
            </w:r>
          </w:p>
        </w:tc>
        <w:tc>
          <w:tcPr>
            <w:tcW w:w="1220" w:type="dxa"/>
            <w:vAlign w:val="center"/>
          </w:tcPr>
          <w:p w14:paraId="1F07C028">
            <w:pPr>
              <w:keepNext w:val="0"/>
              <w:keepLines w:val="0"/>
              <w:suppressLineNumbers w:val="0"/>
              <w:spacing w:before="0" w:beforeAutospacing="0" w:after="0" w:afterAutospacing="0"/>
              <w:ind w:left="0" w:right="0"/>
              <w:rPr>
                <w:color w:val="auto"/>
              </w:rPr>
            </w:pPr>
          </w:p>
        </w:tc>
        <w:tc>
          <w:tcPr>
            <w:tcW w:w="2340" w:type="dxa"/>
            <w:vAlign w:val="center"/>
          </w:tcPr>
          <w:p w14:paraId="0EA0857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十一、城乡社区支出</w:t>
            </w:r>
          </w:p>
        </w:tc>
        <w:tc>
          <w:tcPr>
            <w:tcW w:w="460" w:type="dxa"/>
            <w:vAlign w:val="center"/>
          </w:tcPr>
          <w:p w14:paraId="46BBF07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42</w:t>
            </w:r>
          </w:p>
        </w:tc>
        <w:tc>
          <w:tcPr>
            <w:tcW w:w="1206" w:type="dxa"/>
            <w:vAlign w:val="center"/>
          </w:tcPr>
          <w:p w14:paraId="50C0B2CE">
            <w:pPr>
              <w:keepNext w:val="0"/>
              <w:keepLines w:val="0"/>
              <w:suppressLineNumbers w:val="0"/>
              <w:spacing w:before="0" w:beforeAutospacing="0" w:after="0" w:afterAutospacing="0"/>
              <w:ind w:left="0" w:right="0"/>
              <w:rPr>
                <w:color w:val="auto"/>
              </w:rPr>
            </w:pPr>
          </w:p>
        </w:tc>
      </w:tr>
      <w:tr w14:paraId="75042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B3718C">
            <w:pPr>
              <w:keepNext w:val="0"/>
              <w:keepLines w:val="0"/>
              <w:suppressLineNumbers w:val="0"/>
              <w:spacing w:before="0" w:beforeAutospacing="0" w:after="0" w:afterAutospacing="0"/>
              <w:ind w:left="0" w:right="0"/>
              <w:rPr>
                <w:color w:val="auto"/>
              </w:rPr>
            </w:pPr>
          </w:p>
        </w:tc>
        <w:tc>
          <w:tcPr>
            <w:tcW w:w="460" w:type="dxa"/>
            <w:vAlign w:val="center"/>
          </w:tcPr>
          <w:p w14:paraId="7FCBF4D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12</w:t>
            </w:r>
          </w:p>
        </w:tc>
        <w:tc>
          <w:tcPr>
            <w:tcW w:w="1220" w:type="dxa"/>
            <w:vAlign w:val="center"/>
          </w:tcPr>
          <w:p w14:paraId="298D6D0A">
            <w:pPr>
              <w:keepNext w:val="0"/>
              <w:keepLines w:val="0"/>
              <w:suppressLineNumbers w:val="0"/>
              <w:spacing w:before="0" w:beforeAutospacing="0" w:after="0" w:afterAutospacing="0"/>
              <w:ind w:left="0" w:right="0"/>
              <w:rPr>
                <w:color w:val="auto"/>
              </w:rPr>
            </w:pPr>
          </w:p>
        </w:tc>
        <w:tc>
          <w:tcPr>
            <w:tcW w:w="2340" w:type="dxa"/>
            <w:vAlign w:val="center"/>
          </w:tcPr>
          <w:p w14:paraId="794CDAF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十二、农林水支出</w:t>
            </w:r>
          </w:p>
        </w:tc>
        <w:tc>
          <w:tcPr>
            <w:tcW w:w="460" w:type="dxa"/>
            <w:vAlign w:val="center"/>
          </w:tcPr>
          <w:p w14:paraId="4BB771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43</w:t>
            </w:r>
          </w:p>
        </w:tc>
        <w:tc>
          <w:tcPr>
            <w:tcW w:w="1206" w:type="dxa"/>
            <w:vAlign w:val="center"/>
          </w:tcPr>
          <w:p w14:paraId="213FA7AF">
            <w:pPr>
              <w:keepNext w:val="0"/>
              <w:keepLines w:val="0"/>
              <w:suppressLineNumbers w:val="0"/>
              <w:spacing w:before="0" w:beforeAutospacing="0" w:after="0" w:afterAutospacing="0"/>
              <w:ind w:left="0" w:right="0"/>
              <w:rPr>
                <w:color w:val="auto"/>
              </w:rPr>
            </w:pPr>
          </w:p>
        </w:tc>
      </w:tr>
      <w:tr w14:paraId="052D1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821DDC">
            <w:pPr>
              <w:keepNext w:val="0"/>
              <w:keepLines w:val="0"/>
              <w:suppressLineNumbers w:val="0"/>
              <w:spacing w:before="0" w:beforeAutospacing="0" w:after="0" w:afterAutospacing="0"/>
              <w:ind w:left="0" w:right="0"/>
              <w:rPr>
                <w:color w:val="auto"/>
              </w:rPr>
            </w:pPr>
          </w:p>
        </w:tc>
        <w:tc>
          <w:tcPr>
            <w:tcW w:w="460" w:type="dxa"/>
            <w:vAlign w:val="center"/>
          </w:tcPr>
          <w:p w14:paraId="180A9BB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13</w:t>
            </w:r>
          </w:p>
        </w:tc>
        <w:tc>
          <w:tcPr>
            <w:tcW w:w="1220" w:type="dxa"/>
            <w:vAlign w:val="center"/>
          </w:tcPr>
          <w:p w14:paraId="0CE0F73E">
            <w:pPr>
              <w:keepNext w:val="0"/>
              <w:keepLines w:val="0"/>
              <w:suppressLineNumbers w:val="0"/>
              <w:spacing w:before="0" w:beforeAutospacing="0" w:after="0" w:afterAutospacing="0"/>
              <w:ind w:left="0" w:right="0"/>
              <w:rPr>
                <w:color w:val="auto"/>
              </w:rPr>
            </w:pPr>
          </w:p>
        </w:tc>
        <w:tc>
          <w:tcPr>
            <w:tcW w:w="2340" w:type="dxa"/>
            <w:vAlign w:val="center"/>
          </w:tcPr>
          <w:p w14:paraId="483467D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十三、交通运输支出</w:t>
            </w:r>
          </w:p>
        </w:tc>
        <w:tc>
          <w:tcPr>
            <w:tcW w:w="460" w:type="dxa"/>
            <w:vAlign w:val="center"/>
          </w:tcPr>
          <w:p w14:paraId="1D95F89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44</w:t>
            </w:r>
          </w:p>
        </w:tc>
        <w:tc>
          <w:tcPr>
            <w:tcW w:w="1206" w:type="dxa"/>
            <w:vAlign w:val="center"/>
          </w:tcPr>
          <w:p w14:paraId="69BE23A8">
            <w:pPr>
              <w:keepNext w:val="0"/>
              <w:keepLines w:val="0"/>
              <w:suppressLineNumbers w:val="0"/>
              <w:spacing w:before="0" w:beforeAutospacing="0" w:after="0" w:afterAutospacing="0"/>
              <w:ind w:left="0" w:right="0"/>
              <w:rPr>
                <w:color w:val="auto"/>
              </w:rPr>
            </w:pPr>
          </w:p>
        </w:tc>
      </w:tr>
      <w:tr w14:paraId="4F6A2E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D8BA3F">
            <w:pPr>
              <w:keepNext w:val="0"/>
              <w:keepLines w:val="0"/>
              <w:suppressLineNumbers w:val="0"/>
              <w:spacing w:before="0" w:beforeAutospacing="0" w:after="0" w:afterAutospacing="0"/>
              <w:ind w:left="0" w:right="0"/>
              <w:rPr>
                <w:color w:val="auto"/>
              </w:rPr>
            </w:pPr>
          </w:p>
        </w:tc>
        <w:tc>
          <w:tcPr>
            <w:tcW w:w="460" w:type="dxa"/>
            <w:vAlign w:val="center"/>
          </w:tcPr>
          <w:p w14:paraId="06CB690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14</w:t>
            </w:r>
          </w:p>
        </w:tc>
        <w:tc>
          <w:tcPr>
            <w:tcW w:w="1220" w:type="dxa"/>
            <w:vAlign w:val="center"/>
          </w:tcPr>
          <w:p w14:paraId="5B41219A">
            <w:pPr>
              <w:keepNext w:val="0"/>
              <w:keepLines w:val="0"/>
              <w:suppressLineNumbers w:val="0"/>
              <w:spacing w:before="0" w:beforeAutospacing="0" w:after="0" w:afterAutospacing="0"/>
              <w:ind w:left="0" w:right="0"/>
              <w:rPr>
                <w:color w:val="auto"/>
              </w:rPr>
            </w:pPr>
          </w:p>
        </w:tc>
        <w:tc>
          <w:tcPr>
            <w:tcW w:w="2340" w:type="dxa"/>
            <w:vAlign w:val="center"/>
          </w:tcPr>
          <w:p w14:paraId="4EE7D93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十四、资源勘探工业信息等支出</w:t>
            </w:r>
          </w:p>
        </w:tc>
        <w:tc>
          <w:tcPr>
            <w:tcW w:w="460" w:type="dxa"/>
            <w:vAlign w:val="center"/>
          </w:tcPr>
          <w:p w14:paraId="3841A3C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45</w:t>
            </w:r>
          </w:p>
        </w:tc>
        <w:tc>
          <w:tcPr>
            <w:tcW w:w="1206" w:type="dxa"/>
            <w:vAlign w:val="center"/>
          </w:tcPr>
          <w:p w14:paraId="4377FFCD">
            <w:pPr>
              <w:keepNext w:val="0"/>
              <w:keepLines w:val="0"/>
              <w:suppressLineNumbers w:val="0"/>
              <w:spacing w:before="0" w:beforeAutospacing="0" w:after="0" w:afterAutospacing="0"/>
              <w:ind w:left="0" w:right="0"/>
              <w:rPr>
                <w:color w:val="auto"/>
              </w:rPr>
            </w:pPr>
          </w:p>
        </w:tc>
      </w:tr>
      <w:tr w14:paraId="29748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DAE242">
            <w:pPr>
              <w:keepNext w:val="0"/>
              <w:keepLines w:val="0"/>
              <w:suppressLineNumbers w:val="0"/>
              <w:spacing w:before="0" w:beforeAutospacing="0" w:after="0" w:afterAutospacing="0"/>
              <w:ind w:left="0" w:right="0"/>
              <w:rPr>
                <w:color w:val="auto"/>
              </w:rPr>
            </w:pPr>
          </w:p>
        </w:tc>
        <w:tc>
          <w:tcPr>
            <w:tcW w:w="460" w:type="dxa"/>
            <w:vAlign w:val="center"/>
          </w:tcPr>
          <w:p w14:paraId="45AFD31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15</w:t>
            </w:r>
          </w:p>
        </w:tc>
        <w:tc>
          <w:tcPr>
            <w:tcW w:w="1220" w:type="dxa"/>
            <w:vAlign w:val="center"/>
          </w:tcPr>
          <w:p w14:paraId="15182D1F">
            <w:pPr>
              <w:keepNext w:val="0"/>
              <w:keepLines w:val="0"/>
              <w:suppressLineNumbers w:val="0"/>
              <w:spacing w:before="0" w:beforeAutospacing="0" w:after="0" w:afterAutospacing="0"/>
              <w:ind w:left="0" w:right="0"/>
              <w:rPr>
                <w:color w:val="auto"/>
              </w:rPr>
            </w:pPr>
          </w:p>
        </w:tc>
        <w:tc>
          <w:tcPr>
            <w:tcW w:w="2340" w:type="dxa"/>
            <w:vAlign w:val="center"/>
          </w:tcPr>
          <w:p w14:paraId="61B8AAE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十五、商业服务业等支出</w:t>
            </w:r>
          </w:p>
        </w:tc>
        <w:tc>
          <w:tcPr>
            <w:tcW w:w="460" w:type="dxa"/>
            <w:vAlign w:val="center"/>
          </w:tcPr>
          <w:p w14:paraId="7F97C3F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46</w:t>
            </w:r>
          </w:p>
        </w:tc>
        <w:tc>
          <w:tcPr>
            <w:tcW w:w="1206" w:type="dxa"/>
            <w:vAlign w:val="center"/>
          </w:tcPr>
          <w:p w14:paraId="20AC55A3">
            <w:pPr>
              <w:keepNext w:val="0"/>
              <w:keepLines w:val="0"/>
              <w:suppressLineNumbers w:val="0"/>
              <w:spacing w:before="0" w:beforeAutospacing="0" w:after="0" w:afterAutospacing="0"/>
              <w:ind w:left="0" w:right="0"/>
              <w:rPr>
                <w:color w:val="auto"/>
              </w:rPr>
            </w:pPr>
          </w:p>
        </w:tc>
      </w:tr>
      <w:tr w14:paraId="64EDF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8CBEA1">
            <w:pPr>
              <w:keepNext w:val="0"/>
              <w:keepLines w:val="0"/>
              <w:suppressLineNumbers w:val="0"/>
              <w:spacing w:before="0" w:beforeAutospacing="0" w:after="0" w:afterAutospacing="0"/>
              <w:ind w:left="0" w:right="0"/>
              <w:rPr>
                <w:color w:val="auto"/>
              </w:rPr>
            </w:pPr>
          </w:p>
        </w:tc>
        <w:tc>
          <w:tcPr>
            <w:tcW w:w="460" w:type="dxa"/>
            <w:vAlign w:val="center"/>
          </w:tcPr>
          <w:p w14:paraId="7275B32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16</w:t>
            </w:r>
          </w:p>
        </w:tc>
        <w:tc>
          <w:tcPr>
            <w:tcW w:w="1220" w:type="dxa"/>
            <w:vAlign w:val="center"/>
          </w:tcPr>
          <w:p w14:paraId="7A34DE4D">
            <w:pPr>
              <w:keepNext w:val="0"/>
              <w:keepLines w:val="0"/>
              <w:suppressLineNumbers w:val="0"/>
              <w:spacing w:before="0" w:beforeAutospacing="0" w:after="0" w:afterAutospacing="0"/>
              <w:ind w:left="0" w:right="0"/>
              <w:rPr>
                <w:color w:val="auto"/>
              </w:rPr>
            </w:pPr>
          </w:p>
        </w:tc>
        <w:tc>
          <w:tcPr>
            <w:tcW w:w="2340" w:type="dxa"/>
            <w:vAlign w:val="center"/>
          </w:tcPr>
          <w:p w14:paraId="22F03B3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十六、金融支出</w:t>
            </w:r>
          </w:p>
        </w:tc>
        <w:tc>
          <w:tcPr>
            <w:tcW w:w="460" w:type="dxa"/>
            <w:vAlign w:val="center"/>
          </w:tcPr>
          <w:p w14:paraId="5BCE42C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47</w:t>
            </w:r>
          </w:p>
        </w:tc>
        <w:tc>
          <w:tcPr>
            <w:tcW w:w="1206" w:type="dxa"/>
            <w:vAlign w:val="center"/>
          </w:tcPr>
          <w:p w14:paraId="19BC35B6">
            <w:pPr>
              <w:keepNext w:val="0"/>
              <w:keepLines w:val="0"/>
              <w:suppressLineNumbers w:val="0"/>
              <w:spacing w:before="0" w:beforeAutospacing="0" w:after="0" w:afterAutospacing="0"/>
              <w:ind w:left="0" w:right="0"/>
              <w:rPr>
                <w:color w:val="auto"/>
              </w:rPr>
            </w:pPr>
          </w:p>
        </w:tc>
      </w:tr>
      <w:tr w14:paraId="33A5E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35F352">
            <w:pPr>
              <w:keepNext w:val="0"/>
              <w:keepLines w:val="0"/>
              <w:suppressLineNumbers w:val="0"/>
              <w:spacing w:before="0" w:beforeAutospacing="0" w:after="0" w:afterAutospacing="0"/>
              <w:ind w:left="0" w:right="0"/>
              <w:rPr>
                <w:color w:val="auto"/>
              </w:rPr>
            </w:pPr>
          </w:p>
        </w:tc>
        <w:tc>
          <w:tcPr>
            <w:tcW w:w="460" w:type="dxa"/>
            <w:vAlign w:val="center"/>
          </w:tcPr>
          <w:p w14:paraId="5D2184F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17</w:t>
            </w:r>
          </w:p>
        </w:tc>
        <w:tc>
          <w:tcPr>
            <w:tcW w:w="1220" w:type="dxa"/>
            <w:vAlign w:val="center"/>
          </w:tcPr>
          <w:p w14:paraId="04B43FE1">
            <w:pPr>
              <w:keepNext w:val="0"/>
              <w:keepLines w:val="0"/>
              <w:suppressLineNumbers w:val="0"/>
              <w:spacing w:before="0" w:beforeAutospacing="0" w:after="0" w:afterAutospacing="0"/>
              <w:ind w:left="0" w:right="0"/>
              <w:rPr>
                <w:color w:val="auto"/>
              </w:rPr>
            </w:pPr>
          </w:p>
        </w:tc>
        <w:tc>
          <w:tcPr>
            <w:tcW w:w="2340" w:type="dxa"/>
            <w:vAlign w:val="center"/>
          </w:tcPr>
          <w:p w14:paraId="024B820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十七、援助其他地区支出</w:t>
            </w:r>
          </w:p>
        </w:tc>
        <w:tc>
          <w:tcPr>
            <w:tcW w:w="460" w:type="dxa"/>
            <w:vAlign w:val="center"/>
          </w:tcPr>
          <w:p w14:paraId="68CCAA7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48</w:t>
            </w:r>
          </w:p>
        </w:tc>
        <w:tc>
          <w:tcPr>
            <w:tcW w:w="1206" w:type="dxa"/>
            <w:vAlign w:val="center"/>
          </w:tcPr>
          <w:p w14:paraId="02F2D3C1">
            <w:pPr>
              <w:keepNext w:val="0"/>
              <w:keepLines w:val="0"/>
              <w:suppressLineNumbers w:val="0"/>
              <w:spacing w:before="0" w:beforeAutospacing="0" w:after="0" w:afterAutospacing="0"/>
              <w:ind w:left="0" w:right="0"/>
              <w:rPr>
                <w:color w:val="auto"/>
              </w:rPr>
            </w:pPr>
          </w:p>
        </w:tc>
      </w:tr>
      <w:tr w14:paraId="7E059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4AECD7">
            <w:pPr>
              <w:keepNext w:val="0"/>
              <w:keepLines w:val="0"/>
              <w:suppressLineNumbers w:val="0"/>
              <w:spacing w:before="0" w:beforeAutospacing="0" w:after="0" w:afterAutospacing="0"/>
              <w:ind w:left="0" w:right="0"/>
              <w:rPr>
                <w:color w:val="auto"/>
              </w:rPr>
            </w:pPr>
          </w:p>
        </w:tc>
        <w:tc>
          <w:tcPr>
            <w:tcW w:w="460" w:type="dxa"/>
            <w:vAlign w:val="center"/>
          </w:tcPr>
          <w:p w14:paraId="0DB059C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18</w:t>
            </w:r>
          </w:p>
        </w:tc>
        <w:tc>
          <w:tcPr>
            <w:tcW w:w="1220" w:type="dxa"/>
            <w:vAlign w:val="center"/>
          </w:tcPr>
          <w:p w14:paraId="26F24593">
            <w:pPr>
              <w:keepNext w:val="0"/>
              <w:keepLines w:val="0"/>
              <w:suppressLineNumbers w:val="0"/>
              <w:spacing w:before="0" w:beforeAutospacing="0" w:after="0" w:afterAutospacing="0"/>
              <w:ind w:left="0" w:right="0"/>
              <w:rPr>
                <w:color w:val="auto"/>
              </w:rPr>
            </w:pPr>
          </w:p>
        </w:tc>
        <w:tc>
          <w:tcPr>
            <w:tcW w:w="2340" w:type="dxa"/>
            <w:vAlign w:val="center"/>
          </w:tcPr>
          <w:p w14:paraId="16B68A1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十八、自然资源海洋气象等支出</w:t>
            </w:r>
          </w:p>
        </w:tc>
        <w:tc>
          <w:tcPr>
            <w:tcW w:w="460" w:type="dxa"/>
            <w:vAlign w:val="center"/>
          </w:tcPr>
          <w:p w14:paraId="0CD53DC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49</w:t>
            </w:r>
          </w:p>
        </w:tc>
        <w:tc>
          <w:tcPr>
            <w:tcW w:w="1206" w:type="dxa"/>
            <w:vAlign w:val="center"/>
          </w:tcPr>
          <w:p w14:paraId="79D3F5D0">
            <w:pPr>
              <w:keepNext w:val="0"/>
              <w:keepLines w:val="0"/>
              <w:suppressLineNumbers w:val="0"/>
              <w:spacing w:before="0" w:beforeAutospacing="0" w:after="0" w:afterAutospacing="0"/>
              <w:ind w:left="0" w:right="0"/>
              <w:rPr>
                <w:color w:val="auto"/>
              </w:rPr>
            </w:pPr>
          </w:p>
        </w:tc>
      </w:tr>
      <w:tr w14:paraId="6B19C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A534BA">
            <w:pPr>
              <w:keepNext w:val="0"/>
              <w:keepLines w:val="0"/>
              <w:suppressLineNumbers w:val="0"/>
              <w:spacing w:before="0" w:beforeAutospacing="0" w:after="0" w:afterAutospacing="0"/>
              <w:ind w:left="0" w:right="0"/>
              <w:rPr>
                <w:color w:val="auto"/>
              </w:rPr>
            </w:pPr>
          </w:p>
        </w:tc>
        <w:tc>
          <w:tcPr>
            <w:tcW w:w="460" w:type="dxa"/>
            <w:vAlign w:val="center"/>
          </w:tcPr>
          <w:p w14:paraId="5D709BB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19</w:t>
            </w:r>
          </w:p>
        </w:tc>
        <w:tc>
          <w:tcPr>
            <w:tcW w:w="1220" w:type="dxa"/>
            <w:vAlign w:val="center"/>
          </w:tcPr>
          <w:p w14:paraId="2F42E360">
            <w:pPr>
              <w:keepNext w:val="0"/>
              <w:keepLines w:val="0"/>
              <w:suppressLineNumbers w:val="0"/>
              <w:spacing w:before="0" w:beforeAutospacing="0" w:after="0" w:afterAutospacing="0"/>
              <w:ind w:left="0" w:right="0"/>
              <w:rPr>
                <w:color w:val="auto"/>
              </w:rPr>
            </w:pPr>
          </w:p>
        </w:tc>
        <w:tc>
          <w:tcPr>
            <w:tcW w:w="2340" w:type="dxa"/>
            <w:vAlign w:val="center"/>
          </w:tcPr>
          <w:p w14:paraId="5898392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十九、住房保障支出</w:t>
            </w:r>
          </w:p>
        </w:tc>
        <w:tc>
          <w:tcPr>
            <w:tcW w:w="460" w:type="dxa"/>
            <w:vAlign w:val="center"/>
          </w:tcPr>
          <w:p w14:paraId="76BB136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50</w:t>
            </w:r>
          </w:p>
        </w:tc>
        <w:tc>
          <w:tcPr>
            <w:tcW w:w="1206" w:type="dxa"/>
            <w:vAlign w:val="center"/>
          </w:tcPr>
          <w:p w14:paraId="6CC196C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68.45</w:t>
            </w:r>
          </w:p>
        </w:tc>
      </w:tr>
      <w:tr w14:paraId="1D800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577966">
            <w:pPr>
              <w:keepNext w:val="0"/>
              <w:keepLines w:val="0"/>
              <w:suppressLineNumbers w:val="0"/>
              <w:spacing w:before="0" w:beforeAutospacing="0" w:after="0" w:afterAutospacing="0"/>
              <w:ind w:left="0" w:right="0"/>
              <w:rPr>
                <w:color w:val="auto"/>
              </w:rPr>
            </w:pPr>
          </w:p>
        </w:tc>
        <w:tc>
          <w:tcPr>
            <w:tcW w:w="460" w:type="dxa"/>
            <w:vAlign w:val="center"/>
          </w:tcPr>
          <w:p w14:paraId="5FBD8CD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20</w:t>
            </w:r>
          </w:p>
        </w:tc>
        <w:tc>
          <w:tcPr>
            <w:tcW w:w="1220" w:type="dxa"/>
            <w:vAlign w:val="center"/>
          </w:tcPr>
          <w:p w14:paraId="1FE96BC6">
            <w:pPr>
              <w:keepNext w:val="0"/>
              <w:keepLines w:val="0"/>
              <w:suppressLineNumbers w:val="0"/>
              <w:spacing w:before="0" w:beforeAutospacing="0" w:after="0" w:afterAutospacing="0"/>
              <w:ind w:left="0" w:right="0"/>
              <w:rPr>
                <w:color w:val="auto"/>
              </w:rPr>
            </w:pPr>
          </w:p>
        </w:tc>
        <w:tc>
          <w:tcPr>
            <w:tcW w:w="2340" w:type="dxa"/>
            <w:vAlign w:val="center"/>
          </w:tcPr>
          <w:p w14:paraId="6799699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二十、粮油物资储备支出</w:t>
            </w:r>
          </w:p>
        </w:tc>
        <w:tc>
          <w:tcPr>
            <w:tcW w:w="460" w:type="dxa"/>
            <w:vAlign w:val="center"/>
          </w:tcPr>
          <w:p w14:paraId="0AF83D4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51</w:t>
            </w:r>
          </w:p>
        </w:tc>
        <w:tc>
          <w:tcPr>
            <w:tcW w:w="1206" w:type="dxa"/>
            <w:vAlign w:val="center"/>
          </w:tcPr>
          <w:p w14:paraId="3AE1A303">
            <w:pPr>
              <w:keepNext w:val="0"/>
              <w:keepLines w:val="0"/>
              <w:suppressLineNumbers w:val="0"/>
              <w:spacing w:before="0" w:beforeAutospacing="0" w:after="0" w:afterAutospacing="0"/>
              <w:ind w:left="0" w:right="0"/>
              <w:rPr>
                <w:color w:val="auto"/>
              </w:rPr>
            </w:pPr>
          </w:p>
        </w:tc>
      </w:tr>
      <w:tr w14:paraId="27991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12B2C7">
            <w:pPr>
              <w:keepNext w:val="0"/>
              <w:keepLines w:val="0"/>
              <w:suppressLineNumbers w:val="0"/>
              <w:spacing w:before="0" w:beforeAutospacing="0" w:after="0" w:afterAutospacing="0"/>
              <w:ind w:left="0" w:right="0"/>
              <w:rPr>
                <w:color w:val="auto"/>
              </w:rPr>
            </w:pPr>
          </w:p>
        </w:tc>
        <w:tc>
          <w:tcPr>
            <w:tcW w:w="460" w:type="dxa"/>
            <w:vAlign w:val="center"/>
          </w:tcPr>
          <w:p w14:paraId="3871FDD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21</w:t>
            </w:r>
          </w:p>
        </w:tc>
        <w:tc>
          <w:tcPr>
            <w:tcW w:w="1220" w:type="dxa"/>
            <w:vAlign w:val="center"/>
          </w:tcPr>
          <w:p w14:paraId="306E6279">
            <w:pPr>
              <w:keepNext w:val="0"/>
              <w:keepLines w:val="0"/>
              <w:suppressLineNumbers w:val="0"/>
              <w:spacing w:before="0" w:beforeAutospacing="0" w:after="0" w:afterAutospacing="0"/>
              <w:ind w:left="0" w:right="0"/>
              <w:rPr>
                <w:color w:val="auto"/>
              </w:rPr>
            </w:pPr>
          </w:p>
        </w:tc>
        <w:tc>
          <w:tcPr>
            <w:tcW w:w="2340" w:type="dxa"/>
            <w:vAlign w:val="center"/>
          </w:tcPr>
          <w:p w14:paraId="6428238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二十一、国有资本经营预算支出</w:t>
            </w:r>
          </w:p>
        </w:tc>
        <w:tc>
          <w:tcPr>
            <w:tcW w:w="460" w:type="dxa"/>
            <w:vAlign w:val="center"/>
          </w:tcPr>
          <w:p w14:paraId="3392FC2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52</w:t>
            </w:r>
          </w:p>
        </w:tc>
        <w:tc>
          <w:tcPr>
            <w:tcW w:w="1206" w:type="dxa"/>
            <w:vAlign w:val="center"/>
          </w:tcPr>
          <w:p w14:paraId="41F45E40">
            <w:pPr>
              <w:keepNext w:val="0"/>
              <w:keepLines w:val="0"/>
              <w:suppressLineNumbers w:val="0"/>
              <w:spacing w:before="0" w:beforeAutospacing="0" w:after="0" w:afterAutospacing="0"/>
              <w:ind w:left="0" w:right="0"/>
              <w:rPr>
                <w:color w:val="auto"/>
              </w:rPr>
            </w:pPr>
          </w:p>
        </w:tc>
      </w:tr>
      <w:tr w14:paraId="3D4E9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2385A2D">
            <w:pPr>
              <w:keepNext w:val="0"/>
              <w:keepLines w:val="0"/>
              <w:suppressLineNumbers w:val="0"/>
              <w:spacing w:before="0" w:beforeAutospacing="0" w:after="0" w:afterAutospacing="0"/>
              <w:ind w:left="0" w:right="0"/>
              <w:rPr>
                <w:color w:val="auto"/>
              </w:rPr>
            </w:pPr>
          </w:p>
        </w:tc>
        <w:tc>
          <w:tcPr>
            <w:tcW w:w="460" w:type="dxa"/>
            <w:vAlign w:val="center"/>
          </w:tcPr>
          <w:p w14:paraId="566ECEC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22</w:t>
            </w:r>
          </w:p>
        </w:tc>
        <w:tc>
          <w:tcPr>
            <w:tcW w:w="1220" w:type="dxa"/>
            <w:vAlign w:val="center"/>
          </w:tcPr>
          <w:p w14:paraId="1234C308">
            <w:pPr>
              <w:keepNext w:val="0"/>
              <w:keepLines w:val="0"/>
              <w:suppressLineNumbers w:val="0"/>
              <w:spacing w:before="0" w:beforeAutospacing="0" w:after="0" w:afterAutospacing="0"/>
              <w:ind w:left="0" w:right="0"/>
              <w:rPr>
                <w:color w:val="auto"/>
              </w:rPr>
            </w:pPr>
          </w:p>
        </w:tc>
        <w:tc>
          <w:tcPr>
            <w:tcW w:w="2340" w:type="dxa"/>
            <w:vAlign w:val="center"/>
          </w:tcPr>
          <w:p w14:paraId="72E926E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二十二、灾害防治及应急管理支出</w:t>
            </w:r>
          </w:p>
        </w:tc>
        <w:tc>
          <w:tcPr>
            <w:tcW w:w="460" w:type="dxa"/>
            <w:vAlign w:val="center"/>
          </w:tcPr>
          <w:p w14:paraId="5298ACA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53</w:t>
            </w:r>
          </w:p>
        </w:tc>
        <w:tc>
          <w:tcPr>
            <w:tcW w:w="1206" w:type="dxa"/>
            <w:vAlign w:val="center"/>
          </w:tcPr>
          <w:p w14:paraId="32E18EF4">
            <w:pPr>
              <w:keepNext w:val="0"/>
              <w:keepLines w:val="0"/>
              <w:suppressLineNumbers w:val="0"/>
              <w:spacing w:before="0" w:beforeAutospacing="0" w:after="0" w:afterAutospacing="0"/>
              <w:ind w:left="0" w:right="0"/>
              <w:rPr>
                <w:color w:val="auto"/>
              </w:rPr>
            </w:pPr>
          </w:p>
        </w:tc>
      </w:tr>
      <w:tr w14:paraId="61F87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2CE5DB">
            <w:pPr>
              <w:keepNext w:val="0"/>
              <w:keepLines w:val="0"/>
              <w:suppressLineNumbers w:val="0"/>
              <w:spacing w:before="0" w:beforeAutospacing="0" w:after="0" w:afterAutospacing="0"/>
              <w:ind w:left="0" w:right="0"/>
              <w:rPr>
                <w:color w:val="auto"/>
              </w:rPr>
            </w:pPr>
          </w:p>
        </w:tc>
        <w:tc>
          <w:tcPr>
            <w:tcW w:w="460" w:type="dxa"/>
            <w:vAlign w:val="center"/>
          </w:tcPr>
          <w:p w14:paraId="3516CD6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23</w:t>
            </w:r>
          </w:p>
        </w:tc>
        <w:tc>
          <w:tcPr>
            <w:tcW w:w="1220" w:type="dxa"/>
            <w:vAlign w:val="center"/>
          </w:tcPr>
          <w:p w14:paraId="7D2116C0">
            <w:pPr>
              <w:keepNext w:val="0"/>
              <w:keepLines w:val="0"/>
              <w:suppressLineNumbers w:val="0"/>
              <w:spacing w:before="0" w:beforeAutospacing="0" w:after="0" w:afterAutospacing="0"/>
              <w:ind w:left="0" w:right="0"/>
              <w:rPr>
                <w:color w:val="auto"/>
              </w:rPr>
            </w:pPr>
          </w:p>
        </w:tc>
        <w:tc>
          <w:tcPr>
            <w:tcW w:w="2340" w:type="dxa"/>
            <w:vAlign w:val="center"/>
          </w:tcPr>
          <w:p w14:paraId="05E0E66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二十三、其他支出</w:t>
            </w:r>
          </w:p>
        </w:tc>
        <w:tc>
          <w:tcPr>
            <w:tcW w:w="460" w:type="dxa"/>
            <w:vAlign w:val="center"/>
          </w:tcPr>
          <w:p w14:paraId="5BB1202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54</w:t>
            </w:r>
          </w:p>
        </w:tc>
        <w:tc>
          <w:tcPr>
            <w:tcW w:w="1206" w:type="dxa"/>
            <w:vAlign w:val="center"/>
          </w:tcPr>
          <w:p w14:paraId="6AF9D80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1.50</w:t>
            </w:r>
          </w:p>
        </w:tc>
      </w:tr>
      <w:tr w14:paraId="56A56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29F628">
            <w:pPr>
              <w:keepNext w:val="0"/>
              <w:keepLines w:val="0"/>
              <w:suppressLineNumbers w:val="0"/>
              <w:spacing w:before="0" w:beforeAutospacing="0" w:after="0" w:afterAutospacing="0"/>
              <w:ind w:left="0" w:right="0"/>
              <w:rPr>
                <w:color w:val="auto"/>
              </w:rPr>
            </w:pPr>
          </w:p>
        </w:tc>
        <w:tc>
          <w:tcPr>
            <w:tcW w:w="460" w:type="dxa"/>
            <w:vAlign w:val="center"/>
          </w:tcPr>
          <w:p w14:paraId="39C96F8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24</w:t>
            </w:r>
          </w:p>
        </w:tc>
        <w:tc>
          <w:tcPr>
            <w:tcW w:w="1220" w:type="dxa"/>
            <w:vAlign w:val="center"/>
          </w:tcPr>
          <w:p w14:paraId="5C8B666E">
            <w:pPr>
              <w:keepNext w:val="0"/>
              <w:keepLines w:val="0"/>
              <w:suppressLineNumbers w:val="0"/>
              <w:spacing w:before="0" w:beforeAutospacing="0" w:after="0" w:afterAutospacing="0"/>
              <w:ind w:left="0" w:right="0"/>
              <w:rPr>
                <w:color w:val="auto"/>
              </w:rPr>
            </w:pPr>
          </w:p>
        </w:tc>
        <w:tc>
          <w:tcPr>
            <w:tcW w:w="2340" w:type="dxa"/>
            <w:vAlign w:val="center"/>
          </w:tcPr>
          <w:p w14:paraId="1168245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二十四、债务还本支出</w:t>
            </w:r>
          </w:p>
        </w:tc>
        <w:tc>
          <w:tcPr>
            <w:tcW w:w="460" w:type="dxa"/>
            <w:vAlign w:val="center"/>
          </w:tcPr>
          <w:p w14:paraId="526250E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55</w:t>
            </w:r>
          </w:p>
        </w:tc>
        <w:tc>
          <w:tcPr>
            <w:tcW w:w="1206" w:type="dxa"/>
            <w:vAlign w:val="center"/>
          </w:tcPr>
          <w:p w14:paraId="694141A0">
            <w:pPr>
              <w:keepNext w:val="0"/>
              <w:keepLines w:val="0"/>
              <w:suppressLineNumbers w:val="0"/>
              <w:spacing w:before="0" w:beforeAutospacing="0" w:after="0" w:afterAutospacing="0"/>
              <w:ind w:left="0" w:right="0"/>
              <w:rPr>
                <w:color w:val="auto"/>
              </w:rPr>
            </w:pPr>
          </w:p>
        </w:tc>
      </w:tr>
      <w:tr w14:paraId="05DF3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067C23">
            <w:pPr>
              <w:keepNext w:val="0"/>
              <w:keepLines w:val="0"/>
              <w:suppressLineNumbers w:val="0"/>
              <w:spacing w:before="0" w:beforeAutospacing="0" w:after="0" w:afterAutospacing="0"/>
              <w:ind w:left="0" w:right="0"/>
              <w:rPr>
                <w:color w:val="auto"/>
              </w:rPr>
            </w:pPr>
          </w:p>
        </w:tc>
        <w:tc>
          <w:tcPr>
            <w:tcW w:w="460" w:type="dxa"/>
            <w:vAlign w:val="center"/>
          </w:tcPr>
          <w:p w14:paraId="1E18E89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25</w:t>
            </w:r>
          </w:p>
        </w:tc>
        <w:tc>
          <w:tcPr>
            <w:tcW w:w="1220" w:type="dxa"/>
            <w:vAlign w:val="center"/>
          </w:tcPr>
          <w:p w14:paraId="382E4EDD">
            <w:pPr>
              <w:keepNext w:val="0"/>
              <w:keepLines w:val="0"/>
              <w:suppressLineNumbers w:val="0"/>
              <w:spacing w:before="0" w:beforeAutospacing="0" w:after="0" w:afterAutospacing="0"/>
              <w:ind w:left="0" w:right="0"/>
              <w:rPr>
                <w:color w:val="auto"/>
              </w:rPr>
            </w:pPr>
          </w:p>
        </w:tc>
        <w:tc>
          <w:tcPr>
            <w:tcW w:w="2340" w:type="dxa"/>
            <w:vAlign w:val="center"/>
          </w:tcPr>
          <w:p w14:paraId="79BC927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二十五、债务付息支出</w:t>
            </w:r>
          </w:p>
        </w:tc>
        <w:tc>
          <w:tcPr>
            <w:tcW w:w="460" w:type="dxa"/>
            <w:vAlign w:val="center"/>
          </w:tcPr>
          <w:p w14:paraId="6AEEC83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56</w:t>
            </w:r>
          </w:p>
        </w:tc>
        <w:tc>
          <w:tcPr>
            <w:tcW w:w="1206" w:type="dxa"/>
            <w:vAlign w:val="center"/>
          </w:tcPr>
          <w:p w14:paraId="13949788">
            <w:pPr>
              <w:keepNext w:val="0"/>
              <w:keepLines w:val="0"/>
              <w:suppressLineNumbers w:val="0"/>
              <w:spacing w:before="0" w:beforeAutospacing="0" w:after="0" w:afterAutospacing="0"/>
              <w:ind w:left="0" w:right="0"/>
              <w:rPr>
                <w:color w:val="auto"/>
              </w:rPr>
            </w:pPr>
          </w:p>
        </w:tc>
      </w:tr>
      <w:tr w14:paraId="4EFD4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F30E45">
            <w:pPr>
              <w:keepNext w:val="0"/>
              <w:keepLines w:val="0"/>
              <w:suppressLineNumbers w:val="0"/>
              <w:spacing w:before="0" w:beforeAutospacing="0" w:after="0" w:afterAutospacing="0"/>
              <w:ind w:left="0" w:right="0"/>
              <w:rPr>
                <w:color w:val="auto"/>
              </w:rPr>
            </w:pPr>
          </w:p>
        </w:tc>
        <w:tc>
          <w:tcPr>
            <w:tcW w:w="460" w:type="dxa"/>
            <w:vAlign w:val="center"/>
          </w:tcPr>
          <w:p w14:paraId="28B3F03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26</w:t>
            </w:r>
          </w:p>
        </w:tc>
        <w:tc>
          <w:tcPr>
            <w:tcW w:w="1220" w:type="dxa"/>
            <w:vAlign w:val="center"/>
          </w:tcPr>
          <w:p w14:paraId="37DD86F2">
            <w:pPr>
              <w:keepNext w:val="0"/>
              <w:keepLines w:val="0"/>
              <w:suppressLineNumbers w:val="0"/>
              <w:spacing w:before="0" w:beforeAutospacing="0" w:after="0" w:afterAutospacing="0"/>
              <w:ind w:left="0" w:right="0"/>
              <w:rPr>
                <w:color w:val="auto"/>
              </w:rPr>
            </w:pPr>
          </w:p>
        </w:tc>
        <w:tc>
          <w:tcPr>
            <w:tcW w:w="2340" w:type="dxa"/>
            <w:vAlign w:val="center"/>
          </w:tcPr>
          <w:p w14:paraId="11A5100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二十六、抗疫特别国债安排的支出</w:t>
            </w:r>
          </w:p>
        </w:tc>
        <w:tc>
          <w:tcPr>
            <w:tcW w:w="460" w:type="dxa"/>
            <w:vAlign w:val="center"/>
          </w:tcPr>
          <w:p w14:paraId="2F2C91C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57</w:t>
            </w:r>
          </w:p>
        </w:tc>
        <w:tc>
          <w:tcPr>
            <w:tcW w:w="1206" w:type="dxa"/>
            <w:vAlign w:val="center"/>
          </w:tcPr>
          <w:p w14:paraId="6F3E6F94">
            <w:pPr>
              <w:keepNext w:val="0"/>
              <w:keepLines w:val="0"/>
              <w:suppressLineNumbers w:val="0"/>
              <w:spacing w:before="0" w:beforeAutospacing="0" w:after="0" w:afterAutospacing="0"/>
              <w:ind w:left="0" w:right="0"/>
              <w:rPr>
                <w:color w:val="auto"/>
              </w:rPr>
            </w:pPr>
          </w:p>
        </w:tc>
      </w:tr>
      <w:tr w14:paraId="4DA89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8796C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本年收入合计</w:t>
            </w:r>
          </w:p>
        </w:tc>
        <w:tc>
          <w:tcPr>
            <w:tcW w:w="460" w:type="dxa"/>
            <w:vAlign w:val="center"/>
          </w:tcPr>
          <w:p w14:paraId="3C340B2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27</w:t>
            </w:r>
          </w:p>
        </w:tc>
        <w:tc>
          <w:tcPr>
            <w:tcW w:w="1220" w:type="dxa"/>
            <w:vAlign w:val="center"/>
          </w:tcPr>
          <w:p w14:paraId="6349F3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1,125.26</w:t>
            </w:r>
          </w:p>
        </w:tc>
        <w:tc>
          <w:tcPr>
            <w:tcW w:w="2340" w:type="dxa"/>
            <w:vAlign w:val="center"/>
          </w:tcPr>
          <w:p w14:paraId="3644D4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本年支出合计</w:t>
            </w:r>
          </w:p>
        </w:tc>
        <w:tc>
          <w:tcPr>
            <w:tcW w:w="460" w:type="dxa"/>
            <w:vAlign w:val="center"/>
          </w:tcPr>
          <w:p w14:paraId="2EDDA97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58</w:t>
            </w:r>
          </w:p>
        </w:tc>
        <w:tc>
          <w:tcPr>
            <w:tcW w:w="1206" w:type="dxa"/>
            <w:vAlign w:val="center"/>
          </w:tcPr>
          <w:p w14:paraId="579A5E8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1,200.50</w:t>
            </w:r>
          </w:p>
        </w:tc>
      </w:tr>
      <w:tr w14:paraId="6623F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008EB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使用非财政拨款结余</w:t>
            </w:r>
          </w:p>
        </w:tc>
        <w:tc>
          <w:tcPr>
            <w:tcW w:w="460" w:type="dxa"/>
            <w:vAlign w:val="center"/>
          </w:tcPr>
          <w:p w14:paraId="1BFD539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28</w:t>
            </w:r>
          </w:p>
        </w:tc>
        <w:tc>
          <w:tcPr>
            <w:tcW w:w="1220" w:type="dxa"/>
            <w:vAlign w:val="center"/>
          </w:tcPr>
          <w:p w14:paraId="330898B7">
            <w:pPr>
              <w:keepNext w:val="0"/>
              <w:keepLines w:val="0"/>
              <w:suppressLineNumbers w:val="0"/>
              <w:spacing w:before="0" w:beforeAutospacing="0" w:after="0" w:afterAutospacing="0"/>
              <w:ind w:left="0" w:right="0"/>
              <w:rPr>
                <w:color w:val="auto"/>
              </w:rPr>
            </w:pPr>
          </w:p>
        </w:tc>
        <w:tc>
          <w:tcPr>
            <w:tcW w:w="2340" w:type="dxa"/>
            <w:vAlign w:val="center"/>
          </w:tcPr>
          <w:p w14:paraId="736005F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结余分配                 </w:t>
            </w:r>
          </w:p>
        </w:tc>
        <w:tc>
          <w:tcPr>
            <w:tcW w:w="460" w:type="dxa"/>
            <w:vAlign w:val="center"/>
          </w:tcPr>
          <w:p w14:paraId="64288E2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59</w:t>
            </w:r>
          </w:p>
        </w:tc>
        <w:tc>
          <w:tcPr>
            <w:tcW w:w="1206" w:type="dxa"/>
            <w:vAlign w:val="center"/>
          </w:tcPr>
          <w:p w14:paraId="26FCF05A">
            <w:pPr>
              <w:keepNext w:val="0"/>
              <w:keepLines w:val="0"/>
              <w:suppressLineNumbers w:val="0"/>
              <w:spacing w:before="0" w:beforeAutospacing="0" w:after="0" w:afterAutospacing="0"/>
              <w:ind w:left="0" w:right="0"/>
              <w:rPr>
                <w:color w:val="auto"/>
              </w:rPr>
            </w:pPr>
          </w:p>
        </w:tc>
      </w:tr>
      <w:tr w14:paraId="481D3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6C9A14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年初结转和结余</w:t>
            </w:r>
          </w:p>
        </w:tc>
        <w:tc>
          <w:tcPr>
            <w:tcW w:w="460" w:type="dxa"/>
            <w:vAlign w:val="center"/>
          </w:tcPr>
          <w:p w14:paraId="5F0C63A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29</w:t>
            </w:r>
          </w:p>
        </w:tc>
        <w:tc>
          <w:tcPr>
            <w:tcW w:w="1220" w:type="dxa"/>
            <w:vAlign w:val="center"/>
          </w:tcPr>
          <w:p w14:paraId="1E2FFDD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119.81</w:t>
            </w:r>
          </w:p>
        </w:tc>
        <w:tc>
          <w:tcPr>
            <w:tcW w:w="2340" w:type="dxa"/>
            <w:vAlign w:val="center"/>
          </w:tcPr>
          <w:p w14:paraId="422AB29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 xml:space="preserve">  年末结转和结余                                </w:t>
            </w:r>
          </w:p>
        </w:tc>
        <w:tc>
          <w:tcPr>
            <w:tcW w:w="460" w:type="dxa"/>
            <w:vAlign w:val="center"/>
          </w:tcPr>
          <w:p w14:paraId="662B3FC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60</w:t>
            </w:r>
          </w:p>
        </w:tc>
        <w:tc>
          <w:tcPr>
            <w:tcW w:w="1206" w:type="dxa"/>
            <w:vAlign w:val="center"/>
          </w:tcPr>
          <w:p w14:paraId="41DDBE7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44.57</w:t>
            </w:r>
          </w:p>
        </w:tc>
      </w:tr>
      <w:tr w14:paraId="3C48E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B18A50">
            <w:pPr>
              <w:keepNext w:val="0"/>
              <w:keepLines w:val="0"/>
              <w:suppressLineNumbers w:val="0"/>
              <w:spacing w:before="0" w:beforeAutospacing="0" w:after="0" w:afterAutospacing="0"/>
              <w:ind w:left="0" w:right="0"/>
              <w:rPr>
                <w:color w:val="auto"/>
              </w:rPr>
            </w:pPr>
          </w:p>
        </w:tc>
        <w:tc>
          <w:tcPr>
            <w:tcW w:w="460" w:type="dxa"/>
            <w:vAlign w:val="center"/>
          </w:tcPr>
          <w:p w14:paraId="420404E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30</w:t>
            </w:r>
          </w:p>
        </w:tc>
        <w:tc>
          <w:tcPr>
            <w:tcW w:w="1220" w:type="dxa"/>
            <w:vAlign w:val="center"/>
          </w:tcPr>
          <w:p w14:paraId="2A5A3696">
            <w:pPr>
              <w:keepNext w:val="0"/>
              <w:keepLines w:val="0"/>
              <w:suppressLineNumbers w:val="0"/>
              <w:spacing w:before="0" w:beforeAutospacing="0" w:after="0" w:afterAutospacing="0"/>
              <w:ind w:left="0" w:right="0"/>
              <w:rPr>
                <w:color w:val="auto"/>
              </w:rPr>
            </w:pPr>
          </w:p>
        </w:tc>
        <w:tc>
          <w:tcPr>
            <w:tcW w:w="2340" w:type="dxa"/>
            <w:vAlign w:val="center"/>
          </w:tcPr>
          <w:p w14:paraId="431FBBC1">
            <w:pPr>
              <w:keepNext w:val="0"/>
              <w:keepLines w:val="0"/>
              <w:suppressLineNumbers w:val="0"/>
              <w:spacing w:before="0" w:beforeAutospacing="0" w:after="0" w:afterAutospacing="0"/>
              <w:ind w:left="0" w:right="0"/>
              <w:rPr>
                <w:color w:val="auto"/>
              </w:rPr>
            </w:pPr>
          </w:p>
        </w:tc>
        <w:tc>
          <w:tcPr>
            <w:tcW w:w="460" w:type="dxa"/>
            <w:vAlign w:val="center"/>
          </w:tcPr>
          <w:p w14:paraId="62A4447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61</w:t>
            </w:r>
          </w:p>
        </w:tc>
        <w:tc>
          <w:tcPr>
            <w:tcW w:w="1206" w:type="dxa"/>
            <w:vAlign w:val="center"/>
          </w:tcPr>
          <w:p w14:paraId="38D56F0F">
            <w:pPr>
              <w:keepNext w:val="0"/>
              <w:keepLines w:val="0"/>
              <w:suppressLineNumbers w:val="0"/>
              <w:spacing w:before="0" w:beforeAutospacing="0" w:after="0" w:afterAutospacing="0"/>
              <w:ind w:left="0" w:right="0"/>
              <w:rPr>
                <w:color w:val="auto"/>
              </w:rPr>
            </w:pPr>
          </w:p>
        </w:tc>
      </w:tr>
      <w:tr w14:paraId="5E10A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C64498B">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4"/>
              </w:rPr>
              <w:t>总计</w:t>
            </w:r>
          </w:p>
        </w:tc>
        <w:tc>
          <w:tcPr>
            <w:tcW w:w="460" w:type="dxa"/>
            <w:vAlign w:val="center"/>
          </w:tcPr>
          <w:p w14:paraId="5E05C7D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31</w:t>
            </w:r>
          </w:p>
        </w:tc>
        <w:tc>
          <w:tcPr>
            <w:tcW w:w="1220" w:type="dxa"/>
            <w:vAlign w:val="center"/>
          </w:tcPr>
          <w:p w14:paraId="52C4C08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1,245.06</w:t>
            </w:r>
          </w:p>
        </w:tc>
        <w:tc>
          <w:tcPr>
            <w:tcW w:w="2340" w:type="dxa"/>
            <w:vAlign w:val="center"/>
          </w:tcPr>
          <w:p w14:paraId="53E8BD30">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4"/>
              </w:rPr>
              <w:t>总计</w:t>
            </w:r>
          </w:p>
        </w:tc>
        <w:tc>
          <w:tcPr>
            <w:tcW w:w="460" w:type="dxa"/>
            <w:vAlign w:val="center"/>
          </w:tcPr>
          <w:p w14:paraId="02208E4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4"/>
              </w:rPr>
              <w:t>62</w:t>
            </w:r>
          </w:p>
        </w:tc>
        <w:tc>
          <w:tcPr>
            <w:tcW w:w="1206" w:type="dxa"/>
            <w:vAlign w:val="center"/>
          </w:tcPr>
          <w:p w14:paraId="44965C8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4"/>
              </w:rPr>
              <w:t>1,245.06</w:t>
            </w:r>
          </w:p>
        </w:tc>
      </w:tr>
      <w:tr w14:paraId="4CD10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C8BFE5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4"/>
              </w:rPr>
              <w:t>注：本套报表金额单位转换时可能存在尾数误差。</w:t>
            </w:r>
          </w:p>
        </w:tc>
      </w:tr>
    </w:tbl>
    <w:p w14:paraId="4E900DD6">
      <w:pPr>
        <w:snapToGrid w:val="0"/>
        <w:spacing w:before="200" w:after="200" w:line="200" w:lineRule="auto"/>
        <w:rPr>
          <w:color w:val="auto"/>
        </w:rPr>
      </w:pPr>
      <w:r>
        <w:rPr>
          <w:color w:val="auto"/>
          <w:sz w:val="8"/>
        </w:rPr>
        <w:t xml:space="preserve"> </w:t>
      </w:r>
    </w:p>
    <w:p w14:paraId="1535B21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CA37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6642C95">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公开02表</w:t>
            </w:r>
          </w:p>
        </w:tc>
      </w:tr>
      <w:tr w14:paraId="638E0D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48D7A86">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0F56E886">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6E41B546">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2F932D2D">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6177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57B90DA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项    目</w:t>
            </w:r>
          </w:p>
        </w:tc>
        <w:tc>
          <w:tcPr>
            <w:tcW w:w="860" w:type="dxa"/>
            <w:vMerge w:val="restart"/>
            <w:vAlign w:val="center"/>
          </w:tcPr>
          <w:p w14:paraId="2115438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本年收入合计</w:t>
            </w:r>
          </w:p>
        </w:tc>
        <w:tc>
          <w:tcPr>
            <w:tcW w:w="900" w:type="dxa"/>
            <w:vMerge w:val="restart"/>
            <w:vAlign w:val="center"/>
          </w:tcPr>
          <w:p w14:paraId="12D01D2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财政拨款收入</w:t>
            </w:r>
          </w:p>
        </w:tc>
        <w:tc>
          <w:tcPr>
            <w:tcW w:w="880" w:type="dxa"/>
            <w:vMerge w:val="restart"/>
            <w:vAlign w:val="center"/>
          </w:tcPr>
          <w:p w14:paraId="3D7610C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上级补助收入</w:t>
            </w:r>
          </w:p>
        </w:tc>
        <w:tc>
          <w:tcPr>
            <w:tcW w:w="880" w:type="dxa"/>
            <w:vMerge w:val="restart"/>
            <w:vAlign w:val="center"/>
          </w:tcPr>
          <w:p w14:paraId="6F839E8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事业收入</w:t>
            </w:r>
          </w:p>
        </w:tc>
        <w:tc>
          <w:tcPr>
            <w:tcW w:w="900" w:type="dxa"/>
            <w:vMerge w:val="restart"/>
            <w:vAlign w:val="center"/>
          </w:tcPr>
          <w:p w14:paraId="5E6C403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经营收入</w:t>
            </w:r>
          </w:p>
        </w:tc>
        <w:tc>
          <w:tcPr>
            <w:tcW w:w="880" w:type="dxa"/>
            <w:vMerge w:val="restart"/>
            <w:vAlign w:val="center"/>
          </w:tcPr>
          <w:p w14:paraId="1AC6BCC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附属单位上缴收入</w:t>
            </w:r>
          </w:p>
        </w:tc>
        <w:tc>
          <w:tcPr>
            <w:tcW w:w="986" w:type="dxa"/>
            <w:vMerge w:val="restart"/>
            <w:vAlign w:val="center"/>
          </w:tcPr>
          <w:p w14:paraId="7FCCD67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其他收入</w:t>
            </w:r>
          </w:p>
        </w:tc>
      </w:tr>
      <w:tr w14:paraId="52966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17AA3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支出功能分类科目编码</w:t>
            </w:r>
          </w:p>
        </w:tc>
        <w:tc>
          <w:tcPr>
            <w:tcW w:w="1420" w:type="dxa"/>
            <w:vMerge w:val="restart"/>
            <w:vAlign w:val="center"/>
          </w:tcPr>
          <w:p w14:paraId="122E9B5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60" w:type="dxa"/>
            <w:vMerge w:val="continue"/>
            <w:vAlign w:val="center"/>
          </w:tcPr>
          <w:p w14:paraId="013C033D">
            <w:pPr>
              <w:keepNext w:val="0"/>
              <w:keepLines w:val="0"/>
              <w:suppressLineNumbers w:val="0"/>
              <w:spacing w:before="0" w:beforeAutospacing="0" w:after="0" w:afterAutospacing="0"/>
              <w:ind w:left="0" w:right="0"/>
              <w:rPr>
                <w:color w:val="auto"/>
              </w:rPr>
            </w:pPr>
          </w:p>
        </w:tc>
        <w:tc>
          <w:tcPr>
            <w:tcW w:w="900" w:type="dxa"/>
            <w:vMerge w:val="continue"/>
            <w:vAlign w:val="center"/>
          </w:tcPr>
          <w:p w14:paraId="47CC6019">
            <w:pPr>
              <w:keepNext w:val="0"/>
              <w:keepLines w:val="0"/>
              <w:suppressLineNumbers w:val="0"/>
              <w:spacing w:before="0" w:beforeAutospacing="0" w:after="0" w:afterAutospacing="0"/>
              <w:ind w:left="0" w:right="0"/>
              <w:rPr>
                <w:color w:val="auto"/>
              </w:rPr>
            </w:pPr>
          </w:p>
        </w:tc>
        <w:tc>
          <w:tcPr>
            <w:tcW w:w="880" w:type="dxa"/>
            <w:vMerge w:val="continue"/>
            <w:vAlign w:val="center"/>
          </w:tcPr>
          <w:p w14:paraId="295AA7AF">
            <w:pPr>
              <w:keepNext w:val="0"/>
              <w:keepLines w:val="0"/>
              <w:suppressLineNumbers w:val="0"/>
              <w:spacing w:before="0" w:beforeAutospacing="0" w:after="0" w:afterAutospacing="0"/>
              <w:ind w:left="0" w:right="0"/>
              <w:rPr>
                <w:color w:val="auto"/>
              </w:rPr>
            </w:pPr>
          </w:p>
        </w:tc>
        <w:tc>
          <w:tcPr>
            <w:tcW w:w="880" w:type="dxa"/>
            <w:vMerge w:val="continue"/>
            <w:vAlign w:val="center"/>
          </w:tcPr>
          <w:p w14:paraId="7F3292D4">
            <w:pPr>
              <w:keepNext w:val="0"/>
              <w:keepLines w:val="0"/>
              <w:suppressLineNumbers w:val="0"/>
              <w:spacing w:before="0" w:beforeAutospacing="0" w:after="0" w:afterAutospacing="0"/>
              <w:ind w:left="0" w:right="0"/>
              <w:rPr>
                <w:color w:val="auto"/>
              </w:rPr>
            </w:pPr>
          </w:p>
        </w:tc>
        <w:tc>
          <w:tcPr>
            <w:tcW w:w="900" w:type="dxa"/>
            <w:vMerge w:val="continue"/>
            <w:vAlign w:val="center"/>
          </w:tcPr>
          <w:p w14:paraId="26181FFB">
            <w:pPr>
              <w:keepNext w:val="0"/>
              <w:keepLines w:val="0"/>
              <w:suppressLineNumbers w:val="0"/>
              <w:spacing w:before="0" w:beforeAutospacing="0" w:after="0" w:afterAutospacing="0"/>
              <w:ind w:left="0" w:right="0"/>
              <w:rPr>
                <w:color w:val="auto"/>
              </w:rPr>
            </w:pPr>
          </w:p>
        </w:tc>
        <w:tc>
          <w:tcPr>
            <w:tcW w:w="880" w:type="dxa"/>
            <w:vMerge w:val="continue"/>
            <w:vAlign w:val="center"/>
          </w:tcPr>
          <w:p w14:paraId="7AF7BA0A">
            <w:pPr>
              <w:keepNext w:val="0"/>
              <w:keepLines w:val="0"/>
              <w:suppressLineNumbers w:val="0"/>
              <w:spacing w:before="0" w:beforeAutospacing="0" w:after="0" w:afterAutospacing="0"/>
              <w:ind w:left="0" w:right="0"/>
              <w:rPr>
                <w:color w:val="auto"/>
              </w:rPr>
            </w:pPr>
          </w:p>
        </w:tc>
        <w:tc>
          <w:tcPr>
            <w:tcW w:w="986" w:type="dxa"/>
            <w:vMerge w:val="continue"/>
            <w:vAlign w:val="center"/>
          </w:tcPr>
          <w:p w14:paraId="5647E0D2">
            <w:pPr>
              <w:keepNext w:val="0"/>
              <w:keepLines w:val="0"/>
              <w:suppressLineNumbers w:val="0"/>
              <w:spacing w:before="0" w:beforeAutospacing="0" w:after="0" w:afterAutospacing="0"/>
              <w:ind w:left="0" w:right="0"/>
              <w:rPr>
                <w:color w:val="auto"/>
              </w:rPr>
            </w:pPr>
          </w:p>
        </w:tc>
      </w:tr>
      <w:tr w14:paraId="062D9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2D4D36B">
            <w:pPr>
              <w:keepNext w:val="0"/>
              <w:keepLines w:val="0"/>
              <w:suppressLineNumbers w:val="0"/>
              <w:spacing w:before="0" w:beforeAutospacing="0" w:after="0" w:afterAutospacing="0"/>
              <w:ind w:left="0" w:right="0"/>
              <w:rPr>
                <w:color w:val="auto"/>
              </w:rPr>
            </w:pPr>
          </w:p>
        </w:tc>
        <w:tc>
          <w:tcPr>
            <w:tcW w:w="1420" w:type="dxa"/>
            <w:vMerge w:val="continue"/>
            <w:vAlign w:val="center"/>
          </w:tcPr>
          <w:p w14:paraId="5ACDF906">
            <w:pPr>
              <w:keepNext w:val="0"/>
              <w:keepLines w:val="0"/>
              <w:suppressLineNumbers w:val="0"/>
              <w:spacing w:before="0" w:beforeAutospacing="0" w:after="0" w:afterAutospacing="0"/>
              <w:ind w:left="0" w:right="0"/>
              <w:rPr>
                <w:color w:val="auto"/>
              </w:rPr>
            </w:pPr>
          </w:p>
        </w:tc>
        <w:tc>
          <w:tcPr>
            <w:tcW w:w="860" w:type="dxa"/>
            <w:vMerge w:val="continue"/>
            <w:vAlign w:val="center"/>
          </w:tcPr>
          <w:p w14:paraId="74E362C9">
            <w:pPr>
              <w:keepNext w:val="0"/>
              <w:keepLines w:val="0"/>
              <w:suppressLineNumbers w:val="0"/>
              <w:spacing w:before="0" w:beforeAutospacing="0" w:after="0" w:afterAutospacing="0"/>
              <w:ind w:left="0" w:right="0"/>
              <w:rPr>
                <w:color w:val="auto"/>
              </w:rPr>
            </w:pPr>
          </w:p>
        </w:tc>
        <w:tc>
          <w:tcPr>
            <w:tcW w:w="900" w:type="dxa"/>
            <w:vMerge w:val="continue"/>
            <w:vAlign w:val="center"/>
          </w:tcPr>
          <w:p w14:paraId="39DB44DF">
            <w:pPr>
              <w:keepNext w:val="0"/>
              <w:keepLines w:val="0"/>
              <w:suppressLineNumbers w:val="0"/>
              <w:spacing w:before="0" w:beforeAutospacing="0" w:after="0" w:afterAutospacing="0"/>
              <w:ind w:left="0" w:right="0"/>
              <w:rPr>
                <w:color w:val="auto"/>
              </w:rPr>
            </w:pPr>
          </w:p>
        </w:tc>
        <w:tc>
          <w:tcPr>
            <w:tcW w:w="880" w:type="dxa"/>
            <w:vMerge w:val="continue"/>
            <w:vAlign w:val="center"/>
          </w:tcPr>
          <w:p w14:paraId="68C203EA">
            <w:pPr>
              <w:keepNext w:val="0"/>
              <w:keepLines w:val="0"/>
              <w:suppressLineNumbers w:val="0"/>
              <w:spacing w:before="0" w:beforeAutospacing="0" w:after="0" w:afterAutospacing="0"/>
              <w:ind w:left="0" w:right="0"/>
              <w:rPr>
                <w:color w:val="auto"/>
              </w:rPr>
            </w:pPr>
          </w:p>
        </w:tc>
        <w:tc>
          <w:tcPr>
            <w:tcW w:w="880" w:type="dxa"/>
            <w:vMerge w:val="continue"/>
            <w:vAlign w:val="center"/>
          </w:tcPr>
          <w:p w14:paraId="6D31CAB9">
            <w:pPr>
              <w:keepNext w:val="0"/>
              <w:keepLines w:val="0"/>
              <w:suppressLineNumbers w:val="0"/>
              <w:spacing w:before="0" w:beforeAutospacing="0" w:after="0" w:afterAutospacing="0"/>
              <w:ind w:left="0" w:right="0"/>
              <w:rPr>
                <w:color w:val="auto"/>
              </w:rPr>
            </w:pPr>
          </w:p>
        </w:tc>
        <w:tc>
          <w:tcPr>
            <w:tcW w:w="900" w:type="dxa"/>
            <w:vMerge w:val="continue"/>
            <w:vAlign w:val="center"/>
          </w:tcPr>
          <w:p w14:paraId="3D90D9C4">
            <w:pPr>
              <w:keepNext w:val="0"/>
              <w:keepLines w:val="0"/>
              <w:suppressLineNumbers w:val="0"/>
              <w:spacing w:before="0" w:beforeAutospacing="0" w:after="0" w:afterAutospacing="0"/>
              <w:ind w:left="0" w:right="0"/>
              <w:rPr>
                <w:color w:val="auto"/>
              </w:rPr>
            </w:pPr>
          </w:p>
        </w:tc>
        <w:tc>
          <w:tcPr>
            <w:tcW w:w="880" w:type="dxa"/>
            <w:vMerge w:val="continue"/>
            <w:vAlign w:val="center"/>
          </w:tcPr>
          <w:p w14:paraId="29E9C406">
            <w:pPr>
              <w:keepNext w:val="0"/>
              <w:keepLines w:val="0"/>
              <w:suppressLineNumbers w:val="0"/>
              <w:spacing w:before="0" w:beforeAutospacing="0" w:after="0" w:afterAutospacing="0"/>
              <w:ind w:left="0" w:right="0"/>
              <w:rPr>
                <w:color w:val="auto"/>
              </w:rPr>
            </w:pPr>
          </w:p>
        </w:tc>
        <w:tc>
          <w:tcPr>
            <w:tcW w:w="986" w:type="dxa"/>
            <w:vMerge w:val="continue"/>
            <w:vAlign w:val="center"/>
          </w:tcPr>
          <w:p w14:paraId="628A397C">
            <w:pPr>
              <w:keepNext w:val="0"/>
              <w:keepLines w:val="0"/>
              <w:suppressLineNumbers w:val="0"/>
              <w:spacing w:before="0" w:beforeAutospacing="0" w:after="0" w:afterAutospacing="0"/>
              <w:ind w:left="0" w:right="0"/>
              <w:rPr>
                <w:color w:val="auto"/>
              </w:rPr>
            </w:pPr>
          </w:p>
        </w:tc>
      </w:tr>
      <w:tr w14:paraId="46CBF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413A50E">
            <w:pPr>
              <w:keepNext w:val="0"/>
              <w:keepLines w:val="0"/>
              <w:suppressLineNumbers w:val="0"/>
              <w:spacing w:before="0" w:beforeAutospacing="0" w:after="0" w:afterAutospacing="0"/>
              <w:ind w:left="0" w:right="0"/>
              <w:rPr>
                <w:color w:val="auto"/>
              </w:rPr>
            </w:pPr>
          </w:p>
        </w:tc>
        <w:tc>
          <w:tcPr>
            <w:tcW w:w="1420" w:type="dxa"/>
            <w:vMerge w:val="continue"/>
            <w:vAlign w:val="center"/>
          </w:tcPr>
          <w:p w14:paraId="50884DEA">
            <w:pPr>
              <w:keepNext w:val="0"/>
              <w:keepLines w:val="0"/>
              <w:suppressLineNumbers w:val="0"/>
              <w:spacing w:before="0" w:beforeAutospacing="0" w:after="0" w:afterAutospacing="0"/>
              <w:ind w:left="0" w:right="0"/>
              <w:rPr>
                <w:color w:val="auto"/>
              </w:rPr>
            </w:pPr>
          </w:p>
        </w:tc>
        <w:tc>
          <w:tcPr>
            <w:tcW w:w="860" w:type="dxa"/>
            <w:vMerge w:val="continue"/>
            <w:vAlign w:val="center"/>
          </w:tcPr>
          <w:p w14:paraId="1C7A5076">
            <w:pPr>
              <w:keepNext w:val="0"/>
              <w:keepLines w:val="0"/>
              <w:suppressLineNumbers w:val="0"/>
              <w:spacing w:before="0" w:beforeAutospacing="0" w:after="0" w:afterAutospacing="0"/>
              <w:ind w:left="0" w:right="0"/>
              <w:rPr>
                <w:color w:val="auto"/>
              </w:rPr>
            </w:pPr>
          </w:p>
        </w:tc>
        <w:tc>
          <w:tcPr>
            <w:tcW w:w="900" w:type="dxa"/>
            <w:vMerge w:val="continue"/>
            <w:vAlign w:val="center"/>
          </w:tcPr>
          <w:p w14:paraId="6FC4CCF0">
            <w:pPr>
              <w:keepNext w:val="0"/>
              <w:keepLines w:val="0"/>
              <w:suppressLineNumbers w:val="0"/>
              <w:spacing w:before="0" w:beforeAutospacing="0" w:after="0" w:afterAutospacing="0"/>
              <w:ind w:left="0" w:right="0"/>
              <w:rPr>
                <w:color w:val="auto"/>
              </w:rPr>
            </w:pPr>
          </w:p>
        </w:tc>
        <w:tc>
          <w:tcPr>
            <w:tcW w:w="880" w:type="dxa"/>
            <w:vMerge w:val="continue"/>
            <w:vAlign w:val="center"/>
          </w:tcPr>
          <w:p w14:paraId="0793E0B6">
            <w:pPr>
              <w:keepNext w:val="0"/>
              <w:keepLines w:val="0"/>
              <w:suppressLineNumbers w:val="0"/>
              <w:spacing w:before="0" w:beforeAutospacing="0" w:after="0" w:afterAutospacing="0"/>
              <w:ind w:left="0" w:right="0"/>
              <w:rPr>
                <w:color w:val="auto"/>
              </w:rPr>
            </w:pPr>
          </w:p>
        </w:tc>
        <w:tc>
          <w:tcPr>
            <w:tcW w:w="880" w:type="dxa"/>
            <w:vMerge w:val="continue"/>
            <w:vAlign w:val="center"/>
          </w:tcPr>
          <w:p w14:paraId="2987214B">
            <w:pPr>
              <w:keepNext w:val="0"/>
              <w:keepLines w:val="0"/>
              <w:suppressLineNumbers w:val="0"/>
              <w:spacing w:before="0" w:beforeAutospacing="0" w:after="0" w:afterAutospacing="0"/>
              <w:ind w:left="0" w:right="0"/>
              <w:rPr>
                <w:color w:val="auto"/>
              </w:rPr>
            </w:pPr>
          </w:p>
        </w:tc>
        <w:tc>
          <w:tcPr>
            <w:tcW w:w="900" w:type="dxa"/>
            <w:vMerge w:val="continue"/>
            <w:vAlign w:val="center"/>
          </w:tcPr>
          <w:p w14:paraId="36D1FEE2">
            <w:pPr>
              <w:keepNext w:val="0"/>
              <w:keepLines w:val="0"/>
              <w:suppressLineNumbers w:val="0"/>
              <w:spacing w:before="0" w:beforeAutospacing="0" w:after="0" w:afterAutospacing="0"/>
              <w:ind w:left="0" w:right="0"/>
              <w:rPr>
                <w:color w:val="auto"/>
              </w:rPr>
            </w:pPr>
          </w:p>
        </w:tc>
        <w:tc>
          <w:tcPr>
            <w:tcW w:w="880" w:type="dxa"/>
            <w:vMerge w:val="continue"/>
            <w:vAlign w:val="center"/>
          </w:tcPr>
          <w:p w14:paraId="1A892275">
            <w:pPr>
              <w:keepNext w:val="0"/>
              <w:keepLines w:val="0"/>
              <w:suppressLineNumbers w:val="0"/>
              <w:spacing w:before="0" w:beforeAutospacing="0" w:after="0" w:afterAutospacing="0"/>
              <w:ind w:left="0" w:right="0"/>
              <w:rPr>
                <w:color w:val="auto"/>
              </w:rPr>
            </w:pPr>
          </w:p>
        </w:tc>
        <w:tc>
          <w:tcPr>
            <w:tcW w:w="986" w:type="dxa"/>
            <w:vMerge w:val="continue"/>
            <w:vAlign w:val="center"/>
          </w:tcPr>
          <w:p w14:paraId="1515FA2D">
            <w:pPr>
              <w:keepNext w:val="0"/>
              <w:keepLines w:val="0"/>
              <w:suppressLineNumbers w:val="0"/>
              <w:spacing w:before="0" w:beforeAutospacing="0" w:after="0" w:afterAutospacing="0"/>
              <w:ind w:left="0" w:right="0"/>
              <w:rPr>
                <w:color w:val="auto"/>
              </w:rPr>
            </w:pPr>
          </w:p>
        </w:tc>
      </w:tr>
      <w:tr w14:paraId="44593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53B34F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类</w:t>
            </w:r>
          </w:p>
        </w:tc>
        <w:tc>
          <w:tcPr>
            <w:tcW w:w="220" w:type="dxa"/>
            <w:vMerge w:val="restart"/>
            <w:vAlign w:val="center"/>
          </w:tcPr>
          <w:p w14:paraId="79292C4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款</w:t>
            </w:r>
          </w:p>
        </w:tc>
        <w:tc>
          <w:tcPr>
            <w:tcW w:w="200" w:type="dxa"/>
            <w:vMerge w:val="restart"/>
            <w:vAlign w:val="center"/>
          </w:tcPr>
          <w:p w14:paraId="7F34EB9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项</w:t>
            </w:r>
          </w:p>
        </w:tc>
        <w:tc>
          <w:tcPr>
            <w:tcW w:w="1420" w:type="dxa"/>
            <w:vAlign w:val="center"/>
          </w:tcPr>
          <w:p w14:paraId="4F686CE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栏次</w:t>
            </w:r>
          </w:p>
        </w:tc>
        <w:tc>
          <w:tcPr>
            <w:tcW w:w="860" w:type="dxa"/>
            <w:vAlign w:val="center"/>
          </w:tcPr>
          <w:p w14:paraId="03CEBFE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1</w:t>
            </w:r>
          </w:p>
        </w:tc>
        <w:tc>
          <w:tcPr>
            <w:tcW w:w="900" w:type="dxa"/>
            <w:vAlign w:val="center"/>
          </w:tcPr>
          <w:p w14:paraId="0DF6FB3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2</w:t>
            </w:r>
          </w:p>
        </w:tc>
        <w:tc>
          <w:tcPr>
            <w:tcW w:w="880" w:type="dxa"/>
            <w:vAlign w:val="center"/>
          </w:tcPr>
          <w:p w14:paraId="177D2C2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3</w:t>
            </w:r>
          </w:p>
        </w:tc>
        <w:tc>
          <w:tcPr>
            <w:tcW w:w="880" w:type="dxa"/>
            <w:vAlign w:val="center"/>
          </w:tcPr>
          <w:p w14:paraId="3655DBD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4</w:t>
            </w:r>
          </w:p>
        </w:tc>
        <w:tc>
          <w:tcPr>
            <w:tcW w:w="900" w:type="dxa"/>
            <w:vAlign w:val="center"/>
          </w:tcPr>
          <w:p w14:paraId="1E84D07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5</w:t>
            </w:r>
          </w:p>
        </w:tc>
        <w:tc>
          <w:tcPr>
            <w:tcW w:w="880" w:type="dxa"/>
            <w:vAlign w:val="center"/>
          </w:tcPr>
          <w:p w14:paraId="4928C4E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6</w:t>
            </w:r>
          </w:p>
        </w:tc>
        <w:tc>
          <w:tcPr>
            <w:tcW w:w="986" w:type="dxa"/>
            <w:vAlign w:val="center"/>
          </w:tcPr>
          <w:p w14:paraId="3124531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 xml:space="preserve">7 </w:t>
            </w:r>
          </w:p>
        </w:tc>
      </w:tr>
      <w:tr w14:paraId="34754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216272D">
            <w:pPr>
              <w:keepNext w:val="0"/>
              <w:keepLines w:val="0"/>
              <w:suppressLineNumbers w:val="0"/>
              <w:spacing w:before="0" w:beforeAutospacing="0" w:after="0" w:afterAutospacing="0"/>
              <w:ind w:left="0" w:right="0"/>
              <w:rPr>
                <w:color w:val="auto"/>
              </w:rPr>
            </w:pPr>
          </w:p>
        </w:tc>
        <w:tc>
          <w:tcPr>
            <w:tcW w:w="220" w:type="dxa"/>
            <w:vMerge w:val="continue"/>
            <w:vAlign w:val="center"/>
          </w:tcPr>
          <w:p w14:paraId="6B8B835C">
            <w:pPr>
              <w:keepNext w:val="0"/>
              <w:keepLines w:val="0"/>
              <w:suppressLineNumbers w:val="0"/>
              <w:spacing w:before="0" w:beforeAutospacing="0" w:after="0" w:afterAutospacing="0"/>
              <w:ind w:left="0" w:right="0"/>
              <w:rPr>
                <w:color w:val="auto"/>
              </w:rPr>
            </w:pPr>
          </w:p>
        </w:tc>
        <w:tc>
          <w:tcPr>
            <w:tcW w:w="200" w:type="dxa"/>
            <w:vMerge w:val="continue"/>
            <w:vAlign w:val="center"/>
          </w:tcPr>
          <w:p w14:paraId="2197B8BE">
            <w:pPr>
              <w:keepNext w:val="0"/>
              <w:keepLines w:val="0"/>
              <w:suppressLineNumbers w:val="0"/>
              <w:spacing w:before="0" w:beforeAutospacing="0" w:after="0" w:afterAutospacing="0"/>
              <w:ind w:left="0" w:right="0"/>
              <w:rPr>
                <w:color w:val="auto"/>
              </w:rPr>
            </w:pPr>
          </w:p>
        </w:tc>
        <w:tc>
          <w:tcPr>
            <w:tcW w:w="1420" w:type="dxa"/>
            <w:vAlign w:val="center"/>
          </w:tcPr>
          <w:p w14:paraId="52F7FB7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合计</w:t>
            </w:r>
          </w:p>
        </w:tc>
        <w:tc>
          <w:tcPr>
            <w:tcW w:w="860" w:type="dxa"/>
            <w:vAlign w:val="center"/>
          </w:tcPr>
          <w:p w14:paraId="07EA2BC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1,125.26</w:t>
            </w:r>
          </w:p>
        </w:tc>
        <w:tc>
          <w:tcPr>
            <w:tcW w:w="900" w:type="dxa"/>
            <w:vAlign w:val="center"/>
          </w:tcPr>
          <w:p w14:paraId="6F4594F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1,096.75</w:t>
            </w:r>
          </w:p>
        </w:tc>
        <w:tc>
          <w:tcPr>
            <w:tcW w:w="880" w:type="dxa"/>
            <w:vAlign w:val="center"/>
          </w:tcPr>
          <w:p w14:paraId="0C2B1C13">
            <w:pPr>
              <w:keepNext w:val="0"/>
              <w:keepLines w:val="0"/>
              <w:suppressLineNumbers w:val="0"/>
              <w:spacing w:before="0" w:beforeAutospacing="0" w:after="0" w:afterAutospacing="0"/>
              <w:ind w:left="0" w:right="0"/>
              <w:rPr>
                <w:color w:val="auto"/>
              </w:rPr>
            </w:pPr>
          </w:p>
        </w:tc>
        <w:tc>
          <w:tcPr>
            <w:tcW w:w="880" w:type="dxa"/>
            <w:vAlign w:val="center"/>
          </w:tcPr>
          <w:p w14:paraId="7DA3112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20.46</w:t>
            </w:r>
          </w:p>
        </w:tc>
        <w:tc>
          <w:tcPr>
            <w:tcW w:w="900" w:type="dxa"/>
            <w:vAlign w:val="center"/>
          </w:tcPr>
          <w:p w14:paraId="6B4B0846">
            <w:pPr>
              <w:keepNext w:val="0"/>
              <w:keepLines w:val="0"/>
              <w:suppressLineNumbers w:val="0"/>
              <w:spacing w:before="0" w:beforeAutospacing="0" w:after="0" w:afterAutospacing="0"/>
              <w:ind w:left="0" w:right="0"/>
              <w:rPr>
                <w:color w:val="auto"/>
              </w:rPr>
            </w:pPr>
          </w:p>
        </w:tc>
        <w:tc>
          <w:tcPr>
            <w:tcW w:w="880" w:type="dxa"/>
            <w:vAlign w:val="center"/>
          </w:tcPr>
          <w:p w14:paraId="09987618">
            <w:pPr>
              <w:keepNext w:val="0"/>
              <w:keepLines w:val="0"/>
              <w:suppressLineNumbers w:val="0"/>
              <w:spacing w:before="0" w:beforeAutospacing="0" w:after="0" w:afterAutospacing="0"/>
              <w:ind w:left="0" w:right="0"/>
              <w:rPr>
                <w:color w:val="auto"/>
              </w:rPr>
            </w:pPr>
          </w:p>
        </w:tc>
        <w:tc>
          <w:tcPr>
            <w:tcW w:w="986" w:type="dxa"/>
            <w:vAlign w:val="center"/>
          </w:tcPr>
          <w:p w14:paraId="68B2EEC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8.05</w:t>
            </w:r>
          </w:p>
        </w:tc>
      </w:tr>
      <w:tr w14:paraId="0CBCF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7B431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w:t>
            </w:r>
          </w:p>
        </w:tc>
        <w:tc>
          <w:tcPr>
            <w:tcW w:w="1420" w:type="dxa"/>
            <w:vAlign w:val="center"/>
          </w:tcPr>
          <w:p w14:paraId="63C566C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教育支出</w:t>
            </w:r>
          </w:p>
        </w:tc>
        <w:tc>
          <w:tcPr>
            <w:tcW w:w="860" w:type="dxa"/>
            <w:vAlign w:val="center"/>
          </w:tcPr>
          <w:p w14:paraId="28B12E0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888.57</w:t>
            </w:r>
          </w:p>
        </w:tc>
        <w:tc>
          <w:tcPr>
            <w:tcW w:w="900" w:type="dxa"/>
            <w:vAlign w:val="center"/>
          </w:tcPr>
          <w:p w14:paraId="50FC5FF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860.06</w:t>
            </w:r>
          </w:p>
        </w:tc>
        <w:tc>
          <w:tcPr>
            <w:tcW w:w="880" w:type="dxa"/>
            <w:vAlign w:val="center"/>
          </w:tcPr>
          <w:p w14:paraId="16BCE9F8">
            <w:pPr>
              <w:keepNext w:val="0"/>
              <w:keepLines w:val="0"/>
              <w:suppressLineNumbers w:val="0"/>
              <w:spacing w:before="0" w:beforeAutospacing="0" w:after="0" w:afterAutospacing="0"/>
              <w:ind w:left="0" w:right="0"/>
              <w:rPr>
                <w:color w:val="auto"/>
              </w:rPr>
            </w:pPr>
          </w:p>
        </w:tc>
        <w:tc>
          <w:tcPr>
            <w:tcW w:w="880" w:type="dxa"/>
            <w:vAlign w:val="center"/>
          </w:tcPr>
          <w:p w14:paraId="3E8A9D0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20.46</w:t>
            </w:r>
          </w:p>
        </w:tc>
        <w:tc>
          <w:tcPr>
            <w:tcW w:w="900" w:type="dxa"/>
            <w:vAlign w:val="center"/>
          </w:tcPr>
          <w:p w14:paraId="564FE0D5">
            <w:pPr>
              <w:keepNext w:val="0"/>
              <w:keepLines w:val="0"/>
              <w:suppressLineNumbers w:val="0"/>
              <w:spacing w:before="0" w:beforeAutospacing="0" w:after="0" w:afterAutospacing="0"/>
              <w:ind w:left="0" w:right="0"/>
              <w:rPr>
                <w:color w:val="auto"/>
              </w:rPr>
            </w:pPr>
          </w:p>
        </w:tc>
        <w:tc>
          <w:tcPr>
            <w:tcW w:w="880" w:type="dxa"/>
            <w:vAlign w:val="center"/>
          </w:tcPr>
          <w:p w14:paraId="3D0149D1">
            <w:pPr>
              <w:keepNext w:val="0"/>
              <w:keepLines w:val="0"/>
              <w:suppressLineNumbers w:val="0"/>
              <w:spacing w:before="0" w:beforeAutospacing="0" w:after="0" w:afterAutospacing="0"/>
              <w:ind w:left="0" w:right="0"/>
              <w:rPr>
                <w:color w:val="auto"/>
              </w:rPr>
            </w:pPr>
          </w:p>
        </w:tc>
        <w:tc>
          <w:tcPr>
            <w:tcW w:w="986" w:type="dxa"/>
            <w:vAlign w:val="center"/>
          </w:tcPr>
          <w:p w14:paraId="417083D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8.05</w:t>
            </w:r>
          </w:p>
        </w:tc>
      </w:tr>
      <w:tr w14:paraId="253D8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ED9F6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w:t>
            </w:r>
          </w:p>
        </w:tc>
        <w:tc>
          <w:tcPr>
            <w:tcW w:w="1420" w:type="dxa"/>
            <w:vAlign w:val="center"/>
          </w:tcPr>
          <w:p w14:paraId="1929F11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普通教育</w:t>
            </w:r>
          </w:p>
        </w:tc>
        <w:tc>
          <w:tcPr>
            <w:tcW w:w="860" w:type="dxa"/>
            <w:vAlign w:val="center"/>
          </w:tcPr>
          <w:p w14:paraId="619E059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882.57</w:t>
            </w:r>
          </w:p>
        </w:tc>
        <w:tc>
          <w:tcPr>
            <w:tcW w:w="900" w:type="dxa"/>
            <w:vAlign w:val="center"/>
          </w:tcPr>
          <w:p w14:paraId="6E10FB1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854.06</w:t>
            </w:r>
          </w:p>
        </w:tc>
        <w:tc>
          <w:tcPr>
            <w:tcW w:w="880" w:type="dxa"/>
            <w:vAlign w:val="center"/>
          </w:tcPr>
          <w:p w14:paraId="51F531A6">
            <w:pPr>
              <w:keepNext w:val="0"/>
              <w:keepLines w:val="0"/>
              <w:suppressLineNumbers w:val="0"/>
              <w:spacing w:before="0" w:beforeAutospacing="0" w:after="0" w:afterAutospacing="0"/>
              <w:ind w:left="0" w:right="0"/>
              <w:rPr>
                <w:color w:val="auto"/>
              </w:rPr>
            </w:pPr>
          </w:p>
        </w:tc>
        <w:tc>
          <w:tcPr>
            <w:tcW w:w="880" w:type="dxa"/>
            <w:vAlign w:val="center"/>
          </w:tcPr>
          <w:p w14:paraId="0F1E38F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20.46</w:t>
            </w:r>
          </w:p>
        </w:tc>
        <w:tc>
          <w:tcPr>
            <w:tcW w:w="900" w:type="dxa"/>
            <w:vAlign w:val="center"/>
          </w:tcPr>
          <w:p w14:paraId="2F1E15B0">
            <w:pPr>
              <w:keepNext w:val="0"/>
              <w:keepLines w:val="0"/>
              <w:suppressLineNumbers w:val="0"/>
              <w:spacing w:before="0" w:beforeAutospacing="0" w:after="0" w:afterAutospacing="0"/>
              <w:ind w:left="0" w:right="0"/>
              <w:rPr>
                <w:color w:val="auto"/>
              </w:rPr>
            </w:pPr>
          </w:p>
        </w:tc>
        <w:tc>
          <w:tcPr>
            <w:tcW w:w="880" w:type="dxa"/>
            <w:vAlign w:val="center"/>
          </w:tcPr>
          <w:p w14:paraId="5D7FB0F7">
            <w:pPr>
              <w:keepNext w:val="0"/>
              <w:keepLines w:val="0"/>
              <w:suppressLineNumbers w:val="0"/>
              <w:spacing w:before="0" w:beforeAutospacing="0" w:after="0" w:afterAutospacing="0"/>
              <w:ind w:left="0" w:right="0"/>
              <w:rPr>
                <w:color w:val="auto"/>
              </w:rPr>
            </w:pPr>
          </w:p>
        </w:tc>
        <w:tc>
          <w:tcPr>
            <w:tcW w:w="986" w:type="dxa"/>
            <w:vAlign w:val="center"/>
          </w:tcPr>
          <w:p w14:paraId="4EF8E34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8.05</w:t>
            </w:r>
          </w:p>
        </w:tc>
      </w:tr>
      <w:tr w14:paraId="51F9A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0C39F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2050201</w:t>
            </w:r>
          </w:p>
        </w:tc>
        <w:tc>
          <w:tcPr>
            <w:tcW w:w="1420" w:type="dxa"/>
            <w:vAlign w:val="center"/>
          </w:tcPr>
          <w:p w14:paraId="0CF6BD4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学前教育</w:t>
            </w:r>
          </w:p>
        </w:tc>
        <w:tc>
          <w:tcPr>
            <w:tcW w:w="860" w:type="dxa"/>
            <w:vAlign w:val="center"/>
          </w:tcPr>
          <w:p w14:paraId="0A2F954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94.21</w:t>
            </w:r>
          </w:p>
        </w:tc>
        <w:tc>
          <w:tcPr>
            <w:tcW w:w="900" w:type="dxa"/>
            <w:vAlign w:val="center"/>
          </w:tcPr>
          <w:p w14:paraId="4113057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84.09</w:t>
            </w:r>
          </w:p>
        </w:tc>
        <w:tc>
          <w:tcPr>
            <w:tcW w:w="880" w:type="dxa"/>
            <w:vAlign w:val="center"/>
          </w:tcPr>
          <w:p w14:paraId="57AC60DE">
            <w:pPr>
              <w:keepNext w:val="0"/>
              <w:keepLines w:val="0"/>
              <w:suppressLineNumbers w:val="0"/>
              <w:spacing w:before="0" w:beforeAutospacing="0" w:after="0" w:afterAutospacing="0"/>
              <w:ind w:left="0" w:right="0"/>
              <w:rPr>
                <w:color w:val="auto"/>
              </w:rPr>
            </w:pPr>
          </w:p>
        </w:tc>
        <w:tc>
          <w:tcPr>
            <w:tcW w:w="880" w:type="dxa"/>
            <w:vAlign w:val="center"/>
          </w:tcPr>
          <w:p w14:paraId="6E9E6E8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10.12</w:t>
            </w:r>
          </w:p>
        </w:tc>
        <w:tc>
          <w:tcPr>
            <w:tcW w:w="900" w:type="dxa"/>
            <w:vAlign w:val="center"/>
          </w:tcPr>
          <w:p w14:paraId="2F088885">
            <w:pPr>
              <w:keepNext w:val="0"/>
              <w:keepLines w:val="0"/>
              <w:suppressLineNumbers w:val="0"/>
              <w:spacing w:before="0" w:beforeAutospacing="0" w:after="0" w:afterAutospacing="0"/>
              <w:ind w:left="0" w:right="0"/>
              <w:rPr>
                <w:color w:val="auto"/>
              </w:rPr>
            </w:pPr>
          </w:p>
        </w:tc>
        <w:tc>
          <w:tcPr>
            <w:tcW w:w="880" w:type="dxa"/>
            <w:vAlign w:val="center"/>
          </w:tcPr>
          <w:p w14:paraId="229E2558">
            <w:pPr>
              <w:keepNext w:val="0"/>
              <w:keepLines w:val="0"/>
              <w:suppressLineNumbers w:val="0"/>
              <w:spacing w:before="0" w:beforeAutospacing="0" w:after="0" w:afterAutospacing="0"/>
              <w:ind w:left="0" w:right="0"/>
              <w:rPr>
                <w:color w:val="auto"/>
              </w:rPr>
            </w:pPr>
          </w:p>
        </w:tc>
        <w:tc>
          <w:tcPr>
            <w:tcW w:w="986" w:type="dxa"/>
            <w:vAlign w:val="center"/>
          </w:tcPr>
          <w:p w14:paraId="17BF81FD">
            <w:pPr>
              <w:keepNext w:val="0"/>
              <w:keepLines w:val="0"/>
              <w:suppressLineNumbers w:val="0"/>
              <w:spacing w:before="0" w:beforeAutospacing="0" w:after="0" w:afterAutospacing="0"/>
              <w:ind w:left="0" w:right="0"/>
              <w:rPr>
                <w:color w:val="auto"/>
              </w:rPr>
            </w:pPr>
          </w:p>
        </w:tc>
      </w:tr>
      <w:tr w14:paraId="013B4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F0B43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2050202</w:t>
            </w:r>
          </w:p>
        </w:tc>
        <w:tc>
          <w:tcPr>
            <w:tcW w:w="1420" w:type="dxa"/>
            <w:vAlign w:val="center"/>
          </w:tcPr>
          <w:p w14:paraId="516BABB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小学教育</w:t>
            </w:r>
          </w:p>
        </w:tc>
        <w:tc>
          <w:tcPr>
            <w:tcW w:w="860" w:type="dxa"/>
            <w:vAlign w:val="center"/>
          </w:tcPr>
          <w:p w14:paraId="68ACE2F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769.25</w:t>
            </w:r>
          </w:p>
        </w:tc>
        <w:tc>
          <w:tcPr>
            <w:tcW w:w="900" w:type="dxa"/>
            <w:vAlign w:val="center"/>
          </w:tcPr>
          <w:p w14:paraId="725B454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750.86</w:t>
            </w:r>
          </w:p>
        </w:tc>
        <w:tc>
          <w:tcPr>
            <w:tcW w:w="880" w:type="dxa"/>
            <w:vAlign w:val="center"/>
          </w:tcPr>
          <w:p w14:paraId="2DCC50E9">
            <w:pPr>
              <w:keepNext w:val="0"/>
              <w:keepLines w:val="0"/>
              <w:suppressLineNumbers w:val="0"/>
              <w:spacing w:before="0" w:beforeAutospacing="0" w:after="0" w:afterAutospacing="0"/>
              <w:ind w:left="0" w:right="0"/>
              <w:rPr>
                <w:color w:val="auto"/>
              </w:rPr>
            </w:pPr>
          </w:p>
        </w:tc>
        <w:tc>
          <w:tcPr>
            <w:tcW w:w="880" w:type="dxa"/>
            <w:vAlign w:val="center"/>
          </w:tcPr>
          <w:p w14:paraId="0B7B81B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10.34</w:t>
            </w:r>
          </w:p>
        </w:tc>
        <w:tc>
          <w:tcPr>
            <w:tcW w:w="900" w:type="dxa"/>
            <w:vAlign w:val="center"/>
          </w:tcPr>
          <w:p w14:paraId="18152E99">
            <w:pPr>
              <w:keepNext w:val="0"/>
              <w:keepLines w:val="0"/>
              <w:suppressLineNumbers w:val="0"/>
              <w:spacing w:before="0" w:beforeAutospacing="0" w:after="0" w:afterAutospacing="0"/>
              <w:ind w:left="0" w:right="0"/>
              <w:rPr>
                <w:color w:val="auto"/>
              </w:rPr>
            </w:pPr>
          </w:p>
        </w:tc>
        <w:tc>
          <w:tcPr>
            <w:tcW w:w="880" w:type="dxa"/>
            <w:vAlign w:val="center"/>
          </w:tcPr>
          <w:p w14:paraId="0E8ECA58">
            <w:pPr>
              <w:keepNext w:val="0"/>
              <w:keepLines w:val="0"/>
              <w:suppressLineNumbers w:val="0"/>
              <w:spacing w:before="0" w:beforeAutospacing="0" w:after="0" w:afterAutospacing="0"/>
              <w:ind w:left="0" w:right="0"/>
              <w:rPr>
                <w:color w:val="auto"/>
              </w:rPr>
            </w:pPr>
          </w:p>
        </w:tc>
        <w:tc>
          <w:tcPr>
            <w:tcW w:w="986" w:type="dxa"/>
            <w:vAlign w:val="center"/>
          </w:tcPr>
          <w:p w14:paraId="1FFA23D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8.05</w:t>
            </w:r>
          </w:p>
        </w:tc>
      </w:tr>
      <w:tr w14:paraId="1E8EC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CDCDE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2050203</w:t>
            </w:r>
          </w:p>
        </w:tc>
        <w:tc>
          <w:tcPr>
            <w:tcW w:w="1420" w:type="dxa"/>
            <w:vAlign w:val="center"/>
          </w:tcPr>
          <w:p w14:paraId="7F3331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初中教育</w:t>
            </w:r>
          </w:p>
        </w:tc>
        <w:tc>
          <w:tcPr>
            <w:tcW w:w="860" w:type="dxa"/>
            <w:vAlign w:val="center"/>
          </w:tcPr>
          <w:p w14:paraId="0C6FB1B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19.11</w:t>
            </w:r>
          </w:p>
        </w:tc>
        <w:tc>
          <w:tcPr>
            <w:tcW w:w="900" w:type="dxa"/>
            <w:vAlign w:val="center"/>
          </w:tcPr>
          <w:p w14:paraId="642C5E1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19.11</w:t>
            </w:r>
          </w:p>
        </w:tc>
        <w:tc>
          <w:tcPr>
            <w:tcW w:w="880" w:type="dxa"/>
            <w:vAlign w:val="center"/>
          </w:tcPr>
          <w:p w14:paraId="6B71D963">
            <w:pPr>
              <w:keepNext w:val="0"/>
              <w:keepLines w:val="0"/>
              <w:suppressLineNumbers w:val="0"/>
              <w:spacing w:before="0" w:beforeAutospacing="0" w:after="0" w:afterAutospacing="0"/>
              <w:ind w:left="0" w:right="0"/>
              <w:rPr>
                <w:color w:val="auto"/>
              </w:rPr>
            </w:pPr>
          </w:p>
        </w:tc>
        <w:tc>
          <w:tcPr>
            <w:tcW w:w="880" w:type="dxa"/>
            <w:vAlign w:val="center"/>
          </w:tcPr>
          <w:p w14:paraId="3340A75A">
            <w:pPr>
              <w:keepNext w:val="0"/>
              <w:keepLines w:val="0"/>
              <w:suppressLineNumbers w:val="0"/>
              <w:spacing w:before="0" w:beforeAutospacing="0" w:after="0" w:afterAutospacing="0"/>
              <w:ind w:left="0" w:right="0"/>
              <w:rPr>
                <w:color w:val="auto"/>
              </w:rPr>
            </w:pPr>
          </w:p>
        </w:tc>
        <w:tc>
          <w:tcPr>
            <w:tcW w:w="900" w:type="dxa"/>
            <w:vAlign w:val="center"/>
          </w:tcPr>
          <w:p w14:paraId="0934F8F3">
            <w:pPr>
              <w:keepNext w:val="0"/>
              <w:keepLines w:val="0"/>
              <w:suppressLineNumbers w:val="0"/>
              <w:spacing w:before="0" w:beforeAutospacing="0" w:after="0" w:afterAutospacing="0"/>
              <w:ind w:left="0" w:right="0"/>
              <w:rPr>
                <w:color w:val="auto"/>
              </w:rPr>
            </w:pPr>
          </w:p>
        </w:tc>
        <w:tc>
          <w:tcPr>
            <w:tcW w:w="880" w:type="dxa"/>
            <w:vAlign w:val="center"/>
          </w:tcPr>
          <w:p w14:paraId="264C99F6">
            <w:pPr>
              <w:keepNext w:val="0"/>
              <w:keepLines w:val="0"/>
              <w:suppressLineNumbers w:val="0"/>
              <w:spacing w:before="0" w:beforeAutospacing="0" w:after="0" w:afterAutospacing="0"/>
              <w:ind w:left="0" w:right="0"/>
              <w:rPr>
                <w:color w:val="auto"/>
              </w:rPr>
            </w:pPr>
          </w:p>
        </w:tc>
        <w:tc>
          <w:tcPr>
            <w:tcW w:w="986" w:type="dxa"/>
            <w:vAlign w:val="center"/>
          </w:tcPr>
          <w:p w14:paraId="1B60AA68">
            <w:pPr>
              <w:keepNext w:val="0"/>
              <w:keepLines w:val="0"/>
              <w:suppressLineNumbers w:val="0"/>
              <w:spacing w:before="0" w:beforeAutospacing="0" w:after="0" w:afterAutospacing="0"/>
              <w:ind w:left="0" w:right="0"/>
              <w:rPr>
                <w:color w:val="auto"/>
              </w:rPr>
            </w:pPr>
          </w:p>
        </w:tc>
      </w:tr>
      <w:tr w14:paraId="065AE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A09A8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20507</w:t>
            </w:r>
          </w:p>
        </w:tc>
        <w:tc>
          <w:tcPr>
            <w:tcW w:w="1420" w:type="dxa"/>
            <w:vAlign w:val="center"/>
          </w:tcPr>
          <w:p w14:paraId="711A890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特殊教育</w:t>
            </w:r>
          </w:p>
        </w:tc>
        <w:tc>
          <w:tcPr>
            <w:tcW w:w="860" w:type="dxa"/>
            <w:vAlign w:val="center"/>
          </w:tcPr>
          <w:p w14:paraId="13F18DE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6.00</w:t>
            </w:r>
          </w:p>
        </w:tc>
        <w:tc>
          <w:tcPr>
            <w:tcW w:w="900" w:type="dxa"/>
            <w:vAlign w:val="center"/>
          </w:tcPr>
          <w:p w14:paraId="77F975C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6.00</w:t>
            </w:r>
          </w:p>
        </w:tc>
        <w:tc>
          <w:tcPr>
            <w:tcW w:w="880" w:type="dxa"/>
            <w:vAlign w:val="center"/>
          </w:tcPr>
          <w:p w14:paraId="4607E9A0">
            <w:pPr>
              <w:keepNext w:val="0"/>
              <w:keepLines w:val="0"/>
              <w:suppressLineNumbers w:val="0"/>
              <w:spacing w:before="0" w:beforeAutospacing="0" w:after="0" w:afterAutospacing="0"/>
              <w:ind w:left="0" w:right="0"/>
              <w:rPr>
                <w:color w:val="auto"/>
              </w:rPr>
            </w:pPr>
          </w:p>
        </w:tc>
        <w:tc>
          <w:tcPr>
            <w:tcW w:w="880" w:type="dxa"/>
            <w:vAlign w:val="center"/>
          </w:tcPr>
          <w:p w14:paraId="56BB6E2B">
            <w:pPr>
              <w:keepNext w:val="0"/>
              <w:keepLines w:val="0"/>
              <w:suppressLineNumbers w:val="0"/>
              <w:spacing w:before="0" w:beforeAutospacing="0" w:after="0" w:afterAutospacing="0"/>
              <w:ind w:left="0" w:right="0"/>
              <w:rPr>
                <w:color w:val="auto"/>
              </w:rPr>
            </w:pPr>
          </w:p>
        </w:tc>
        <w:tc>
          <w:tcPr>
            <w:tcW w:w="900" w:type="dxa"/>
            <w:vAlign w:val="center"/>
          </w:tcPr>
          <w:p w14:paraId="2D77D991">
            <w:pPr>
              <w:keepNext w:val="0"/>
              <w:keepLines w:val="0"/>
              <w:suppressLineNumbers w:val="0"/>
              <w:spacing w:before="0" w:beforeAutospacing="0" w:after="0" w:afterAutospacing="0"/>
              <w:ind w:left="0" w:right="0"/>
              <w:rPr>
                <w:color w:val="auto"/>
              </w:rPr>
            </w:pPr>
          </w:p>
        </w:tc>
        <w:tc>
          <w:tcPr>
            <w:tcW w:w="880" w:type="dxa"/>
            <w:vAlign w:val="center"/>
          </w:tcPr>
          <w:p w14:paraId="0A4005B5">
            <w:pPr>
              <w:keepNext w:val="0"/>
              <w:keepLines w:val="0"/>
              <w:suppressLineNumbers w:val="0"/>
              <w:spacing w:before="0" w:beforeAutospacing="0" w:after="0" w:afterAutospacing="0"/>
              <w:ind w:left="0" w:right="0"/>
              <w:rPr>
                <w:color w:val="auto"/>
              </w:rPr>
            </w:pPr>
          </w:p>
        </w:tc>
        <w:tc>
          <w:tcPr>
            <w:tcW w:w="986" w:type="dxa"/>
            <w:vAlign w:val="center"/>
          </w:tcPr>
          <w:p w14:paraId="61EB3BA9">
            <w:pPr>
              <w:keepNext w:val="0"/>
              <w:keepLines w:val="0"/>
              <w:suppressLineNumbers w:val="0"/>
              <w:spacing w:before="0" w:beforeAutospacing="0" w:after="0" w:afterAutospacing="0"/>
              <w:ind w:left="0" w:right="0"/>
              <w:rPr>
                <w:color w:val="auto"/>
              </w:rPr>
            </w:pPr>
          </w:p>
        </w:tc>
      </w:tr>
      <w:tr w14:paraId="2E654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3FD41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2050701</w:t>
            </w:r>
          </w:p>
        </w:tc>
        <w:tc>
          <w:tcPr>
            <w:tcW w:w="1420" w:type="dxa"/>
            <w:vAlign w:val="center"/>
          </w:tcPr>
          <w:p w14:paraId="72D863D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特殊学校教育</w:t>
            </w:r>
          </w:p>
        </w:tc>
        <w:tc>
          <w:tcPr>
            <w:tcW w:w="860" w:type="dxa"/>
            <w:vAlign w:val="center"/>
          </w:tcPr>
          <w:p w14:paraId="72076A6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6.00</w:t>
            </w:r>
          </w:p>
        </w:tc>
        <w:tc>
          <w:tcPr>
            <w:tcW w:w="900" w:type="dxa"/>
            <w:vAlign w:val="center"/>
          </w:tcPr>
          <w:p w14:paraId="343BD09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6.00</w:t>
            </w:r>
          </w:p>
        </w:tc>
        <w:tc>
          <w:tcPr>
            <w:tcW w:w="880" w:type="dxa"/>
            <w:vAlign w:val="center"/>
          </w:tcPr>
          <w:p w14:paraId="14916A72">
            <w:pPr>
              <w:keepNext w:val="0"/>
              <w:keepLines w:val="0"/>
              <w:suppressLineNumbers w:val="0"/>
              <w:spacing w:before="0" w:beforeAutospacing="0" w:after="0" w:afterAutospacing="0"/>
              <w:ind w:left="0" w:right="0"/>
              <w:rPr>
                <w:color w:val="auto"/>
              </w:rPr>
            </w:pPr>
          </w:p>
        </w:tc>
        <w:tc>
          <w:tcPr>
            <w:tcW w:w="880" w:type="dxa"/>
            <w:vAlign w:val="center"/>
          </w:tcPr>
          <w:p w14:paraId="6AA64B3D">
            <w:pPr>
              <w:keepNext w:val="0"/>
              <w:keepLines w:val="0"/>
              <w:suppressLineNumbers w:val="0"/>
              <w:spacing w:before="0" w:beforeAutospacing="0" w:after="0" w:afterAutospacing="0"/>
              <w:ind w:left="0" w:right="0"/>
              <w:rPr>
                <w:color w:val="auto"/>
              </w:rPr>
            </w:pPr>
          </w:p>
        </w:tc>
        <w:tc>
          <w:tcPr>
            <w:tcW w:w="900" w:type="dxa"/>
            <w:vAlign w:val="center"/>
          </w:tcPr>
          <w:p w14:paraId="2A00C899">
            <w:pPr>
              <w:keepNext w:val="0"/>
              <w:keepLines w:val="0"/>
              <w:suppressLineNumbers w:val="0"/>
              <w:spacing w:before="0" w:beforeAutospacing="0" w:after="0" w:afterAutospacing="0"/>
              <w:ind w:left="0" w:right="0"/>
              <w:rPr>
                <w:color w:val="auto"/>
              </w:rPr>
            </w:pPr>
          </w:p>
        </w:tc>
        <w:tc>
          <w:tcPr>
            <w:tcW w:w="880" w:type="dxa"/>
            <w:vAlign w:val="center"/>
          </w:tcPr>
          <w:p w14:paraId="72F3060B">
            <w:pPr>
              <w:keepNext w:val="0"/>
              <w:keepLines w:val="0"/>
              <w:suppressLineNumbers w:val="0"/>
              <w:spacing w:before="0" w:beforeAutospacing="0" w:after="0" w:afterAutospacing="0"/>
              <w:ind w:left="0" w:right="0"/>
              <w:rPr>
                <w:color w:val="auto"/>
              </w:rPr>
            </w:pPr>
          </w:p>
        </w:tc>
        <w:tc>
          <w:tcPr>
            <w:tcW w:w="986" w:type="dxa"/>
            <w:vAlign w:val="center"/>
          </w:tcPr>
          <w:p w14:paraId="29ECAA93">
            <w:pPr>
              <w:keepNext w:val="0"/>
              <w:keepLines w:val="0"/>
              <w:suppressLineNumbers w:val="0"/>
              <w:spacing w:before="0" w:beforeAutospacing="0" w:after="0" w:afterAutospacing="0"/>
              <w:ind w:left="0" w:right="0"/>
              <w:rPr>
                <w:color w:val="auto"/>
              </w:rPr>
            </w:pPr>
          </w:p>
        </w:tc>
      </w:tr>
      <w:tr w14:paraId="209FF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FD4A3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206</w:t>
            </w:r>
          </w:p>
        </w:tc>
        <w:tc>
          <w:tcPr>
            <w:tcW w:w="1420" w:type="dxa"/>
            <w:vAlign w:val="center"/>
          </w:tcPr>
          <w:p w14:paraId="0E67AE7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科学技术支出</w:t>
            </w:r>
          </w:p>
        </w:tc>
        <w:tc>
          <w:tcPr>
            <w:tcW w:w="860" w:type="dxa"/>
            <w:vAlign w:val="center"/>
          </w:tcPr>
          <w:p w14:paraId="32E1E8D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900" w:type="dxa"/>
            <w:vAlign w:val="center"/>
          </w:tcPr>
          <w:p w14:paraId="7E8B74A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880" w:type="dxa"/>
            <w:vAlign w:val="center"/>
          </w:tcPr>
          <w:p w14:paraId="5B83526F">
            <w:pPr>
              <w:keepNext w:val="0"/>
              <w:keepLines w:val="0"/>
              <w:suppressLineNumbers w:val="0"/>
              <w:spacing w:before="0" w:beforeAutospacing="0" w:after="0" w:afterAutospacing="0"/>
              <w:ind w:left="0" w:right="0"/>
              <w:rPr>
                <w:color w:val="auto"/>
              </w:rPr>
            </w:pPr>
          </w:p>
        </w:tc>
        <w:tc>
          <w:tcPr>
            <w:tcW w:w="880" w:type="dxa"/>
            <w:vAlign w:val="center"/>
          </w:tcPr>
          <w:p w14:paraId="7C8A82F9">
            <w:pPr>
              <w:keepNext w:val="0"/>
              <w:keepLines w:val="0"/>
              <w:suppressLineNumbers w:val="0"/>
              <w:spacing w:before="0" w:beforeAutospacing="0" w:after="0" w:afterAutospacing="0"/>
              <w:ind w:left="0" w:right="0"/>
              <w:rPr>
                <w:color w:val="auto"/>
              </w:rPr>
            </w:pPr>
          </w:p>
        </w:tc>
        <w:tc>
          <w:tcPr>
            <w:tcW w:w="900" w:type="dxa"/>
            <w:vAlign w:val="center"/>
          </w:tcPr>
          <w:p w14:paraId="3A8091D9">
            <w:pPr>
              <w:keepNext w:val="0"/>
              <w:keepLines w:val="0"/>
              <w:suppressLineNumbers w:val="0"/>
              <w:spacing w:before="0" w:beforeAutospacing="0" w:after="0" w:afterAutospacing="0"/>
              <w:ind w:left="0" w:right="0"/>
              <w:rPr>
                <w:color w:val="auto"/>
              </w:rPr>
            </w:pPr>
          </w:p>
        </w:tc>
        <w:tc>
          <w:tcPr>
            <w:tcW w:w="880" w:type="dxa"/>
            <w:vAlign w:val="center"/>
          </w:tcPr>
          <w:p w14:paraId="65FFF157">
            <w:pPr>
              <w:keepNext w:val="0"/>
              <w:keepLines w:val="0"/>
              <w:suppressLineNumbers w:val="0"/>
              <w:spacing w:before="0" w:beforeAutospacing="0" w:after="0" w:afterAutospacing="0"/>
              <w:ind w:left="0" w:right="0"/>
              <w:rPr>
                <w:color w:val="auto"/>
              </w:rPr>
            </w:pPr>
          </w:p>
        </w:tc>
        <w:tc>
          <w:tcPr>
            <w:tcW w:w="986" w:type="dxa"/>
            <w:vAlign w:val="center"/>
          </w:tcPr>
          <w:p w14:paraId="5073B9AD">
            <w:pPr>
              <w:keepNext w:val="0"/>
              <w:keepLines w:val="0"/>
              <w:suppressLineNumbers w:val="0"/>
              <w:spacing w:before="0" w:beforeAutospacing="0" w:after="0" w:afterAutospacing="0"/>
              <w:ind w:left="0" w:right="0"/>
              <w:rPr>
                <w:color w:val="auto"/>
              </w:rPr>
            </w:pPr>
          </w:p>
        </w:tc>
      </w:tr>
      <w:tr w14:paraId="3D154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6C451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20603</w:t>
            </w:r>
          </w:p>
        </w:tc>
        <w:tc>
          <w:tcPr>
            <w:tcW w:w="1420" w:type="dxa"/>
            <w:vAlign w:val="center"/>
          </w:tcPr>
          <w:p w14:paraId="6A147D1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应用研究</w:t>
            </w:r>
          </w:p>
        </w:tc>
        <w:tc>
          <w:tcPr>
            <w:tcW w:w="860" w:type="dxa"/>
            <w:vAlign w:val="center"/>
          </w:tcPr>
          <w:p w14:paraId="664878A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900" w:type="dxa"/>
            <w:vAlign w:val="center"/>
          </w:tcPr>
          <w:p w14:paraId="55AFBC0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880" w:type="dxa"/>
            <w:vAlign w:val="center"/>
          </w:tcPr>
          <w:p w14:paraId="78557C94">
            <w:pPr>
              <w:keepNext w:val="0"/>
              <w:keepLines w:val="0"/>
              <w:suppressLineNumbers w:val="0"/>
              <w:spacing w:before="0" w:beforeAutospacing="0" w:after="0" w:afterAutospacing="0"/>
              <w:ind w:left="0" w:right="0"/>
              <w:rPr>
                <w:color w:val="auto"/>
              </w:rPr>
            </w:pPr>
          </w:p>
        </w:tc>
        <w:tc>
          <w:tcPr>
            <w:tcW w:w="880" w:type="dxa"/>
            <w:vAlign w:val="center"/>
          </w:tcPr>
          <w:p w14:paraId="202F0A99">
            <w:pPr>
              <w:keepNext w:val="0"/>
              <w:keepLines w:val="0"/>
              <w:suppressLineNumbers w:val="0"/>
              <w:spacing w:before="0" w:beforeAutospacing="0" w:after="0" w:afterAutospacing="0"/>
              <w:ind w:left="0" w:right="0"/>
              <w:rPr>
                <w:color w:val="auto"/>
              </w:rPr>
            </w:pPr>
          </w:p>
        </w:tc>
        <w:tc>
          <w:tcPr>
            <w:tcW w:w="900" w:type="dxa"/>
            <w:vAlign w:val="center"/>
          </w:tcPr>
          <w:p w14:paraId="2BF5A88F">
            <w:pPr>
              <w:keepNext w:val="0"/>
              <w:keepLines w:val="0"/>
              <w:suppressLineNumbers w:val="0"/>
              <w:spacing w:before="0" w:beforeAutospacing="0" w:after="0" w:afterAutospacing="0"/>
              <w:ind w:left="0" w:right="0"/>
              <w:rPr>
                <w:color w:val="auto"/>
              </w:rPr>
            </w:pPr>
          </w:p>
        </w:tc>
        <w:tc>
          <w:tcPr>
            <w:tcW w:w="880" w:type="dxa"/>
            <w:vAlign w:val="center"/>
          </w:tcPr>
          <w:p w14:paraId="085E1126">
            <w:pPr>
              <w:keepNext w:val="0"/>
              <w:keepLines w:val="0"/>
              <w:suppressLineNumbers w:val="0"/>
              <w:spacing w:before="0" w:beforeAutospacing="0" w:after="0" w:afterAutospacing="0"/>
              <w:ind w:left="0" w:right="0"/>
              <w:rPr>
                <w:color w:val="auto"/>
              </w:rPr>
            </w:pPr>
          </w:p>
        </w:tc>
        <w:tc>
          <w:tcPr>
            <w:tcW w:w="986" w:type="dxa"/>
            <w:vAlign w:val="center"/>
          </w:tcPr>
          <w:p w14:paraId="7C337AA5">
            <w:pPr>
              <w:keepNext w:val="0"/>
              <w:keepLines w:val="0"/>
              <w:suppressLineNumbers w:val="0"/>
              <w:spacing w:before="0" w:beforeAutospacing="0" w:after="0" w:afterAutospacing="0"/>
              <w:ind w:left="0" w:right="0"/>
              <w:rPr>
                <w:color w:val="auto"/>
              </w:rPr>
            </w:pPr>
          </w:p>
        </w:tc>
      </w:tr>
      <w:tr w14:paraId="1BD65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04E7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2060399</w:t>
            </w:r>
          </w:p>
        </w:tc>
        <w:tc>
          <w:tcPr>
            <w:tcW w:w="1420" w:type="dxa"/>
            <w:vAlign w:val="center"/>
          </w:tcPr>
          <w:p w14:paraId="6063611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其他应用研究支出</w:t>
            </w:r>
          </w:p>
        </w:tc>
        <w:tc>
          <w:tcPr>
            <w:tcW w:w="860" w:type="dxa"/>
            <w:vAlign w:val="center"/>
          </w:tcPr>
          <w:p w14:paraId="5AB04A6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900" w:type="dxa"/>
            <w:vAlign w:val="center"/>
          </w:tcPr>
          <w:p w14:paraId="0D022DC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1.20</w:t>
            </w:r>
          </w:p>
        </w:tc>
        <w:tc>
          <w:tcPr>
            <w:tcW w:w="880" w:type="dxa"/>
            <w:vAlign w:val="center"/>
          </w:tcPr>
          <w:p w14:paraId="10E11EDC">
            <w:pPr>
              <w:keepNext w:val="0"/>
              <w:keepLines w:val="0"/>
              <w:suppressLineNumbers w:val="0"/>
              <w:spacing w:before="0" w:beforeAutospacing="0" w:after="0" w:afterAutospacing="0"/>
              <w:ind w:left="0" w:right="0"/>
              <w:rPr>
                <w:color w:val="auto"/>
              </w:rPr>
            </w:pPr>
          </w:p>
        </w:tc>
        <w:tc>
          <w:tcPr>
            <w:tcW w:w="880" w:type="dxa"/>
            <w:vAlign w:val="center"/>
          </w:tcPr>
          <w:p w14:paraId="60E3056C">
            <w:pPr>
              <w:keepNext w:val="0"/>
              <w:keepLines w:val="0"/>
              <w:suppressLineNumbers w:val="0"/>
              <w:spacing w:before="0" w:beforeAutospacing="0" w:after="0" w:afterAutospacing="0"/>
              <w:ind w:left="0" w:right="0"/>
              <w:rPr>
                <w:color w:val="auto"/>
              </w:rPr>
            </w:pPr>
          </w:p>
        </w:tc>
        <w:tc>
          <w:tcPr>
            <w:tcW w:w="900" w:type="dxa"/>
            <w:vAlign w:val="center"/>
          </w:tcPr>
          <w:p w14:paraId="35096932">
            <w:pPr>
              <w:keepNext w:val="0"/>
              <w:keepLines w:val="0"/>
              <w:suppressLineNumbers w:val="0"/>
              <w:spacing w:before="0" w:beforeAutospacing="0" w:after="0" w:afterAutospacing="0"/>
              <w:ind w:left="0" w:right="0"/>
              <w:rPr>
                <w:color w:val="auto"/>
              </w:rPr>
            </w:pPr>
          </w:p>
        </w:tc>
        <w:tc>
          <w:tcPr>
            <w:tcW w:w="880" w:type="dxa"/>
            <w:vAlign w:val="center"/>
          </w:tcPr>
          <w:p w14:paraId="273DD1AC">
            <w:pPr>
              <w:keepNext w:val="0"/>
              <w:keepLines w:val="0"/>
              <w:suppressLineNumbers w:val="0"/>
              <w:spacing w:before="0" w:beforeAutospacing="0" w:after="0" w:afterAutospacing="0"/>
              <w:ind w:left="0" w:right="0"/>
              <w:rPr>
                <w:color w:val="auto"/>
              </w:rPr>
            </w:pPr>
          </w:p>
        </w:tc>
        <w:tc>
          <w:tcPr>
            <w:tcW w:w="986" w:type="dxa"/>
            <w:vAlign w:val="center"/>
          </w:tcPr>
          <w:p w14:paraId="6E642C32">
            <w:pPr>
              <w:keepNext w:val="0"/>
              <w:keepLines w:val="0"/>
              <w:suppressLineNumbers w:val="0"/>
              <w:spacing w:before="0" w:beforeAutospacing="0" w:after="0" w:afterAutospacing="0"/>
              <w:ind w:left="0" w:right="0"/>
              <w:rPr>
                <w:color w:val="auto"/>
              </w:rPr>
            </w:pPr>
          </w:p>
        </w:tc>
      </w:tr>
      <w:tr w14:paraId="69C1D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39BAC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w:t>
            </w:r>
          </w:p>
        </w:tc>
        <w:tc>
          <w:tcPr>
            <w:tcW w:w="1420" w:type="dxa"/>
            <w:vAlign w:val="center"/>
          </w:tcPr>
          <w:p w14:paraId="652BE33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社会保障和就业支出</w:t>
            </w:r>
          </w:p>
        </w:tc>
        <w:tc>
          <w:tcPr>
            <w:tcW w:w="860" w:type="dxa"/>
            <w:vAlign w:val="center"/>
          </w:tcPr>
          <w:p w14:paraId="305AB46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122.85</w:t>
            </w:r>
          </w:p>
        </w:tc>
        <w:tc>
          <w:tcPr>
            <w:tcW w:w="900" w:type="dxa"/>
            <w:vAlign w:val="center"/>
          </w:tcPr>
          <w:p w14:paraId="11D10C3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122.85</w:t>
            </w:r>
          </w:p>
        </w:tc>
        <w:tc>
          <w:tcPr>
            <w:tcW w:w="880" w:type="dxa"/>
            <w:vAlign w:val="center"/>
          </w:tcPr>
          <w:p w14:paraId="27B28C43">
            <w:pPr>
              <w:keepNext w:val="0"/>
              <w:keepLines w:val="0"/>
              <w:suppressLineNumbers w:val="0"/>
              <w:spacing w:before="0" w:beforeAutospacing="0" w:after="0" w:afterAutospacing="0"/>
              <w:ind w:left="0" w:right="0"/>
              <w:rPr>
                <w:color w:val="auto"/>
              </w:rPr>
            </w:pPr>
          </w:p>
        </w:tc>
        <w:tc>
          <w:tcPr>
            <w:tcW w:w="880" w:type="dxa"/>
            <w:vAlign w:val="center"/>
          </w:tcPr>
          <w:p w14:paraId="1616869E">
            <w:pPr>
              <w:keepNext w:val="0"/>
              <w:keepLines w:val="0"/>
              <w:suppressLineNumbers w:val="0"/>
              <w:spacing w:before="0" w:beforeAutospacing="0" w:after="0" w:afterAutospacing="0"/>
              <w:ind w:left="0" w:right="0"/>
              <w:rPr>
                <w:color w:val="auto"/>
              </w:rPr>
            </w:pPr>
          </w:p>
        </w:tc>
        <w:tc>
          <w:tcPr>
            <w:tcW w:w="900" w:type="dxa"/>
            <w:vAlign w:val="center"/>
          </w:tcPr>
          <w:p w14:paraId="48551F5D">
            <w:pPr>
              <w:keepNext w:val="0"/>
              <w:keepLines w:val="0"/>
              <w:suppressLineNumbers w:val="0"/>
              <w:spacing w:before="0" w:beforeAutospacing="0" w:after="0" w:afterAutospacing="0"/>
              <w:ind w:left="0" w:right="0"/>
              <w:rPr>
                <w:color w:val="auto"/>
              </w:rPr>
            </w:pPr>
          </w:p>
        </w:tc>
        <w:tc>
          <w:tcPr>
            <w:tcW w:w="880" w:type="dxa"/>
            <w:vAlign w:val="center"/>
          </w:tcPr>
          <w:p w14:paraId="2460473F">
            <w:pPr>
              <w:keepNext w:val="0"/>
              <w:keepLines w:val="0"/>
              <w:suppressLineNumbers w:val="0"/>
              <w:spacing w:before="0" w:beforeAutospacing="0" w:after="0" w:afterAutospacing="0"/>
              <w:ind w:left="0" w:right="0"/>
              <w:rPr>
                <w:color w:val="auto"/>
              </w:rPr>
            </w:pPr>
          </w:p>
        </w:tc>
        <w:tc>
          <w:tcPr>
            <w:tcW w:w="986" w:type="dxa"/>
            <w:vAlign w:val="center"/>
          </w:tcPr>
          <w:p w14:paraId="2738F9C4">
            <w:pPr>
              <w:keepNext w:val="0"/>
              <w:keepLines w:val="0"/>
              <w:suppressLineNumbers w:val="0"/>
              <w:spacing w:before="0" w:beforeAutospacing="0" w:after="0" w:afterAutospacing="0"/>
              <w:ind w:left="0" w:right="0"/>
              <w:rPr>
                <w:color w:val="auto"/>
              </w:rPr>
            </w:pPr>
          </w:p>
        </w:tc>
      </w:tr>
      <w:tr w14:paraId="51F6C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B9EAD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w:t>
            </w:r>
          </w:p>
        </w:tc>
        <w:tc>
          <w:tcPr>
            <w:tcW w:w="1420" w:type="dxa"/>
            <w:vAlign w:val="center"/>
          </w:tcPr>
          <w:p w14:paraId="1C2DF82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行政事业单位养老支出</w:t>
            </w:r>
          </w:p>
        </w:tc>
        <w:tc>
          <w:tcPr>
            <w:tcW w:w="860" w:type="dxa"/>
            <w:vAlign w:val="center"/>
          </w:tcPr>
          <w:p w14:paraId="2A8E0DF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98.76</w:t>
            </w:r>
          </w:p>
        </w:tc>
        <w:tc>
          <w:tcPr>
            <w:tcW w:w="900" w:type="dxa"/>
            <w:vAlign w:val="center"/>
          </w:tcPr>
          <w:p w14:paraId="499A71F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98.76</w:t>
            </w:r>
          </w:p>
        </w:tc>
        <w:tc>
          <w:tcPr>
            <w:tcW w:w="880" w:type="dxa"/>
            <w:vAlign w:val="center"/>
          </w:tcPr>
          <w:p w14:paraId="68638F5A">
            <w:pPr>
              <w:keepNext w:val="0"/>
              <w:keepLines w:val="0"/>
              <w:suppressLineNumbers w:val="0"/>
              <w:spacing w:before="0" w:beforeAutospacing="0" w:after="0" w:afterAutospacing="0"/>
              <w:ind w:left="0" w:right="0"/>
              <w:rPr>
                <w:color w:val="auto"/>
              </w:rPr>
            </w:pPr>
          </w:p>
        </w:tc>
        <w:tc>
          <w:tcPr>
            <w:tcW w:w="880" w:type="dxa"/>
            <w:vAlign w:val="center"/>
          </w:tcPr>
          <w:p w14:paraId="5D4D6734">
            <w:pPr>
              <w:keepNext w:val="0"/>
              <w:keepLines w:val="0"/>
              <w:suppressLineNumbers w:val="0"/>
              <w:spacing w:before="0" w:beforeAutospacing="0" w:after="0" w:afterAutospacing="0"/>
              <w:ind w:left="0" w:right="0"/>
              <w:rPr>
                <w:color w:val="auto"/>
              </w:rPr>
            </w:pPr>
          </w:p>
        </w:tc>
        <w:tc>
          <w:tcPr>
            <w:tcW w:w="900" w:type="dxa"/>
            <w:vAlign w:val="center"/>
          </w:tcPr>
          <w:p w14:paraId="5EE8E6E2">
            <w:pPr>
              <w:keepNext w:val="0"/>
              <w:keepLines w:val="0"/>
              <w:suppressLineNumbers w:val="0"/>
              <w:spacing w:before="0" w:beforeAutospacing="0" w:after="0" w:afterAutospacing="0"/>
              <w:ind w:left="0" w:right="0"/>
              <w:rPr>
                <w:color w:val="auto"/>
              </w:rPr>
            </w:pPr>
          </w:p>
        </w:tc>
        <w:tc>
          <w:tcPr>
            <w:tcW w:w="880" w:type="dxa"/>
            <w:vAlign w:val="center"/>
          </w:tcPr>
          <w:p w14:paraId="02157570">
            <w:pPr>
              <w:keepNext w:val="0"/>
              <w:keepLines w:val="0"/>
              <w:suppressLineNumbers w:val="0"/>
              <w:spacing w:before="0" w:beforeAutospacing="0" w:after="0" w:afterAutospacing="0"/>
              <w:ind w:left="0" w:right="0"/>
              <w:rPr>
                <w:color w:val="auto"/>
              </w:rPr>
            </w:pPr>
          </w:p>
        </w:tc>
        <w:tc>
          <w:tcPr>
            <w:tcW w:w="986" w:type="dxa"/>
            <w:vAlign w:val="center"/>
          </w:tcPr>
          <w:p w14:paraId="239B364F">
            <w:pPr>
              <w:keepNext w:val="0"/>
              <w:keepLines w:val="0"/>
              <w:suppressLineNumbers w:val="0"/>
              <w:spacing w:before="0" w:beforeAutospacing="0" w:after="0" w:afterAutospacing="0"/>
              <w:ind w:left="0" w:right="0"/>
              <w:rPr>
                <w:color w:val="auto"/>
              </w:rPr>
            </w:pPr>
          </w:p>
        </w:tc>
      </w:tr>
      <w:tr w14:paraId="1FBF0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6DF875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2080502</w:t>
            </w:r>
          </w:p>
        </w:tc>
        <w:tc>
          <w:tcPr>
            <w:tcW w:w="1420" w:type="dxa"/>
            <w:vAlign w:val="center"/>
          </w:tcPr>
          <w:p w14:paraId="054BBD6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事业单位离退休</w:t>
            </w:r>
          </w:p>
        </w:tc>
        <w:tc>
          <w:tcPr>
            <w:tcW w:w="860" w:type="dxa"/>
            <w:vAlign w:val="center"/>
          </w:tcPr>
          <w:p w14:paraId="061ED93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1.99</w:t>
            </w:r>
          </w:p>
        </w:tc>
        <w:tc>
          <w:tcPr>
            <w:tcW w:w="900" w:type="dxa"/>
            <w:vAlign w:val="center"/>
          </w:tcPr>
          <w:p w14:paraId="790880F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1.99</w:t>
            </w:r>
          </w:p>
        </w:tc>
        <w:tc>
          <w:tcPr>
            <w:tcW w:w="880" w:type="dxa"/>
            <w:vAlign w:val="center"/>
          </w:tcPr>
          <w:p w14:paraId="034E246E">
            <w:pPr>
              <w:keepNext w:val="0"/>
              <w:keepLines w:val="0"/>
              <w:suppressLineNumbers w:val="0"/>
              <w:spacing w:before="0" w:beforeAutospacing="0" w:after="0" w:afterAutospacing="0"/>
              <w:ind w:left="0" w:right="0"/>
              <w:rPr>
                <w:color w:val="auto"/>
              </w:rPr>
            </w:pPr>
          </w:p>
        </w:tc>
        <w:tc>
          <w:tcPr>
            <w:tcW w:w="880" w:type="dxa"/>
            <w:vAlign w:val="center"/>
          </w:tcPr>
          <w:p w14:paraId="4214FBC6">
            <w:pPr>
              <w:keepNext w:val="0"/>
              <w:keepLines w:val="0"/>
              <w:suppressLineNumbers w:val="0"/>
              <w:spacing w:before="0" w:beforeAutospacing="0" w:after="0" w:afterAutospacing="0"/>
              <w:ind w:left="0" w:right="0"/>
              <w:rPr>
                <w:color w:val="auto"/>
              </w:rPr>
            </w:pPr>
          </w:p>
        </w:tc>
        <w:tc>
          <w:tcPr>
            <w:tcW w:w="900" w:type="dxa"/>
            <w:vAlign w:val="center"/>
          </w:tcPr>
          <w:p w14:paraId="1F4BC060">
            <w:pPr>
              <w:keepNext w:val="0"/>
              <w:keepLines w:val="0"/>
              <w:suppressLineNumbers w:val="0"/>
              <w:spacing w:before="0" w:beforeAutospacing="0" w:after="0" w:afterAutospacing="0"/>
              <w:ind w:left="0" w:right="0"/>
              <w:rPr>
                <w:color w:val="auto"/>
              </w:rPr>
            </w:pPr>
          </w:p>
        </w:tc>
        <w:tc>
          <w:tcPr>
            <w:tcW w:w="880" w:type="dxa"/>
            <w:vAlign w:val="center"/>
          </w:tcPr>
          <w:p w14:paraId="70F226AF">
            <w:pPr>
              <w:keepNext w:val="0"/>
              <w:keepLines w:val="0"/>
              <w:suppressLineNumbers w:val="0"/>
              <w:spacing w:before="0" w:beforeAutospacing="0" w:after="0" w:afterAutospacing="0"/>
              <w:ind w:left="0" w:right="0"/>
              <w:rPr>
                <w:color w:val="auto"/>
              </w:rPr>
            </w:pPr>
          </w:p>
        </w:tc>
        <w:tc>
          <w:tcPr>
            <w:tcW w:w="986" w:type="dxa"/>
            <w:vAlign w:val="center"/>
          </w:tcPr>
          <w:p w14:paraId="4C759B65">
            <w:pPr>
              <w:keepNext w:val="0"/>
              <w:keepLines w:val="0"/>
              <w:suppressLineNumbers w:val="0"/>
              <w:spacing w:before="0" w:beforeAutospacing="0" w:after="0" w:afterAutospacing="0"/>
              <w:ind w:left="0" w:right="0"/>
              <w:rPr>
                <w:color w:val="auto"/>
              </w:rPr>
            </w:pPr>
          </w:p>
        </w:tc>
      </w:tr>
      <w:tr w14:paraId="39588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6090C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2080505</w:t>
            </w:r>
          </w:p>
        </w:tc>
        <w:tc>
          <w:tcPr>
            <w:tcW w:w="1420" w:type="dxa"/>
            <w:vAlign w:val="center"/>
          </w:tcPr>
          <w:p w14:paraId="2D01B8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机关事业单位基本养老保险缴费支出</w:t>
            </w:r>
          </w:p>
        </w:tc>
        <w:tc>
          <w:tcPr>
            <w:tcW w:w="860" w:type="dxa"/>
            <w:vAlign w:val="center"/>
          </w:tcPr>
          <w:p w14:paraId="0AB2DE9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89.91</w:t>
            </w:r>
          </w:p>
        </w:tc>
        <w:tc>
          <w:tcPr>
            <w:tcW w:w="900" w:type="dxa"/>
            <w:vAlign w:val="center"/>
          </w:tcPr>
          <w:p w14:paraId="21A79A6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89.91</w:t>
            </w:r>
          </w:p>
        </w:tc>
        <w:tc>
          <w:tcPr>
            <w:tcW w:w="880" w:type="dxa"/>
            <w:vAlign w:val="center"/>
          </w:tcPr>
          <w:p w14:paraId="3EFEE553">
            <w:pPr>
              <w:keepNext w:val="0"/>
              <w:keepLines w:val="0"/>
              <w:suppressLineNumbers w:val="0"/>
              <w:spacing w:before="0" w:beforeAutospacing="0" w:after="0" w:afterAutospacing="0"/>
              <w:ind w:left="0" w:right="0"/>
              <w:rPr>
                <w:color w:val="auto"/>
              </w:rPr>
            </w:pPr>
          </w:p>
        </w:tc>
        <w:tc>
          <w:tcPr>
            <w:tcW w:w="880" w:type="dxa"/>
            <w:vAlign w:val="center"/>
          </w:tcPr>
          <w:p w14:paraId="654EC996">
            <w:pPr>
              <w:keepNext w:val="0"/>
              <w:keepLines w:val="0"/>
              <w:suppressLineNumbers w:val="0"/>
              <w:spacing w:before="0" w:beforeAutospacing="0" w:after="0" w:afterAutospacing="0"/>
              <w:ind w:left="0" w:right="0"/>
              <w:rPr>
                <w:color w:val="auto"/>
              </w:rPr>
            </w:pPr>
          </w:p>
        </w:tc>
        <w:tc>
          <w:tcPr>
            <w:tcW w:w="900" w:type="dxa"/>
            <w:vAlign w:val="center"/>
          </w:tcPr>
          <w:p w14:paraId="76CC76DA">
            <w:pPr>
              <w:keepNext w:val="0"/>
              <w:keepLines w:val="0"/>
              <w:suppressLineNumbers w:val="0"/>
              <w:spacing w:before="0" w:beforeAutospacing="0" w:after="0" w:afterAutospacing="0"/>
              <w:ind w:left="0" w:right="0"/>
              <w:rPr>
                <w:color w:val="auto"/>
              </w:rPr>
            </w:pPr>
          </w:p>
        </w:tc>
        <w:tc>
          <w:tcPr>
            <w:tcW w:w="880" w:type="dxa"/>
            <w:vAlign w:val="center"/>
          </w:tcPr>
          <w:p w14:paraId="21915AC0">
            <w:pPr>
              <w:keepNext w:val="0"/>
              <w:keepLines w:val="0"/>
              <w:suppressLineNumbers w:val="0"/>
              <w:spacing w:before="0" w:beforeAutospacing="0" w:after="0" w:afterAutospacing="0"/>
              <w:ind w:left="0" w:right="0"/>
              <w:rPr>
                <w:color w:val="auto"/>
              </w:rPr>
            </w:pPr>
          </w:p>
        </w:tc>
        <w:tc>
          <w:tcPr>
            <w:tcW w:w="986" w:type="dxa"/>
            <w:vAlign w:val="center"/>
          </w:tcPr>
          <w:p w14:paraId="4EB95EDD">
            <w:pPr>
              <w:keepNext w:val="0"/>
              <w:keepLines w:val="0"/>
              <w:suppressLineNumbers w:val="0"/>
              <w:spacing w:before="0" w:beforeAutospacing="0" w:after="0" w:afterAutospacing="0"/>
              <w:ind w:left="0" w:right="0"/>
              <w:rPr>
                <w:color w:val="auto"/>
              </w:rPr>
            </w:pPr>
          </w:p>
        </w:tc>
      </w:tr>
      <w:tr w14:paraId="00E4E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C5053F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2080506</w:t>
            </w:r>
          </w:p>
        </w:tc>
        <w:tc>
          <w:tcPr>
            <w:tcW w:w="1420" w:type="dxa"/>
            <w:vAlign w:val="center"/>
          </w:tcPr>
          <w:p w14:paraId="7D32D4D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机关事业单位职业年金缴费支出</w:t>
            </w:r>
          </w:p>
        </w:tc>
        <w:tc>
          <w:tcPr>
            <w:tcW w:w="860" w:type="dxa"/>
            <w:vAlign w:val="center"/>
          </w:tcPr>
          <w:p w14:paraId="314C746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6.86</w:t>
            </w:r>
          </w:p>
        </w:tc>
        <w:tc>
          <w:tcPr>
            <w:tcW w:w="900" w:type="dxa"/>
            <w:vAlign w:val="center"/>
          </w:tcPr>
          <w:p w14:paraId="0BB00B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6.86</w:t>
            </w:r>
          </w:p>
        </w:tc>
        <w:tc>
          <w:tcPr>
            <w:tcW w:w="880" w:type="dxa"/>
            <w:vAlign w:val="center"/>
          </w:tcPr>
          <w:p w14:paraId="42FA14C8">
            <w:pPr>
              <w:keepNext w:val="0"/>
              <w:keepLines w:val="0"/>
              <w:suppressLineNumbers w:val="0"/>
              <w:spacing w:before="0" w:beforeAutospacing="0" w:after="0" w:afterAutospacing="0"/>
              <w:ind w:left="0" w:right="0"/>
              <w:rPr>
                <w:color w:val="auto"/>
              </w:rPr>
            </w:pPr>
          </w:p>
        </w:tc>
        <w:tc>
          <w:tcPr>
            <w:tcW w:w="880" w:type="dxa"/>
            <w:vAlign w:val="center"/>
          </w:tcPr>
          <w:p w14:paraId="05764F50">
            <w:pPr>
              <w:keepNext w:val="0"/>
              <w:keepLines w:val="0"/>
              <w:suppressLineNumbers w:val="0"/>
              <w:spacing w:before="0" w:beforeAutospacing="0" w:after="0" w:afterAutospacing="0"/>
              <w:ind w:left="0" w:right="0"/>
              <w:rPr>
                <w:color w:val="auto"/>
              </w:rPr>
            </w:pPr>
          </w:p>
        </w:tc>
        <w:tc>
          <w:tcPr>
            <w:tcW w:w="900" w:type="dxa"/>
            <w:vAlign w:val="center"/>
          </w:tcPr>
          <w:p w14:paraId="290FAAD0">
            <w:pPr>
              <w:keepNext w:val="0"/>
              <w:keepLines w:val="0"/>
              <w:suppressLineNumbers w:val="0"/>
              <w:spacing w:before="0" w:beforeAutospacing="0" w:after="0" w:afterAutospacing="0"/>
              <w:ind w:left="0" w:right="0"/>
              <w:rPr>
                <w:color w:val="auto"/>
              </w:rPr>
            </w:pPr>
          </w:p>
        </w:tc>
        <w:tc>
          <w:tcPr>
            <w:tcW w:w="880" w:type="dxa"/>
            <w:vAlign w:val="center"/>
          </w:tcPr>
          <w:p w14:paraId="790821D8">
            <w:pPr>
              <w:keepNext w:val="0"/>
              <w:keepLines w:val="0"/>
              <w:suppressLineNumbers w:val="0"/>
              <w:spacing w:before="0" w:beforeAutospacing="0" w:after="0" w:afterAutospacing="0"/>
              <w:ind w:left="0" w:right="0"/>
              <w:rPr>
                <w:color w:val="auto"/>
              </w:rPr>
            </w:pPr>
          </w:p>
        </w:tc>
        <w:tc>
          <w:tcPr>
            <w:tcW w:w="986" w:type="dxa"/>
            <w:vAlign w:val="center"/>
          </w:tcPr>
          <w:p w14:paraId="474515C1">
            <w:pPr>
              <w:keepNext w:val="0"/>
              <w:keepLines w:val="0"/>
              <w:suppressLineNumbers w:val="0"/>
              <w:spacing w:before="0" w:beforeAutospacing="0" w:after="0" w:afterAutospacing="0"/>
              <w:ind w:left="0" w:right="0"/>
              <w:rPr>
                <w:color w:val="auto"/>
              </w:rPr>
            </w:pPr>
          </w:p>
        </w:tc>
      </w:tr>
      <w:tr w14:paraId="555EE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EF07A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20808</w:t>
            </w:r>
          </w:p>
        </w:tc>
        <w:tc>
          <w:tcPr>
            <w:tcW w:w="1420" w:type="dxa"/>
            <w:vAlign w:val="center"/>
          </w:tcPr>
          <w:p w14:paraId="711C986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抚恤</w:t>
            </w:r>
          </w:p>
        </w:tc>
        <w:tc>
          <w:tcPr>
            <w:tcW w:w="860" w:type="dxa"/>
            <w:vAlign w:val="center"/>
          </w:tcPr>
          <w:p w14:paraId="5607006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24.09</w:t>
            </w:r>
          </w:p>
        </w:tc>
        <w:tc>
          <w:tcPr>
            <w:tcW w:w="900" w:type="dxa"/>
            <w:vAlign w:val="center"/>
          </w:tcPr>
          <w:p w14:paraId="3A4A2F4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24.09</w:t>
            </w:r>
          </w:p>
        </w:tc>
        <w:tc>
          <w:tcPr>
            <w:tcW w:w="880" w:type="dxa"/>
            <w:vAlign w:val="center"/>
          </w:tcPr>
          <w:p w14:paraId="157B8530">
            <w:pPr>
              <w:keepNext w:val="0"/>
              <w:keepLines w:val="0"/>
              <w:suppressLineNumbers w:val="0"/>
              <w:spacing w:before="0" w:beforeAutospacing="0" w:after="0" w:afterAutospacing="0"/>
              <w:ind w:left="0" w:right="0"/>
              <w:rPr>
                <w:color w:val="auto"/>
              </w:rPr>
            </w:pPr>
          </w:p>
        </w:tc>
        <w:tc>
          <w:tcPr>
            <w:tcW w:w="880" w:type="dxa"/>
            <w:vAlign w:val="center"/>
          </w:tcPr>
          <w:p w14:paraId="7EE8E664">
            <w:pPr>
              <w:keepNext w:val="0"/>
              <w:keepLines w:val="0"/>
              <w:suppressLineNumbers w:val="0"/>
              <w:spacing w:before="0" w:beforeAutospacing="0" w:after="0" w:afterAutospacing="0"/>
              <w:ind w:left="0" w:right="0"/>
              <w:rPr>
                <w:color w:val="auto"/>
              </w:rPr>
            </w:pPr>
          </w:p>
        </w:tc>
        <w:tc>
          <w:tcPr>
            <w:tcW w:w="900" w:type="dxa"/>
            <w:vAlign w:val="center"/>
          </w:tcPr>
          <w:p w14:paraId="4133D2FB">
            <w:pPr>
              <w:keepNext w:val="0"/>
              <w:keepLines w:val="0"/>
              <w:suppressLineNumbers w:val="0"/>
              <w:spacing w:before="0" w:beforeAutospacing="0" w:after="0" w:afterAutospacing="0"/>
              <w:ind w:left="0" w:right="0"/>
              <w:rPr>
                <w:color w:val="auto"/>
              </w:rPr>
            </w:pPr>
          </w:p>
        </w:tc>
        <w:tc>
          <w:tcPr>
            <w:tcW w:w="880" w:type="dxa"/>
            <w:vAlign w:val="center"/>
          </w:tcPr>
          <w:p w14:paraId="2ADDBC17">
            <w:pPr>
              <w:keepNext w:val="0"/>
              <w:keepLines w:val="0"/>
              <w:suppressLineNumbers w:val="0"/>
              <w:spacing w:before="0" w:beforeAutospacing="0" w:after="0" w:afterAutospacing="0"/>
              <w:ind w:left="0" w:right="0"/>
              <w:rPr>
                <w:color w:val="auto"/>
              </w:rPr>
            </w:pPr>
          </w:p>
        </w:tc>
        <w:tc>
          <w:tcPr>
            <w:tcW w:w="986" w:type="dxa"/>
            <w:vAlign w:val="center"/>
          </w:tcPr>
          <w:p w14:paraId="241F7785">
            <w:pPr>
              <w:keepNext w:val="0"/>
              <w:keepLines w:val="0"/>
              <w:suppressLineNumbers w:val="0"/>
              <w:spacing w:before="0" w:beforeAutospacing="0" w:after="0" w:afterAutospacing="0"/>
              <w:ind w:left="0" w:right="0"/>
              <w:rPr>
                <w:color w:val="auto"/>
              </w:rPr>
            </w:pPr>
          </w:p>
        </w:tc>
      </w:tr>
      <w:tr w14:paraId="48B23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E6FB8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2080801</w:t>
            </w:r>
          </w:p>
        </w:tc>
        <w:tc>
          <w:tcPr>
            <w:tcW w:w="1420" w:type="dxa"/>
            <w:vAlign w:val="center"/>
          </w:tcPr>
          <w:p w14:paraId="7B330B6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死亡抚恤</w:t>
            </w:r>
          </w:p>
        </w:tc>
        <w:tc>
          <w:tcPr>
            <w:tcW w:w="860" w:type="dxa"/>
            <w:vAlign w:val="center"/>
          </w:tcPr>
          <w:p w14:paraId="2C0C10A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24.09</w:t>
            </w:r>
          </w:p>
        </w:tc>
        <w:tc>
          <w:tcPr>
            <w:tcW w:w="900" w:type="dxa"/>
            <w:vAlign w:val="center"/>
          </w:tcPr>
          <w:p w14:paraId="4B71E21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24.09</w:t>
            </w:r>
          </w:p>
        </w:tc>
        <w:tc>
          <w:tcPr>
            <w:tcW w:w="880" w:type="dxa"/>
            <w:vAlign w:val="center"/>
          </w:tcPr>
          <w:p w14:paraId="614D569F">
            <w:pPr>
              <w:keepNext w:val="0"/>
              <w:keepLines w:val="0"/>
              <w:suppressLineNumbers w:val="0"/>
              <w:spacing w:before="0" w:beforeAutospacing="0" w:after="0" w:afterAutospacing="0"/>
              <w:ind w:left="0" w:right="0"/>
              <w:rPr>
                <w:color w:val="auto"/>
              </w:rPr>
            </w:pPr>
          </w:p>
        </w:tc>
        <w:tc>
          <w:tcPr>
            <w:tcW w:w="880" w:type="dxa"/>
            <w:vAlign w:val="center"/>
          </w:tcPr>
          <w:p w14:paraId="31B380DB">
            <w:pPr>
              <w:keepNext w:val="0"/>
              <w:keepLines w:val="0"/>
              <w:suppressLineNumbers w:val="0"/>
              <w:spacing w:before="0" w:beforeAutospacing="0" w:after="0" w:afterAutospacing="0"/>
              <w:ind w:left="0" w:right="0"/>
              <w:rPr>
                <w:color w:val="auto"/>
              </w:rPr>
            </w:pPr>
          </w:p>
        </w:tc>
        <w:tc>
          <w:tcPr>
            <w:tcW w:w="900" w:type="dxa"/>
            <w:vAlign w:val="center"/>
          </w:tcPr>
          <w:p w14:paraId="78282BC4">
            <w:pPr>
              <w:keepNext w:val="0"/>
              <w:keepLines w:val="0"/>
              <w:suppressLineNumbers w:val="0"/>
              <w:spacing w:before="0" w:beforeAutospacing="0" w:after="0" w:afterAutospacing="0"/>
              <w:ind w:left="0" w:right="0"/>
              <w:rPr>
                <w:color w:val="auto"/>
              </w:rPr>
            </w:pPr>
          </w:p>
        </w:tc>
        <w:tc>
          <w:tcPr>
            <w:tcW w:w="880" w:type="dxa"/>
            <w:vAlign w:val="center"/>
          </w:tcPr>
          <w:p w14:paraId="447FC305">
            <w:pPr>
              <w:keepNext w:val="0"/>
              <w:keepLines w:val="0"/>
              <w:suppressLineNumbers w:val="0"/>
              <w:spacing w:before="0" w:beforeAutospacing="0" w:after="0" w:afterAutospacing="0"/>
              <w:ind w:left="0" w:right="0"/>
              <w:rPr>
                <w:color w:val="auto"/>
              </w:rPr>
            </w:pPr>
          </w:p>
        </w:tc>
        <w:tc>
          <w:tcPr>
            <w:tcW w:w="986" w:type="dxa"/>
            <w:vAlign w:val="center"/>
          </w:tcPr>
          <w:p w14:paraId="14ABE111">
            <w:pPr>
              <w:keepNext w:val="0"/>
              <w:keepLines w:val="0"/>
              <w:suppressLineNumbers w:val="0"/>
              <w:spacing w:before="0" w:beforeAutospacing="0" w:after="0" w:afterAutospacing="0"/>
              <w:ind w:left="0" w:right="0"/>
              <w:rPr>
                <w:color w:val="auto"/>
              </w:rPr>
            </w:pPr>
          </w:p>
        </w:tc>
      </w:tr>
      <w:tr w14:paraId="2C56C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22DE2D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w:t>
            </w:r>
          </w:p>
        </w:tc>
        <w:tc>
          <w:tcPr>
            <w:tcW w:w="1420" w:type="dxa"/>
            <w:vAlign w:val="center"/>
          </w:tcPr>
          <w:p w14:paraId="3B89040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卫生健康支出</w:t>
            </w:r>
          </w:p>
        </w:tc>
        <w:tc>
          <w:tcPr>
            <w:tcW w:w="860" w:type="dxa"/>
            <w:vAlign w:val="center"/>
          </w:tcPr>
          <w:p w14:paraId="12EDDC8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900" w:type="dxa"/>
            <w:vAlign w:val="center"/>
          </w:tcPr>
          <w:p w14:paraId="233F830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880" w:type="dxa"/>
            <w:vAlign w:val="center"/>
          </w:tcPr>
          <w:p w14:paraId="72D3646D">
            <w:pPr>
              <w:keepNext w:val="0"/>
              <w:keepLines w:val="0"/>
              <w:suppressLineNumbers w:val="0"/>
              <w:spacing w:before="0" w:beforeAutospacing="0" w:after="0" w:afterAutospacing="0"/>
              <w:ind w:left="0" w:right="0"/>
              <w:rPr>
                <w:color w:val="auto"/>
              </w:rPr>
            </w:pPr>
          </w:p>
        </w:tc>
        <w:tc>
          <w:tcPr>
            <w:tcW w:w="880" w:type="dxa"/>
            <w:vAlign w:val="center"/>
          </w:tcPr>
          <w:p w14:paraId="0C189D37">
            <w:pPr>
              <w:keepNext w:val="0"/>
              <w:keepLines w:val="0"/>
              <w:suppressLineNumbers w:val="0"/>
              <w:spacing w:before="0" w:beforeAutospacing="0" w:after="0" w:afterAutospacing="0"/>
              <w:ind w:left="0" w:right="0"/>
              <w:rPr>
                <w:color w:val="auto"/>
              </w:rPr>
            </w:pPr>
          </w:p>
        </w:tc>
        <w:tc>
          <w:tcPr>
            <w:tcW w:w="900" w:type="dxa"/>
            <w:vAlign w:val="center"/>
          </w:tcPr>
          <w:p w14:paraId="4B8A234E">
            <w:pPr>
              <w:keepNext w:val="0"/>
              <w:keepLines w:val="0"/>
              <w:suppressLineNumbers w:val="0"/>
              <w:spacing w:before="0" w:beforeAutospacing="0" w:after="0" w:afterAutospacing="0"/>
              <w:ind w:left="0" w:right="0"/>
              <w:rPr>
                <w:color w:val="auto"/>
              </w:rPr>
            </w:pPr>
          </w:p>
        </w:tc>
        <w:tc>
          <w:tcPr>
            <w:tcW w:w="880" w:type="dxa"/>
            <w:vAlign w:val="center"/>
          </w:tcPr>
          <w:p w14:paraId="760785DC">
            <w:pPr>
              <w:keepNext w:val="0"/>
              <w:keepLines w:val="0"/>
              <w:suppressLineNumbers w:val="0"/>
              <w:spacing w:before="0" w:beforeAutospacing="0" w:after="0" w:afterAutospacing="0"/>
              <w:ind w:left="0" w:right="0"/>
              <w:rPr>
                <w:color w:val="auto"/>
              </w:rPr>
            </w:pPr>
          </w:p>
        </w:tc>
        <w:tc>
          <w:tcPr>
            <w:tcW w:w="986" w:type="dxa"/>
            <w:vAlign w:val="center"/>
          </w:tcPr>
          <w:p w14:paraId="2FE6BB19">
            <w:pPr>
              <w:keepNext w:val="0"/>
              <w:keepLines w:val="0"/>
              <w:suppressLineNumbers w:val="0"/>
              <w:spacing w:before="0" w:beforeAutospacing="0" w:after="0" w:afterAutospacing="0"/>
              <w:ind w:left="0" w:right="0"/>
              <w:rPr>
                <w:color w:val="auto"/>
              </w:rPr>
            </w:pPr>
          </w:p>
        </w:tc>
      </w:tr>
      <w:tr w14:paraId="6C4B7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85DD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21011</w:t>
            </w:r>
          </w:p>
        </w:tc>
        <w:tc>
          <w:tcPr>
            <w:tcW w:w="1420" w:type="dxa"/>
            <w:vAlign w:val="center"/>
          </w:tcPr>
          <w:p w14:paraId="64B29A8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行政事业单位医疗</w:t>
            </w:r>
          </w:p>
        </w:tc>
        <w:tc>
          <w:tcPr>
            <w:tcW w:w="860" w:type="dxa"/>
            <w:vAlign w:val="center"/>
          </w:tcPr>
          <w:p w14:paraId="30B7FAB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900" w:type="dxa"/>
            <w:vAlign w:val="center"/>
          </w:tcPr>
          <w:p w14:paraId="51010B5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880" w:type="dxa"/>
            <w:vAlign w:val="center"/>
          </w:tcPr>
          <w:p w14:paraId="55AA0D92">
            <w:pPr>
              <w:keepNext w:val="0"/>
              <w:keepLines w:val="0"/>
              <w:suppressLineNumbers w:val="0"/>
              <w:spacing w:before="0" w:beforeAutospacing="0" w:after="0" w:afterAutospacing="0"/>
              <w:ind w:left="0" w:right="0"/>
              <w:rPr>
                <w:color w:val="auto"/>
              </w:rPr>
            </w:pPr>
          </w:p>
        </w:tc>
        <w:tc>
          <w:tcPr>
            <w:tcW w:w="880" w:type="dxa"/>
            <w:vAlign w:val="center"/>
          </w:tcPr>
          <w:p w14:paraId="40CE8BDB">
            <w:pPr>
              <w:keepNext w:val="0"/>
              <w:keepLines w:val="0"/>
              <w:suppressLineNumbers w:val="0"/>
              <w:spacing w:before="0" w:beforeAutospacing="0" w:after="0" w:afterAutospacing="0"/>
              <w:ind w:left="0" w:right="0"/>
              <w:rPr>
                <w:color w:val="auto"/>
              </w:rPr>
            </w:pPr>
          </w:p>
        </w:tc>
        <w:tc>
          <w:tcPr>
            <w:tcW w:w="900" w:type="dxa"/>
            <w:vAlign w:val="center"/>
          </w:tcPr>
          <w:p w14:paraId="374B4D35">
            <w:pPr>
              <w:keepNext w:val="0"/>
              <w:keepLines w:val="0"/>
              <w:suppressLineNumbers w:val="0"/>
              <w:spacing w:before="0" w:beforeAutospacing="0" w:after="0" w:afterAutospacing="0"/>
              <w:ind w:left="0" w:right="0"/>
              <w:rPr>
                <w:color w:val="auto"/>
              </w:rPr>
            </w:pPr>
          </w:p>
        </w:tc>
        <w:tc>
          <w:tcPr>
            <w:tcW w:w="880" w:type="dxa"/>
            <w:vAlign w:val="center"/>
          </w:tcPr>
          <w:p w14:paraId="16ECD8CE">
            <w:pPr>
              <w:keepNext w:val="0"/>
              <w:keepLines w:val="0"/>
              <w:suppressLineNumbers w:val="0"/>
              <w:spacing w:before="0" w:beforeAutospacing="0" w:after="0" w:afterAutospacing="0"/>
              <w:ind w:left="0" w:right="0"/>
              <w:rPr>
                <w:color w:val="auto"/>
              </w:rPr>
            </w:pPr>
          </w:p>
        </w:tc>
        <w:tc>
          <w:tcPr>
            <w:tcW w:w="986" w:type="dxa"/>
            <w:vAlign w:val="center"/>
          </w:tcPr>
          <w:p w14:paraId="4C6FC57C">
            <w:pPr>
              <w:keepNext w:val="0"/>
              <w:keepLines w:val="0"/>
              <w:suppressLineNumbers w:val="0"/>
              <w:spacing w:before="0" w:beforeAutospacing="0" w:after="0" w:afterAutospacing="0"/>
              <w:ind w:left="0" w:right="0"/>
              <w:rPr>
                <w:color w:val="auto"/>
              </w:rPr>
            </w:pPr>
          </w:p>
        </w:tc>
      </w:tr>
      <w:tr w14:paraId="068ED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82AE3D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2101102</w:t>
            </w:r>
          </w:p>
        </w:tc>
        <w:tc>
          <w:tcPr>
            <w:tcW w:w="1420" w:type="dxa"/>
            <w:vAlign w:val="center"/>
          </w:tcPr>
          <w:p w14:paraId="31F858C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事业单位医疗</w:t>
            </w:r>
          </w:p>
        </w:tc>
        <w:tc>
          <w:tcPr>
            <w:tcW w:w="860" w:type="dxa"/>
            <w:vAlign w:val="center"/>
          </w:tcPr>
          <w:p w14:paraId="09DD0BA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900" w:type="dxa"/>
            <w:vAlign w:val="center"/>
          </w:tcPr>
          <w:p w14:paraId="6B5A178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880" w:type="dxa"/>
            <w:vAlign w:val="center"/>
          </w:tcPr>
          <w:p w14:paraId="5D2CB945">
            <w:pPr>
              <w:keepNext w:val="0"/>
              <w:keepLines w:val="0"/>
              <w:suppressLineNumbers w:val="0"/>
              <w:spacing w:before="0" w:beforeAutospacing="0" w:after="0" w:afterAutospacing="0"/>
              <w:ind w:left="0" w:right="0"/>
              <w:rPr>
                <w:color w:val="auto"/>
              </w:rPr>
            </w:pPr>
          </w:p>
        </w:tc>
        <w:tc>
          <w:tcPr>
            <w:tcW w:w="880" w:type="dxa"/>
            <w:vAlign w:val="center"/>
          </w:tcPr>
          <w:p w14:paraId="54761701">
            <w:pPr>
              <w:keepNext w:val="0"/>
              <w:keepLines w:val="0"/>
              <w:suppressLineNumbers w:val="0"/>
              <w:spacing w:before="0" w:beforeAutospacing="0" w:after="0" w:afterAutospacing="0"/>
              <w:ind w:left="0" w:right="0"/>
              <w:rPr>
                <w:color w:val="auto"/>
              </w:rPr>
            </w:pPr>
          </w:p>
        </w:tc>
        <w:tc>
          <w:tcPr>
            <w:tcW w:w="900" w:type="dxa"/>
            <w:vAlign w:val="center"/>
          </w:tcPr>
          <w:p w14:paraId="41C2CCC0">
            <w:pPr>
              <w:keepNext w:val="0"/>
              <w:keepLines w:val="0"/>
              <w:suppressLineNumbers w:val="0"/>
              <w:spacing w:before="0" w:beforeAutospacing="0" w:after="0" w:afterAutospacing="0"/>
              <w:ind w:left="0" w:right="0"/>
              <w:rPr>
                <w:color w:val="auto"/>
              </w:rPr>
            </w:pPr>
          </w:p>
        </w:tc>
        <w:tc>
          <w:tcPr>
            <w:tcW w:w="880" w:type="dxa"/>
            <w:vAlign w:val="center"/>
          </w:tcPr>
          <w:p w14:paraId="6560CB79">
            <w:pPr>
              <w:keepNext w:val="0"/>
              <w:keepLines w:val="0"/>
              <w:suppressLineNumbers w:val="0"/>
              <w:spacing w:before="0" w:beforeAutospacing="0" w:after="0" w:afterAutospacing="0"/>
              <w:ind w:left="0" w:right="0"/>
              <w:rPr>
                <w:color w:val="auto"/>
              </w:rPr>
            </w:pPr>
          </w:p>
        </w:tc>
        <w:tc>
          <w:tcPr>
            <w:tcW w:w="986" w:type="dxa"/>
            <w:vAlign w:val="center"/>
          </w:tcPr>
          <w:p w14:paraId="2CB1FE28">
            <w:pPr>
              <w:keepNext w:val="0"/>
              <w:keepLines w:val="0"/>
              <w:suppressLineNumbers w:val="0"/>
              <w:spacing w:before="0" w:beforeAutospacing="0" w:after="0" w:afterAutospacing="0"/>
              <w:ind w:left="0" w:right="0"/>
              <w:rPr>
                <w:color w:val="auto"/>
              </w:rPr>
            </w:pPr>
          </w:p>
        </w:tc>
      </w:tr>
      <w:tr w14:paraId="11826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EEA2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w:t>
            </w:r>
          </w:p>
        </w:tc>
        <w:tc>
          <w:tcPr>
            <w:tcW w:w="1420" w:type="dxa"/>
            <w:vAlign w:val="center"/>
          </w:tcPr>
          <w:p w14:paraId="1657302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住房保障支出</w:t>
            </w:r>
          </w:p>
        </w:tc>
        <w:tc>
          <w:tcPr>
            <w:tcW w:w="860" w:type="dxa"/>
            <w:vAlign w:val="center"/>
          </w:tcPr>
          <w:p w14:paraId="7165DF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900" w:type="dxa"/>
            <w:vAlign w:val="center"/>
          </w:tcPr>
          <w:p w14:paraId="5853C1E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880" w:type="dxa"/>
            <w:vAlign w:val="center"/>
          </w:tcPr>
          <w:p w14:paraId="7479B17E">
            <w:pPr>
              <w:keepNext w:val="0"/>
              <w:keepLines w:val="0"/>
              <w:suppressLineNumbers w:val="0"/>
              <w:spacing w:before="0" w:beforeAutospacing="0" w:after="0" w:afterAutospacing="0"/>
              <w:ind w:left="0" w:right="0"/>
              <w:rPr>
                <w:color w:val="auto"/>
              </w:rPr>
            </w:pPr>
          </w:p>
        </w:tc>
        <w:tc>
          <w:tcPr>
            <w:tcW w:w="880" w:type="dxa"/>
            <w:vAlign w:val="center"/>
          </w:tcPr>
          <w:p w14:paraId="650C2FFC">
            <w:pPr>
              <w:keepNext w:val="0"/>
              <w:keepLines w:val="0"/>
              <w:suppressLineNumbers w:val="0"/>
              <w:spacing w:before="0" w:beforeAutospacing="0" w:after="0" w:afterAutospacing="0"/>
              <w:ind w:left="0" w:right="0"/>
              <w:rPr>
                <w:color w:val="auto"/>
              </w:rPr>
            </w:pPr>
          </w:p>
        </w:tc>
        <w:tc>
          <w:tcPr>
            <w:tcW w:w="900" w:type="dxa"/>
            <w:vAlign w:val="center"/>
          </w:tcPr>
          <w:p w14:paraId="3D39ACFD">
            <w:pPr>
              <w:keepNext w:val="0"/>
              <w:keepLines w:val="0"/>
              <w:suppressLineNumbers w:val="0"/>
              <w:spacing w:before="0" w:beforeAutospacing="0" w:after="0" w:afterAutospacing="0"/>
              <w:ind w:left="0" w:right="0"/>
              <w:rPr>
                <w:color w:val="auto"/>
              </w:rPr>
            </w:pPr>
          </w:p>
        </w:tc>
        <w:tc>
          <w:tcPr>
            <w:tcW w:w="880" w:type="dxa"/>
            <w:vAlign w:val="center"/>
          </w:tcPr>
          <w:p w14:paraId="4B755EAC">
            <w:pPr>
              <w:keepNext w:val="0"/>
              <w:keepLines w:val="0"/>
              <w:suppressLineNumbers w:val="0"/>
              <w:spacing w:before="0" w:beforeAutospacing="0" w:after="0" w:afterAutospacing="0"/>
              <w:ind w:left="0" w:right="0"/>
              <w:rPr>
                <w:color w:val="auto"/>
              </w:rPr>
            </w:pPr>
          </w:p>
        </w:tc>
        <w:tc>
          <w:tcPr>
            <w:tcW w:w="986" w:type="dxa"/>
            <w:vAlign w:val="center"/>
          </w:tcPr>
          <w:p w14:paraId="491747B6">
            <w:pPr>
              <w:keepNext w:val="0"/>
              <w:keepLines w:val="0"/>
              <w:suppressLineNumbers w:val="0"/>
              <w:spacing w:before="0" w:beforeAutospacing="0" w:after="0" w:afterAutospacing="0"/>
              <w:ind w:left="0" w:right="0"/>
              <w:rPr>
                <w:color w:val="auto"/>
              </w:rPr>
            </w:pPr>
          </w:p>
        </w:tc>
      </w:tr>
      <w:tr w14:paraId="236CC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08C45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22102</w:t>
            </w:r>
          </w:p>
        </w:tc>
        <w:tc>
          <w:tcPr>
            <w:tcW w:w="1420" w:type="dxa"/>
            <w:vAlign w:val="center"/>
          </w:tcPr>
          <w:p w14:paraId="704BB9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住房改革支出</w:t>
            </w:r>
          </w:p>
        </w:tc>
        <w:tc>
          <w:tcPr>
            <w:tcW w:w="860" w:type="dxa"/>
            <w:vAlign w:val="center"/>
          </w:tcPr>
          <w:p w14:paraId="7E763F5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900" w:type="dxa"/>
            <w:vAlign w:val="center"/>
          </w:tcPr>
          <w:p w14:paraId="2E992D3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880" w:type="dxa"/>
            <w:vAlign w:val="center"/>
          </w:tcPr>
          <w:p w14:paraId="66D65244">
            <w:pPr>
              <w:keepNext w:val="0"/>
              <w:keepLines w:val="0"/>
              <w:suppressLineNumbers w:val="0"/>
              <w:spacing w:before="0" w:beforeAutospacing="0" w:after="0" w:afterAutospacing="0"/>
              <w:ind w:left="0" w:right="0"/>
              <w:rPr>
                <w:color w:val="auto"/>
              </w:rPr>
            </w:pPr>
          </w:p>
        </w:tc>
        <w:tc>
          <w:tcPr>
            <w:tcW w:w="880" w:type="dxa"/>
            <w:vAlign w:val="center"/>
          </w:tcPr>
          <w:p w14:paraId="1BFB1317">
            <w:pPr>
              <w:keepNext w:val="0"/>
              <w:keepLines w:val="0"/>
              <w:suppressLineNumbers w:val="0"/>
              <w:spacing w:before="0" w:beforeAutospacing="0" w:after="0" w:afterAutospacing="0"/>
              <w:ind w:left="0" w:right="0"/>
              <w:rPr>
                <w:color w:val="auto"/>
              </w:rPr>
            </w:pPr>
          </w:p>
        </w:tc>
        <w:tc>
          <w:tcPr>
            <w:tcW w:w="900" w:type="dxa"/>
            <w:vAlign w:val="center"/>
          </w:tcPr>
          <w:p w14:paraId="5EBE8FB2">
            <w:pPr>
              <w:keepNext w:val="0"/>
              <w:keepLines w:val="0"/>
              <w:suppressLineNumbers w:val="0"/>
              <w:spacing w:before="0" w:beforeAutospacing="0" w:after="0" w:afterAutospacing="0"/>
              <w:ind w:left="0" w:right="0"/>
              <w:rPr>
                <w:color w:val="auto"/>
              </w:rPr>
            </w:pPr>
          </w:p>
        </w:tc>
        <w:tc>
          <w:tcPr>
            <w:tcW w:w="880" w:type="dxa"/>
            <w:vAlign w:val="center"/>
          </w:tcPr>
          <w:p w14:paraId="642CF71C">
            <w:pPr>
              <w:keepNext w:val="0"/>
              <w:keepLines w:val="0"/>
              <w:suppressLineNumbers w:val="0"/>
              <w:spacing w:before="0" w:beforeAutospacing="0" w:after="0" w:afterAutospacing="0"/>
              <w:ind w:left="0" w:right="0"/>
              <w:rPr>
                <w:color w:val="auto"/>
              </w:rPr>
            </w:pPr>
          </w:p>
        </w:tc>
        <w:tc>
          <w:tcPr>
            <w:tcW w:w="986" w:type="dxa"/>
            <w:vAlign w:val="center"/>
          </w:tcPr>
          <w:p w14:paraId="320E6900">
            <w:pPr>
              <w:keepNext w:val="0"/>
              <w:keepLines w:val="0"/>
              <w:suppressLineNumbers w:val="0"/>
              <w:spacing w:before="0" w:beforeAutospacing="0" w:after="0" w:afterAutospacing="0"/>
              <w:ind w:left="0" w:right="0"/>
              <w:rPr>
                <w:color w:val="auto"/>
              </w:rPr>
            </w:pPr>
          </w:p>
        </w:tc>
      </w:tr>
      <w:tr w14:paraId="11883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64BC8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2210201</w:t>
            </w:r>
          </w:p>
        </w:tc>
        <w:tc>
          <w:tcPr>
            <w:tcW w:w="1420" w:type="dxa"/>
            <w:vAlign w:val="center"/>
          </w:tcPr>
          <w:p w14:paraId="145B1F0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住房公积金</w:t>
            </w:r>
          </w:p>
        </w:tc>
        <w:tc>
          <w:tcPr>
            <w:tcW w:w="860" w:type="dxa"/>
            <w:vAlign w:val="center"/>
          </w:tcPr>
          <w:p w14:paraId="62C6089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900" w:type="dxa"/>
            <w:vAlign w:val="center"/>
          </w:tcPr>
          <w:p w14:paraId="55ADB9B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880" w:type="dxa"/>
            <w:vAlign w:val="center"/>
          </w:tcPr>
          <w:p w14:paraId="5AF879C3">
            <w:pPr>
              <w:keepNext w:val="0"/>
              <w:keepLines w:val="0"/>
              <w:suppressLineNumbers w:val="0"/>
              <w:spacing w:before="0" w:beforeAutospacing="0" w:after="0" w:afterAutospacing="0"/>
              <w:ind w:left="0" w:right="0"/>
              <w:rPr>
                <w:color w:val="auto"/>
              </w:rPr>
            </w:pPr>
          </w:p>
        </w:tc>
        <w:tc>
          <w:tcPr>
            <w:tcW w:w="880" w:type="dxa"/>
            <w:vAlign w:val="center"/>
          </w:tcPr>
          <w:p w14:paraId="367FC974">
            <w:pPr>
              <w:keepNext w:val="0"/>
              <w:keepLines w:val="0"/>
              <w:suppressLineNumbers w:val="0"/>
              <w:spacing w:before="0" w:beforeAutospacing="0" w:after="0" w:afterAutospacing="0"/>
              <w:ind w:left="0" w:right="0"/>
              <w:rPr>
                <w:color w:val="auto"/>
              </w:rPr>
            </w:pPr>
          </w:p>
        </w:tc>
        <w:tc>
          <w:tcPr>
            <w:tcW w:w="900" w:type="dxa"/>
            <w:vAlign w:val="center"/>
          </w:tcPr>
          <w:p w14:paraId="5EA4E1D7">
            <w:pPr>
              <w:keepNext w:val="0"/>
              <w:keepLines w:val="0"/>
              <w:suppressLineNumbers w:val="0"/>
              <w:spacing w:before="0" w:beforeAutospacing="0" w:after="0" w:afterAutospacing="0"/>
              <w:ind w:left="0" w:right="0"/>
              <w:rPr>
                <w:color w:val="auto"/>
              </w:rPr>
            </w:pPr>
          </w:p>
        </w:tc>
        <w:tc>
          <w:tcPr>
            <w:tcW w:w="880" w:type="dxa"/>
            <w:vAlign w:val="center"/>
          </w:tcPr>
          <w:p w14:paraId="36F74E4D">
            <w:pPr>
              <w:keepNext w:val="0"/>
              <w:keepLines w:val="0"/>
              <w:suppressLineNumbers w:val="0"/>
              <w:spacing w:before="0" w:beforeAutospacing="0" w:after="0" w:afterAutospacing="0"/>
              <w:ind w:left="0" w:right="0"/>
              <w:rPr>
                <w:color w:val="auto"/>
              </w:rPr>
            </w:pPr>
          </w:p>
        </w:tc>
        <w:tc>
          <w:tcPr>
            <w:tcW w:w="986" w:type="dxa"/>
            <w:vAlign w:val="center"/>
          </w:tcPr>
          <w:p w14:paraId="58CDF7DA">
            <w:pPr>
              <w:keepNext w:val="0"/>
              <w:keepLines w:val="0"/>
              <w:suppressLineNumbers w:val="0"/>
              <w:spacing w:before="0" w:beforeAutospacing="0" w:after="0" w:afterAutospacing="0"/>
              <w:ind w:left="0" w:right="0"/>
              <w:rPr>
                <w:color w:val="auto"/>
              </w:rPr>
            </w:pPr>
          </w:p>
        </w:tc>
      </w:tr>
      <w:tr w14:paraId="0EEE7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DA8F0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229</w:t>
            </w:r>
          </w:p>
        </w:tc>
        <w:tc>
          <w:tcPr>
            <w:tcW w:w="1420" w:type="dxa"/>
            <w:vAlign w:val="center"/>
          </w:tcPr>
          <w:p w14:paraId="6200E32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其他支出</w:t>
            </w:r>
          </w:p>
        </w:tc>
        <w:tc>
          <w:tcPr>
            <w:tcW w:w="860" w:type="dxa"/>
            <w:vAlign w:val="center"/>
          </w:tcPr>
          <w:p w14:paraId="53D6470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900" w:type="dxa"/>
            <w:vAlign w:val="center"/>
          </w:tcPr>
          <w:p w14:paraId="25B0A5D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880" w:type="dxa"/>
            <w:vAlign w:val="center"/>
          </w:tcPr>
          <w:p w14:paraId="153C663F">
            <w:pPr>
              <w:keepNext w:val="0"/>
              <w:keepLines w:val="0"/>
              <w:suppressLineNumbers w:val="0"/>
              <w:spacing w:before="0" w:beforeAutospacing="0" w:after="0" w:afterAutospacing="0"/>
              <w:ind w:left="0" w:right="0"/>
              <w:rPr>
                <w:color w:val="auto"/>
              </w:rPr>
            </w:pPr>
          </w:p>
        </w:tc>
        <w:tc>
          <w:tcPr>
            <w:tcW w:w="880" w:type="dxa"/>
            <w:vAlign w:val="center"/>
          </w:tcPr>
          <w:p w14:paraId="39735488">
            <w:pPr>
              <w:keepNext w:val="0"/>
              <w:keepLines w:val="0"/>
              <w:suppressLineNumbers w:val="0"/>
              <w:spacing w:before="0" w:beforeAutospacing="0" w:after="0" w:afterAutospacing="0"/>
              <w:ind w:left="0" w:right="0"/>
              <w:rPr>
                <w:color w:val="auto"/>
              </w:rPr>
            </w:pPr>
          </w:p>
        </w:tc>
        <w:tc>
          <w:tcPr>
            <w:tcW w:w="900" w:type="dxa"/>
            <w:vAlign w:val="center"/>
          </w:tcPr>
          <w:p w14:paraId="7AF08234">
            <w:pPr>
              <w:keepNext w:val="0"/>
              <w:keepLines w:val="0"/>
              <w:suppressLineNumbers w:val="0"/>
              <w:spacing w:before="0" w:beforeAutospacing="0" w:after="0" w:afterAutospacing="0"/>
              <w:ind w:left="0" w:right="0"/>
              <w:rPr>
                <w:color w:val="auto"/>
              </w:rPr>
            </w:pPr>
          </w:p>
        </w:tc>
        <w:tc>
          <w:tcPr>
            <w:tcW w:w="880" w:type="dxa"/>
            <w:vAlign w:val="center"/>
          </w:tcPr>
          <w:p w14:paraId="518ECB84">
            <w:pPr>
              <w:keepNext w:val="0"/>
              <w:keepLines w:val="0"/>
              <w:suppressLineNumbers w:val="0"/>
              <w:spacing w:before="0" w:beforeAutospacing="0" w:after="0" w:afterAutospacing="0"/>
              <w:ind w:left="0" w:right="0"/>
              <w:rPr>
                <w:color w:val="auto"/>
              </w:rPr>
            </w:pPr>
          </w:p>
        </w:tc>
        <w:tc>
          <w:tcPr>
            <w:tcW w:w="986" w:type="dxa"/>
            <w:vAlign w:val="center"/>
          </w:tcPr>
          <w:p w14:paraId="6CBF87DD">
            <w:pPr>
              <w:keepNext w:val="0"/>
              <w:keepLines w:val="0"/>
              <w:suppressLineNumbers w:val="0"/>
              <w:spacing w:before="0" w:beforeAutospacing="0" w:after="0" w:afterAutospacing="0"/>
              <w:ind w:left="0" w:right="0"/>
              <w:rPr>
                <w:color w:val="auto"/>
              </w:rPr>
            </w:pPr>
          </w:p>
        </w:tc>
      </w:tr>
      <w:tr w14:paraId="6058E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D96658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22960</w:t>
            </w:r>
          </w:p>
        </w:tc>
        <w:tc>
          <w:tcPr>
            <w:tcW w:w="1420" w:type="dxa"/>
            <w:vAlign w:val="center"/>
          </w:tcPr>
          <w:p w14:paraId="1A3D95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彩票公益金安排的支出</w:t>
            </w:r>
          </w:p>
        </w:tc>
        <w:tc>
          <w:tcPr>
            <w:tcW w:w="860" w:type="dxa"/>
            <w:vAlign w:val="center"/>
          </w:tcPr>
          <w:p w14:paraId="51B4A54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900" w:type="dxa"/>
            <w:vAlign w:val="center"/>
          </w:tcPr>
          <w:p w14:paraId="33AC71D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880" w:type="dxa"/>
            <w:vAlign w:val="center"/>
          </w:tcPr>
          <w:p w14:paraId="72F23AED">
            <w:pPr>
              <w:keepNext w:val="0"/>
              <w:keepLines w:val="0"/>
              <w:suppressLineNumbers w:val="0"/>
              <w:spacing w:before="0" w:beforeAutospacing="0" w:after="0" w:afterAutospacing="0"/>
              <w:ind w:left="0" w:right="0"/>
              <w:rPr>
                <w:color w:val="auto"/>
              </w:rPr>
            </w:pPr>
          </w:p>
        </w:tc>
        <w:tc>
          <w:tcPr>
            <w:tcW w:w="880" w:type="dxa"/>
            <w:vAlign w:val="center"/>
          </w:tcPr>
          <w:p w14:paraId="4255A3BF">
            <w:pPr>
              <w:keepNext w:val="0"/>
              <w:keepLines w:val="0"/>
              <w:suppressLineNumbers w:val="0"/>
              <w:spacing w:before="0" w:beforeAutospacing="0" w:after="0" w:afterAutospacing="0"/>
              <w:ind w:left="0" w:right="0"/>
              <w:rPr>
                <w:color w:val="auto"/>
              </w:rPr>
            </w:pPr>
          </w:p>
        </w:tc>
        <w:tc>
          <w:tcPr>
            <w:tcW w:w="900" w:type="dxa"/>
            <w:vAlign w:val="center"/>
          </w:tcPr>
          <w:p w14:paraId="1C4AFEB5">
            <w:pPr>
              <w:keepNext w:val="0"/>
              <w:keepLines w:val="0"/>
              <w:suppressLineNumbers w:val="0"/>
              <w:spacing w:before="0" w:beforeAutospacing="0" w:after="0" w:afterAutospacing="0"/>
              <w:ind w:left="0" w:right="0"/>
              <w:rPr>
                <w:color w:val="auto"/>
              </w:rPr>
            </w:pPr>
          </w:p>
        </w:tc>
        <w:tc>
          <w:tcPr>
            <w:tcW w:w="880" w:type="dxa"/>
            <w:vAlign w:val="center"/>
          </w:tcPr>
          <w:p w14:paraId="03E35695">
            <w:pPr>
              <w:keepNext w:val="0"/>
              <w:keepLines w:val="0"/>
              <w:suppressLineNumbers w:val="0"/>
              <w:spacing w:before="0" w:beforeAutospacing="0" w:after="0" w:afterAutospacing="0"/>
              <w:ind w:left="0" w:right="0"/>
              <w:rPr>
                <w:color w:val="auto"/>
              </w:rPr>
            </w:pPr>
          </w:p>
        </w:tc>
        <w:tc>
          <w:tcPr>
            <w:tcW w:w="986" w:type="dxa"/>
            <w:vAlign w:val="center"/>
          </w:tcPr>
          <w:p w14:paraId="211E800F">
            <w:pPr>
              <w:keepNext w:val="0"/>
              <w:keepLines w:val="0"/>
              <w:suppressLineNumbers w:val="0"/>
              <w:spacing w:before="0" w:beforeAutospacing="0" w:after="0" w:afterAutospacing="0"/>
              <w:ind w:left="0" w:right="0"/>
              <w:rPr>
                <w:color w:val="auto"/>
              </w:rPr>
            </w:pPr>
          </w:p>
        </w:tc>
      </w:tr>
      <w:tr w14:paraId="3E0B9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F5C58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2296004</w:t>
            </w:r>
          </w:p>
        </w:tc>
        <w:tc>
          <w:tcPr>
            <w:tcW w:w="1420" w:type="dxa"/>
            <w:vAlign w:val="center"/>
          </w:tcPr>
          <w:p w14:paraId="7587E7F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用于教育事业的彩票公益金支出</w:t>
            </w:r>
          </w:p>
        </w:tc>
        <w:tc>
          <w:tcPr>
            <w:tcW w:w="860" w:type="dxa"/>
            <w:vAlign w:val="center"/>
          </w:tcPr>
          <w:p w14:paraId="4708980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900" w:type="dxa"/>
            <w:vAlign w:val="center"/>
          </w:tcPr>
          <w:p w14:paraId="561BD58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1.50</w:t>
            </w:r>
          </w:p>
        </w:tc>
        <w:tc>
          <w:tcPr>
            <w:tcW w:w="880" w:type="dxa"/>
            <w:vAlign w:val="center"/>
          </w:tcPr>
          <w:p w14:paraId="4150F6CF">
            <w:pPr>
              <w:keepNext w:val="0"/>
              <w:keepLines w:val="0"/>
              <w:suppressLineNumbers w:val="0"/>
              <w:spacing w:before="0" w:beforeAutospacing="0" w:after="0" w:afterAutospacing="0"/>
              <w:ind w:left="0" w:right="0"/>
              <w:rPr>
                <w:color w:val="auto"/>
              </w:rPr>
            </w:pPr>
          </w:p>
        </w:tc>
        <w:tc>
          <w:tcPr>
            <w:tcW w:w="880" w:type="dxa"/>
            <w:vAlign w:val="center"/>
          </w:tcPr>
          <w:p w14:paraId="54F045AB">
            <w:pPr>
              <w:keepNext w:val="0"/>
              <w:keepLines w:val="0"/>
              <w:suppressLineNumbers w:val="0"/>
              <w:spacing w:before="0" w:beforeAutospacing="0" w:after="0" w:afterAutospacing="0"/>
              <w:ind w:left="0" w:right="0"/>
              <w:rPr>
                <w:color w:val="auto"/>
              </w:rPr>
            </w:pPr>
          </w:p>
        </w:tc>
        <w:tc>
          <w:tcPr>
            <w:tcW w:w="900" w:type="dxa"/>
            <w:vAlign w:val="center"/>
          </w:tcPr>
          <w:p w14:paraId="0D04C692">
            <w:pPr>
              <w:keepNext w:val="0"/>
              <w:keepLines w:val="0"/>
              <w:suppressLineNumbers w:val="0"/>
              <w:spacing w:before="0" w:beforeAutospacing="0" w:after="0" w:afterAutospacing="0"/>
              <w:ind w:left="0" w:right="0"/>
              <w:rPr>
                <w:color w:val="auto"/>
              </w:rPr>
            </w:pPr>
          </w:p>
        </w:tc>
        <w:tc>
          <w:tcPr>
            <w:tcW w:w="880" w:type="dxa"/>
            <w:vAlign w:val="center"/>
          </w:tcPr>
          <w:p w14:paraId="3508DD82">
            <w:pPr>
              <w:keepNext w:val="0"/>
              <w:keepLines w:val="0"/>
              <w:suppressLineNumbers w:val="0"/>
              <w:spacing w:before="0" w:beforeAutospacing="0" w:after="0" w:afterAutospacing="0"/>
              <w:ind w:left="0" w:right="0"/>
              <w:rPr>
                <w:color w:val="auto"/>
              </w:rPr>
            </w:pPr>
          </w:p>
        </w:tc>
        <w:tc>
          <w:tcPr>
            <w:tcW w:w="986" w:type="dxa"/>
            <w:vAlign w:val="center"/>
          </w:tcPr>
          <w:p w14:paraId="15624900">
            <w:pPr>
              <w:keepNext w:val="0"/>
              <w:keepLines w:val="0"/>
              <w:suppressLineNumbers w:val="0"/>
              <w:spacing w:before="0" w:beforeAutospacing="0" w:after="0" w:afterAutospacing="0"/>
              <w:ind w:left="0" w:right="0"/>
              <w:rPr>
                <w:color w:val="auto"/>
              </w:rPr>
            </w:pPr>
          </w:p>
        </w:tc>
      </w:tr>
      <w:tr w14:paraId="67A11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5FDEB6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注：本表反映部门（单位）本年度取得的各项收入情况。</w:t>
            </w:r>
          </w:p>
        </w:tc>
      </w:tr>
    </w:tbl>
    <w:p w14:paraId="0B8E6A97">
      <w:pPr>
        <w:snapToGrid w:val="0"/>
        <w:spacing w:before="200" w:after="200" w:line="200" w:lineRule="auto"/>
        <w:rPr>
          <w:color w:val="auto"/>
        </w:rPr>
      </w:pPr>
      <w:r>
        <w:rPr>
          <w:color w:val="auto"/>
          <w:sz w:val="8"/>
        </w:rPr>
        <w:t xml:space="preserve"> </w:t>
      </w:r>
    </w:p>
    <w:p w14:paraId="149ED6EE">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79184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C08EE22">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公开03表</w:t>
            </w:r>
          </w:p>
        </w:tc>
      </w:tr>
      <w:tr w14:paraId="4D3018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FEEEEBA">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115B8132">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49F76762">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08860E95">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5BC8B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12F73BC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    目</w:t>
            </w:r>
          </w:p>
        </w:tc>
        <w:tc>
          <w:tcPr>
            <w:tcW w:w="940" w:type="dxa"/>
            <w:vMerge w:val="restart"/>
            <w:vAlign w:val="center"/>
          </w:tcPr>
          <w:p w14:paraId="21BCE65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本年支出合计</w:t>
            </w:r>
          </w:p>
        </w:tc>
        <w:tc>
          <w:tcPr>
            <w:tcW w:w="1000" w:type="dxa"/>
            <w:vMerge w:val="restart"/>
            <w:vAlign w:val="center"/>
          </w:tcPr>
          <w:p w14:paraId="43F4FBC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基本支出</w:t>
            </w:r>
          </w:p>
        </w:tc>
        <w:tc>
          <w:tcPr>
            <w:tcW w:w="980" w:type="dxa"/>
            <w:vMerge w:val="restart"/>
            <w:vAlign w:val="center"/>
          </w:tcPr>
          <w:p w14:paraId="2A772F2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项目支出</w:t>
            </w:r>
          </w:p>
        </w:tc>
        <w:tc>
          <w:tcPr>
            <w:tcW w:w="920" w:type="dxa"/>
            <w:vMerge w:val="restart"/>
            <w:vAlign w:val="center"/>
          </w:tcPr>
          <w:p w14:paraId="6A78F74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上缴上级支出</w:t>
            </w:r>
          </w:p>
        </w:tc>
        <w:tc>
          <w:tcPr>
            <w:tcW w:w="960" w:type="dxa"/>
            <w:vMerge w:val="restart"/>
            <w:vAlign w:val="center"/>
          </w:tcPr>
          <w:p w14:paraId="43224E6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经营支出</w:t>
            </w:r>
          </w:p>
        </w:tc>
        <w:tc>
          <w:tcPr>
            <w:tcW w:w="926" w:type="dxa"/>
            <w:vMerge w:val="restart"/>
            <w:vAlign w:val="center"/>
          </w:tcPr>
          <w:p w14:paraId="5C3A7BD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对附属单位补助支出</w:t>
            </w:r>
          </w:p>
        </w:tc>
      </w:tr>
      <w:tr w14:paraId="11585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479A96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支出功能分类科目编码</w:t>
            </w:r>
          </w:p>
        </w:tc>
        <w:tc>
          <w:tcPr>
            <w:tcW w:w="1760" w:type="dxa"/>
            <w:vMerge w:val="restart"/>
            <w:vAlign w:val="center"/>
          </w:tcPr>
          <w:p w14:paraId="0B71A8E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科目名称</w:t>
            </w:r>
          </w:p>
        </w:tc>
        <w:tc>
          <w:tcPr>
            <w:tcW w:w="940" w:type="dxa"/>
            <w:vMerge w:val="continue"/>
            <w:vAlign w:val="center"/>
          </w:tcPr>
          <w:p w14:paraId="2A18227B">
            <w:pPr>
              <w:keepNext w:val="0"/>
              <w:keepLines w:val="0"/>
              <w:suppressLineNumbers w:val="0"/>
              <w:spacing w:before="0" w:beforeAutospacing="0" w:after="0" w:afterAutospacing="0"/>
              <w:ind w:left="0" w:right="0"/>
              <w:rPr>
                <w:color w:val="auto"/>
              </w:rPr>
            </w:pPr>
          </w:p>
        </w:tc>
        <w:tc>
          <w:tcPr>
            <w:tcW w:w="1000" w:type="dxa"/>
            <w:vMerge w:val="continue"/>
            <w:vAlign w:val="center"/>
          </w:tcPr>
          <w:p w14:paraId="1C515A5E">
            <w:pPr>
              <w:keepNext w:val="0"/>
              <w:keepLines w:val="0"/>
              <w:suppressLineNumbers w:val="0"/>
              <w:spacing w:before="0" w:beforeAutospacing="0" w:after="0" w:afterAutospacing="0"/>
              <w:ind w:left="0" w:right="0"/>
              <w:rPr>
                <w:color w:val="auto"/>
              </w:rPr>
            </w:pPr>
          </w:p>
        </w:tc>
        <w:tc>
          <w:tcPr>
            <w:tcW w:w="980" w:type="dxa"/>
            <w:vMerge w:val="continue"/>
            <w:vAlign w:val="center"/>
          </w:tcPr>
          <w:p w14:paraId="57BA3701">
            <w:pPr>
              <w:keepNext w:val="0"/>
              <w:keepLines w:val="0"/>
              <w:suppressLineNumbers w:val="0"/>
              <w:spacing w:before="0" w:beforeAutospacing="0" w:after="0" w:afterAutospacing="0"/>
              <w:ind w:left="0" w:right="0"/>
              <w:rPr>
                <w:color w:val="auto"/>
              </w:rPr>
            </w:pPr>
          </w:p>
        </w:tc>
        <w:tc>
          <w:tcPr>
            <w:tcW w:w="920" w:type="dxa"/>
            <w:vMerge w:val="continue"/>
            <w:vAlign w:val="center"/>
          </w:tcPr>
          <w:p w14:paraId="4DF6F49E">
            <w:pPr>
              <w:keepNext w:val="0"/>
              <w:keepLines w:val="0"/>
              <w:suppressLineNumbers w:val="0"/>
              <w:spacing w:before="0" w:beforeAutospacing="0" w:after="0" w:afterAutospacing="0"/>
              <w:ind w:left="0" w:right="0"/>
              <w:rPr>
                <w:color w:val="auto"/>
              </w:rPr>
            </w:pPr>
          </w:p>
        </w:tc>
        <w:tc>
          <w:tcPr>
            <w:tcW w:w="960" w:type="dxa"/>
            <w:vMerge w:val="continue"/>
            <w:vAlign w:val="center"/>
          </w:tcPr>
          <w:p w14:paraId="567B3602">
            <w:pPr>
              <w:keepNext w:val="0"/>
              <w:keepLines w:val="0"/>
              <w:suppressLineNumbers w:val="0"/>
              <w:spacing w:before="0" w:beforeAutospacing="0" w:after="0" w:afterAutospacing="0"/>
              <w:ind w:left="0" w:right="0"/>
              <w:rPr>
                <w:color w:val="auto"/>
              </w:rPr>
            </w:pPr>
          </w:p>
        </w:tc>
        <w:tc>
          <w:tcPr>
            <w:tcW w:w="926" w:type="dxa"/>
            <w:vMerge w:val="continue"/>
            <w:vAlign w:val="center"/>
          </w:tcPr>
          <w:p w14:paraId="2D5E46AD">
            <w:pPr>
              <w:keepNext w:val="0"/>
              <w:keepLines w:val="0"/>
              <w:suppressLineNumbers w:val="0"/>
              <w:spacing w:before="0" w:beforeAutospacing="0" w:after="0" w:afterAutospacing="0"/>
              <w:ind w:left="0" w:right="0"/>
              <w:rPr>
                <w:color w:val="auto"/>
              </w:rPr>
            </w:pPr>
          </w:p>
        </w:tc>
      </w:tr>
      <w:tr w14:paraId="2927E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A512C00">
            <w:pPr>
              <w:keepNext w:val="0"/>
              <w:keepLines w:val="0"/>
              <w:suppressLineNumbers w:val="0"/>
              <w:spacing w:before="0" w:beforeAutospacing="0" w:after="0" w:afterAutospacing="0"/>
              <w:ind w:left="0" w:right="0"/>
              <w:rPr>
                <w:color w:val="auto"/>
              </w:rPr>
            </w:pPr>
          </w:p>
        </w:tc>
        <w:tc>
          <w:tcPr>
            <w:tcW w:w="1760" w:type="dxa"/>
            <w:vMerge w:val="continue"/>
            <w:vAlign w:val="center"/>
          </w:tcPr>
          <w:p w14:paraId="66289283">
            <w:pPr>
              <w:keepNext w:val="0"/>
              <w:keepLines w:val="0"/>
              <w:suppressLineNumbers w:val="0"/>
              <w:spacing w:before="0" w:beforeAutospacing="0" w:after="0" w:afterAutospacing="0"/>
              <w:ind w:left="0" w:right="0"/>
              <w:rPr>
                <w:color w:val="auto"/>
              </w:rPr>
            </w:pPr>
          </w:p>
        </w:tc>
        <w:tc>
          <w:tcPr>
            <w:tcW w:w="940" w:type="dxa"/>
            <w:vMerge w:val="continue"/>
            <w:vAlign w:val="center"/>
          </w:tcPr>
          <w:p w14:paraId="0DC36340">
            <w:pPr>
              <w:keepNext w:val="0"/>
              <w:keepLines w:val="0"/>
              <w:suppressLineNumbers w:val="0"/>
              <w:spacing w:before="0" w:beforeAutospacing="0" w:after="0" w:afterAutospacing="0"/>
              <w:ind w:left="0" w:right="0"/>
              <w:rPr>
                <w:color w:val="auto"/>
              </w:rPr>
            </w:pPr>
          </w:p>
        </w:tc>
        <w:tc>
          <w:tcPr>
            <w:tcW w:w="1000" w:type="dxa"/>
            <w:vMerge w:val="continue"/>
            <w:vAlign w:val="center"/>
          </w:tcPr>
          <w:p w14:paraId="0CF3E2C4">
            <w:pPr>
              <w:keepNext w:val="0"/>
              <w:keepLines w:val="0"/>
              <w:suppressLineNumbers w:val="0"/>
              <w:spacing w:before="0" w:beforeAutospacing="0" w:after="0" w:afterAutospacing="0"/>
              <w:ind w:left="0" w:right="0"/>
              <w:rPr>
                <w:color w:val="auto"/>
              </w:rPr>
            </w:pPr>
          </w:p>
        </w:tc>
        <w:tc>
          <w:tcPr>
            <w:tcW w:w="980" w:type="dxa"/>
            <w:vMerge w:val="continue"/>
            <w:vAlign w:val="center"/>
          </w:tcPr>
          <w:p w14:paraId="4B3E0300">
            <w:pPr>
              <w:keepNext w:val="0"/>
              <w:keepLines w:val="0"/>
              <w:suppressLineNumbers w:val="0"/>
              <w:spacing w:before="0" w:beforeAutospacing="0" w:after="0" w:afterAutospacing="0"/>
              <w:ind w:left="0" w:right="0"/>
              <w:rPr>
                <w:color w:val="auto"/>
              </w:rPr>
            </w:pPr>
          </w:p>
        </w:tc>
        <w:tc>
          <w:tcPr>
            <w:tcW w:w="920" w:type="dxa"/>
            <w:vMerge w:val="continue"/>
            <w:vAlign w:val="center"/>
          </w:tcPr>
          <w:p w14:paraId="089795CA">
            <w:pPr>
              <w:keepNext w:val="0"/>
              <w:keepLines w:val="0"/>
              <w:suppressLineNumbers w:val="0"/>
              <w:spacing w:before="0" w:beforeAutospacing="0" w:after="0" w:afterAutospacing="0"/>
              <w:ind w:left="0" w:right="0"/>
              <w:rPr>
                <w:color w:val="auto"/>
              </w:rPr>
            </w:pPr>
          </w:p>
        </w:tc>
        <w:tc>
          <w:tcPr>
            <w:tcW w:w="960" w:type="dxa"/>
            <w:vMerge w:val="continue"/>
            <w:vAlign w:val="center"/>
          </w:tcPr>
          <w:p w14:paraId="47ECD411">
            <w:pPr>
              <w:keepNext w:val="0"/>
              <w:keepLines w:val="0"/>
              <w:suppressLineNumbers w:val="0"/>
              <w:spacing w:before="0" w:beforeAutospacing="0" w:after="0" w:afterAutospacing="0"/>
              <w:ind w:left="0" w:right="0"/>
              <w:rPr>
                <w:color w:val="auto"/>
              </w:rPr>
            </w:pPr>
          </w:p>
        </w:tc>
        <w:tc>
          <w:tcPr>
            <w:tcW w:w="926" w:type="dxa"/>
            <w:vMerge w:val="continue"/>
            <w:vAlign w:val="center"/>
          </w:tcPr>
          <w:p w14:paraId="112A924C">
            <w:pPr>
              <w:keepNext w:val="0"/>
              <w:keepLines w:val="0"/>
              <w:suppressLineNumbers w:val="0"/>
              <w:spacing w:before="0" w:beforeAutospacing="0" w:after="0" w:afterAutospacing="0"/>
              <w:ind w:left="0" w:right="0"/>
              <w:rPr>
                <w:color w:val="auto"/>
              </w:rPr>
            </w:pPr>
          </w:p>
        </w:tc>
      </w:tr>
      <w:tr w14:paraId="6CDCA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2BDC9E61">
            <w:pPr>
              <w:keepNext w:val="0"/>
              <w:keepLines w:val="0"/>
              <w:suppressLineNumbers w:val="0"/>
              <w:spacing w:before="0" w:beforeAutospacing="0" w:after="0" w:afterAutospacing="0"/>
              <w:ind w:left="0" w:right="0"/>
              <w:rPr>
                <w:color w:val="auto"/>
              </w:rPr>
            </w:pPr>
          </w:p>
        </w:tc>
        <w:tc>
          <w:tcPr>
            <w:tcW w:w="1760" w:type="dxa"/>
            <w:vMerge w:val="continue"/>
            <w:vAlign w:val="center"/>
          </w:tcPr>
          <w:p w14:paraId="76DE3B89">
            <w:pPr>
              <w:keepNext w:val="0"/>
              <w:keepLines w:val="0"/>
              <w:suppressLineNumbers w:val="0"/>
              <w:spacing w:before="0" w:beforeAutospacing="0" w:after="0" w:afterAutospacing="0"/>
              <w:ind w:left="0" w:right="0"/>
              <w:rPr>
                <w:color w:val="auto"/>
              </w:rPr>
            </w:pPr>
          </w:p>
        </w:tc>
        <w:tc>
          <w:tcPr>
            <w:tcW w:w="940" w:type="dxa"/>
            <w:vMerge w:val="continue"/>
            <w:vAlign w:val="center"/>
          </w:tcPr>
          <w:p w14:paraId="240DD8B8">
            <w:pPr>
              <w:keepNext w:val="0"/>
              <w:keepLines w:val="0"/>
              <w:suppressLineNumbers w:val="0"/>
              <w:spacing w:before="0" w:beforeAutospacing="0" w:after="0" w:afterAutospacing="0"/>
              <w:ind w:left="0" w:right="0"/>
              <w:rPr>
                <w:color w:val="auto"/>
              </w:rPr>
            </w:pPr>
          </w:p>
        </w:tc>
        <w:tc>
          <w:tcPr>
            <w:tcW w:w="1000" w:type="dxa"/>
            <w:vMerge w:val="continue"/>
            <w:vAlign w:val="center"/>
          </w:tcPr>
          <w:p w14:paraId="67DE66BD">
            <w:pPr>
              <w:keepNext w:val="0"/>
              <w:keepLines w:val="0"/>
              <w:suppressLineNumbers w:val="0"/>
              <w:spacing w:before="0" w:beforeAutospacing="0" w:after="0" w:afterAutospacing="0"/>
              <w:ind w:left="0" w:right="0"/>
              <w:rPr>
                <w:color w:val="auto"/>
              </w:rPr>
            </w:pPr>
          </w:p>
        </w:tc>
        <w:tc>
          <w:tcPr>
            <w:tcW w:w="980" w:type="dxa"/>
            <w:vMerge w:val="continue"/>
            <w:vAlign w:val="center"/>
          </w:tcPr>
          <w:p w14:paraId="01176567">
            <w:pPr>
              <w:keepNext w:val="0"/>
              <w:keepLines w:val="0"/>
              <w:suppressLineNumbers w:val="0"/>
              <w:spacing w:before="0" w:beforeAutospacing="0" w:after="0" w:afterAutospacing="0"/>
              <w:ind w:left="0" w:right="0"/>
              <w:rPr>
                <w:color w:val="auto"/>
              </w:rPr>
            </w:pPr>
          </w:p>
        </w:tc>
        <w:tc>
          <w:tcPr>
            <w:tcW w:w="920" w:type="dxa"/>
            <w:vMerge w:val="continue"/>
            <w:vAlign w:val="center"/>
          </w:tcPr>
          <w:p w14:paraId="1D8945A1">
            <w:pPr>
              <w:keepNext w:val="0"/>
              <w:keepLines w:val="0"/>
              <w:suppressLineNumbers w:val="0"/>
              <w:spacing w:before="0" w:beforeAutospacing="0" w:after="0" w:afterAutospacing="0"/>
              <w:ind w:left="0" w:right="0"/>
              <w:rPr>
                <w:color w:val="auto"/>
              </w:rPr>
            </w:pPr>
          </w:p>
        </w:tc>
        <w:tc>
          <w:tcPr>
            <w:tcW w:w="960" w:type="dxa"/>
            <w:vMerge w:val="continue"/>
            <w:vAlign w:val="center"/>
          </w:tcPr>
          <w:p w14:paraId="2073E786">
            <w:pPr>
              <w:keepNext w:val="0"/>
              <w:keepLines w:val="0"/>
              <w:suppressLineNumbers w:val="0"/>
              <w:spacing w:before="0" w:beforeAutospacing="0" w:after="0" w:afterAutospacing="0"/>
              <w:ind w:left="0" w:right="0"/>
              <w:rPr>
                <w:color w:val="auto"/>
              </w:rPr>
            </w:pPr>
          </w:p>
        </w:tc>
        <w:tc>
          <w:tcPr>
            <w:tcW w:w="926" w:type="dxa"/>
            <w:vMerge w:val="continue"/>
            <w:vAlign w:val="center"/>
          </w:tcPr>
          <w:p w14:paraId="5DB699FE">
            <w:pPr>
              <w:keepNext w:val="0"/>
              <w:keepLines w:val="0"/>
              <w:suppressLineNumbers w:val="0"/>
              <w:spacing w:before="0" w:beforeAutospacing="0" w:after="0" w:afterAutospacing="0"/>
              <w:ind w:left="0" w:right="0"/>
              <w:rPr>
                <w:color w:val="auto"/>
              </w:rPr>
            </w:pPr>
          </w:p>
        </w:tc>
      </w:tr>
      <w:tr w14:paraId="7BAE9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560DD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类</w:t>
            </w:r>
          </w:p>
        </w:tc>
        <w:tc>
          <w:tcPr>
            <w:tcW w:w="260" w:type="dxa"/>
            <w:vMerge w:val="restart"/>
            <w:vAlign w:val="center"/>
          </w:tcPr>
          <w:p w14:paraId="53F2BFB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款</w:t>
            </w:r>
          </w:p>
        </w:tc>
        <w:tc>
          <w:tcPr>
            <w:tcW w:w="280" w:type="dxa"/>
            <w:vMerge w:val="restart"/>
            <w:vAlign w:val="center"/>
          </w:tcPr>
          <w:p w14:paraId="57B3263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w:t>
            </w:r>
          </w:p>
        </w:tc>
        <w:tc>
          <w:tcPr>
            <w:tcW w:w="1760" w:type="dxa"/>
            <w:vAlign w:val="center"/>
          </w:tcPr>
          <w:p w14:paraId="53E5908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栏次</w:t>
            </w:r>
          </w:p>
        </w:tc>
        <w:tc>
          <w:tcPr>
            <w:tcW w:w="940" w:type="dxa"/>
            <w:vAlign w:val="center"/>
          </w:tcPr>
          <w:p w14:paraId="5609C8B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1</w:t>
            </w:r>
          </w:p>
        </w:tc>
        <w:tc>
          <w:tcPr>
            <w:tcW w:w="1000" w:type="dxa"/>
            <w:vAlign w:val="center"/>
          </w:tcPr>
          <w:p w14:paraId="6E1CCF6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2</w:t>
            </w:r>
          </w:p>
        </w:tc>
        <w:tc>
          <w:tcPr>
            <w:tcW w:w="980" w:type="dxa"/>
            <w:vAlign w:val="center"/>
          </w:tcPr>
          <w:p w14:paraId="59F1799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3</w:t>
            </w:r>
          </w:p>
        </w:tc>
        <w:tc>
          <w:tcPr>
            <w:tcW w:w="920" w:type="dxa"/>
            <w:vAlign w:val="center"/>
          </w:tcPr>
          <w:p w14:paraId="24F3172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4</w:t>
            </w:r>
          </w:p>
        </w:tc>
        <w:tc>
          <w:tcPr>
            <w:tcW w:w="960" w:type="dxa"/>
            <w:vAlign w:val="center"/>
          </w:tcPr>
          <w:p w14:paraId="3C3D608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5</w:t>
            </w:r>
          </w:p>
        </w:tc>
        <w:tc>
          <w:tcPr>
            <w:tcW w:w="926" w:type="dxa"/>
            <w:vAlign w:val="center"/>
          </w:tcPr>
          <w:p w14:paraId="528EE73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6</w:t>
            </w:r>
          </w:p>
        </w:tc>
      </w:tr>
      <w:tr w14:paraId="0C14C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6DAAD557">
            <w:pPr>
              <w:keepNext w:val="0"/>
              <w:keepLines w:val="0"/>
              <w:suppressLineNumbers w:val="0"/>
              <w:spacing w:before="0" w:beforeAutospacing="0" w:after="0" w:afterAutospacing="0"/>
              <w:ind w:left="0" w:right="0"/>
              <w:rPr>
                <w:color w:val="auto"/>
              </w:rPr>
            </w:pPr>
          </w:p>
        </w:tc>
        <w:tc>
          <w:tcPr>
            <w:tcW w:w="260" w:type="dxa"/>
            <w:vMerge w:val="continue"/>
            <w:vAlign w:val="center"/>
          </w:tcPr>
          <w:p w14:paraId="123C081A">
            <w:pPr>
              <w:keepNext w:val="0"/>
              <w:keepLines w:val="0"/>
              <w:suppressLineNumbers w:val="0"/>
              <w:spacing w:before="0" w:beforeAutospacing="0" w:after="0" w:afterAutospacing="0"/>
              <w:ind w:left="0" w:right="0"/>
              <w:rPr>
                <w:color w:val="auto"/>
              </w:rPr>
            </w:pPr>
          </w:p>
        </w:tc>
        <w:tc>
          <w:tcPr>
            <w:tcW w:w="280" w:type="dxa"/>
            <w:vMerge w:val="continue"/>
            <w:vAlign w:val="center"/>
          </w:tcPr>
          <w:p w14:paraId="7563810C">
            <w:pPr>
              <w:keepNext w:val="0"/>
              <w:keepLines w:val="0"/>
              <w:suppressLineNumbers w:val="0"/>
              <w:spacing w:before="0" w:beforeAutospacing="0" w:after="0" w:afterAutospacing="0"/>
              <w:ind w:left="0" w:right="0"/>
              <w:rPr>
                <w:color w:val="auto"/>
              </w:rPr>
            </w:pPr>
          </w:p>
        </w:tc>
        <w:tc>
          <w:tcPr>
            <w:tcW w:w="1760" w:type="dxa"/>
            <w:vAlign w:val="center"/>
          </w:tcPr>
          <w:p w14:paraId="0ACA41A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合计</w:t>
            </w:r>
          </w:p>
        </w:tc>
        <w:tc>
          <w:tcPr>
            <w:tcW w:w="940" w:type="dxa"/>
            <w:vAlign w:val="center"/>
          </w:tcPr>
          <w:p w14:paraId="32727E7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1,200.50</w:t>
            </w:r>
          </w:p>
        </w:tc>
        <w:tc>
          <w:tcPr>
            <w:tcW w:w="1000" w:type="dxa"/>
            <w:vAlign w:val="center"/>
          </w:tcPr>
          <w:p w14:paraId="675F2D2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994.51</w:t>
            </w:r>
          </w:p>
        </w:tc>
        <w:tc>
          <w:tcPr>
            <w:tcW w:w="980" w:type="dxa"/>
            <w:vAlign w:val="center"/>
          </w:tcPr>
          <w:p w14:paraId="58878D1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205.99</w:t>
            </w:r>
          </w:p>
        </w:tc>
        <w:tc>
          <w:tcPr>
            <w:tcW w:w="920" w:type="dxa"/>
            <w:vAlign w:val="center"/>
          </w:tcPr>
          <w:p w14:paraId="3DEB5C94">
            <w:pPr>
              <w:keepNext w:val="0"/>
              <w:keepLines w:val="0"/>
              <w:suppressLineNumbers w:val="0"/>
              <w:spacing w:before="0" w:beforeAutospacing="0" w:after="0" w:afterAutospacing="0"/>
              <w:ind w:left="0" w:right="0"/>
              <w:rPr>
                <w:color w:val="auto"/>
              </w:rPr>
            </w:pPr>
          </w:p>
        </w:tc>
        <w:tc>
          <w:tcPr>
            <w:tcW w:w="960" w:type="dxa"/>
            <w:vAlign w:val="center"/>
          </w:tcPr>
          <w:p w14:paraId="00C627AC">
            <w:pPr>
              <w:keepNext w:val="0"/>
              <w:keepLines w:val="0"/>
              <w:suppressLineNumbers w:val="0"/>
              <w:spacing w:before="0" w:beforeAutospacing="0" w:after="0" w:afterAutospacing="0"/>
              <w:ind w:left="0" w:right="0"/>
              <w:rPr>
                <w:color w:val="auto"/>
              </w:rPr>
            </w:pPr>
          </w:p>
        </w:tc>
        <w:tc>
          <w:tcPr>
            <w:tcW w:w="926" w:type="dxa"/>
            <w:vAlign w:val="center"/>
          </w:tcPr>
          <w:p w14:paraId="50A030A2">
            <w:pPr>
              <w:keepNext w:val="0"/>
              <w:keepLines w:val="0"/>
              <w:suppressLineNumbers w:val="0"/>
              <w:spacing w:before="0" w:beforeAutospacing="0" w:after="0" w:afterAutospacing="0"/>
              <w:ind w:left="0" w:right="0"/>
              <w:rPr>
                <w:color w:val="auto"/>
              </w:rPr>
            </w:pPr>
          </w:p>
        </w:tc>
      </w:tr>
      <w:tr w14:paraId="0E05B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FC3CC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w:t>
            </w:r>
          </w:p>
        </w:tc>
        <w:tc>
          <w:tcPr>
            <w:tcW w:w="1760" w:type="dxa"/>
            <w:vAlign w:val="center"/>
          </w:tcPr>
          <w:p w14:paraId="1E4E91D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教育支出</w:t>
            </w:r>
          </w:p>
        </w:tc>
        <w:tc>
          <w:tcPr>
            <w:tcW w:w="940" w:type="dxa"/>
            <w:vAlign w:val="center"/>
          </w:tcPr>
          <w:p w14:paraId="1D84B16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963.81</w:t>
            </w:r>
          </w:p>
        </w:tc>
        <w:tc>
          <w:tcPr>
            <w:tcW w:w="1000" w:type="dxa"/>
            <w:vAlign w:val="center"/>
          </w:tcPr>
          <w:p w14:paraId="49B7488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760.52</w:t>
            </w:r>
          </w:p>
        </w:tc>
        <w:tc>
          <w:tcPr>
            <w:tcW w:w="980" w:type="dxa"/>
            <w:vAlign w:val="center"/>
          </w:tcPr>
          <w:p w14:paraId="4B81492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203.29</w:t>
            </w:r>
          </w:p>
        </w:tc>
        <w:tc>
          <w:tcPr>
            <w:tcW w:w="920" w:type="dxa"/>
            <w:vAlign w:val="center"/>
          </w:tcPr>
          <w:p w14:paraId="2A6437AF">
            <w:pPr>
              <w:keepNext w:val="0"/>
              <w:keepLines w:val="0"/>
              <w:suppressLineNumbers w:val="0"/>
              <w:spacing w:before="0" w:beforeAutospacing="0" w:after="0" w:afterAutospacing="0"/>
              <w:ind w:left="0" w:right="0"/>
              <w:rPr>
                <w:color w:val="auto"/>
              </w:rPr>
            </w:pPr>
          </w:p>
        </w:tc>
        <w:tc>
          <w:tcPr>
            <w:tcW w:w="960" w:type="dxa"/>
            <w:vAlign w:val="center"/>
          </w:tcPr>
          <w:p w14:paraId="22FA58C8">
            <w:pPr>
              <w:keepNext w:val="0"/>
              <w:keepLines w:val="0"/>
              <w:suppressLineNumbers w:val="0"/>
              <w:spacing w:before="0" w:beforeAutospacing="0" w:after="0" w:afterAutospacing="0"/>
              <w:ind w:left="0" w:right="0"/>
              <w:rPr>
                <w:color w:val="auto"/>
              </w:rPr>
            </w:pPr>
          </w:p>
        </w:tc>
        <w:tc>
          <w:tcPr>
            <w:tcW w:w="926" w:type="dxa"/>
            <w:vAlign w:val="center"/>
          </w:tcPr>
          <w:p w14:paraId="1872BD82">
            <w:pPr>
              <w:keepNext w:val="0"/>
              <w:keepLines w:val="0"/>
              <w:suppressLineNumbers w:val="0"/>
              <w:spacing w:before="0" w:beforeAutospacing="0" w:after="0" w:afterAutospacing="0"/>
              <w:ind w:left="0" w:right="0"/>
              <w:rPr>
                <w:color w:val="auto"/>
              </w:rPr>
            </w:pPr>
          </w:p>
        </w:tc>
      </w:tr>
      <w:tr w14:paraId="2CD79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F9463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w:t>
            </w:r>
          </w:p>
        </w:tc>
        <w:tc>
          <w:tcPr>
            <w:tcW w:w="1760" w:type="dxa"/>
            <w:vAlign w:val="center"/>
          </w:tcPr>
          <w:p w14:paraId="7870846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普通教育</w:t>
            </w:r>
          </w:p>
        </w:tc>
        <w:tc>
          <w:tcPr>
            <w:tcW w:w="940" w:type="dxa"/>
            <w:vAlign w:val="center"/>
          </w:tcPr>
          <w:p w14:paraId="4C3BBC2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957.81</w:t>
            </w:r>
          </w:p>
        </w:tc>
        <w:tc>
          <w:tcPr>
            <w:tcW w:w="1000" w:type="dxa"/>
            <w:vAlign w:val="center"/>
          </w:tcPr>
          <w:p w14:paraId="005E97C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760.52</w:t>
            </w:r>
          </w:p>
        </w:tc>
        <w:tc>
          <w:tcPr>
            <w:tcW w:w="980" w:type="dxa"/>
            <w:vAlign w:val="center"/>
          </w:tcPr>
          <w:p w14:paraId="0D2179C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197.29</w:t>
            </w:r>
          </w:p>
        </w:tc>
        <w:tc>
          <w:tcPr>
            <w:tcW w:w="920" w:type="dxa"/>
            <w:vAlign w:val="center"/>
          </w:tcPr>
          <w:p w14:paraId="2E970A0B">
            <w:pPr>
              <w:keepNext w:val="0"/>
              <w:keepLines w:val="0"/>
              <w:suppressLineNumbers w:val="0"/>
              <w:spacing w:before="0" w:beforeAutospacing="0" w:after="0" w:afterAutospacing="0"/>
              <w:ind w:left="0" w:right="0"/>
              <w:rPr>
                <w:color w:val="auto"/>
              </w:rPr>
            </w:pPr>
          </w:p>
        </w:tc>
        <w:tc>
          <w:tcPr>
            <w:tcW w:w="960" w:type="dxa"/>
            <w:vAlign w:val="center"/>
          </w:tcPr>
          <w:p w14:paraId="6F6805EA">
            <w:pPr>
              <w:keepNext w:val="0"/>
              <w:keepLines w:val="0"/>
              <w:suppressLineNumbers w:val="0"/>
              <w:spacing w:before="0" w:beforeAutospacing="0" w:after="0" w:afterAutospacing="0"/>
              <w:ind w:left="0" w:right="0"/>
              <w:rPr>
                <w:color w:val="auto"/>
              </w:rPr>
            </w:pPr>
          </w:p>
        </w:tc>
        <w:tc>
          <w:tcPr>
            <w:tcW w:w="926" w:type="dxa"/>
            <w:vAlign w:val="center"/>
          </w:tcPr>
          <w:p w14:paraId="0E9B1BDD">
            <w:pPr>
              <w:keepNext w:val="0"/>
              <w:keepLines w:val="0"/>
              <w:suppressLineNumbers w:val="0"/>
              <w:spacing w:before="0" w:beforeAutospacing="0" w:after="0" w:afterAutospacing="0"/>
              <w:ind w:left="0" w:right="0"/>
              <w:rPr>
                <w:color w:val="auto"/>
              </w:rPr>
            </w:pPr>
          </w:p>
        </w:tc>
      </w:tr>
      <w:tr w14:paraId="6063A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21C8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2050201</w:t>
            </w:r>
          </w:p>
        </w:tc>
        <w:tc>
          <w:tcPr>
            <w:tcW w:w="1760" w:type="dxa"/>
            <w:vAlign w:val="center"/>
          </w:tcPr>
          <w:p w14:paraId="1309D8D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学前教育</w:t>
            </w:r>
          </w:p>
        </w:tc>
        <w:tc>
          <w:tcPr>
            <w:tcW w:w="940" w:type="dxa"/>
            <w:vAlign w:val="center"/>
          </w:tcPr>
          <w:p w14:paraId="6C19F94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115.59</w:t>
            </w:r>
          </w:p>
        </w:tc>
        <w:tc>
          <w:tcPr>
            <w:tcW w:w="1000" w:type="dxa"/>
            <w:vAlign w:val="center"/>
          </w:tcPr>
          <w:p w14:paraId="7ECF9C6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62.07</w:t>
            </w:r>
          </w:p>
        </w:tc>
        <w:tc>
          <w:tcPr>
            <w:tcW w:w="980" w:type="dxa"/>
            <w:vAlign w:val="center"/>
          </w:tcPr>
          <w:p w14:paraId="6FC72C5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53.53</w:t>
            </w:r>
          </w:p>
        </w:tc>
        <w:tc>
          <w:tcPr>
            <w:tcW w:w="920" w:type="dxa"/>
            <w:vAlign w:val="center"/>
          </w:tcPr>
          <w:p w14:paraId="64BB164A">
            <w:pPr>
              <w:keepNext w:val="0"/>
              <w:keepLines w:val="0"/>
              <w:suppressLineNumbers w:val="0"/>
              <w:spacing w:before="0" w:beforeAutospacing="0" w:after="0" w:afterAutospacing="0"/>
              <w:ind w:left="0" w:right="0"/>
              <w:rPr>
                <w:color w:val="auto"/>
              </w:rPr>
            </w:pPr>
          </w:p>
        </w:tc>
        <w:tc>
          <w:tcPr>
            <w:tcW w:w="960" w:type="dxa"/>
            <w:vAlign w:val="center"/>
          </w:tcPr>
          <w:p w14:paraId="5E97C05B">
            <w:pPr>
              <w:keepNext w:val="0"/>
              <w:keepLines w:val="0"/>
              <w:suppressLineNumbers w:val="0"/>
              <w:spacing w:before="0" w:beforeAutospacing="0" w:after="0" w:afterAutospacing="0"/>
              <w:ind w:left="0" w:right="0"/>
              <w:rPr>
                <w:color w:val="auto"/>
              </w:rPr>
            </w:pPr>
          </w:p>
        </w:tc>
        <w:tc>
          <w:tcPr>
            <w:tcW w:w="926" w:type="dxa"/>
            <w:vAlign w:val="center"/>
          </w:tcPr>
          <w:p w14:paraId="6DF61C58">
            <w:pPr>
              <w:keepNext w:val="0"/>
              <w:keepLines w:val="0"/>
              <w:suppressLineNumbers w:val="0"/>
              <w:spacing w:before="0" w:beforeAutospacing="0" w:after="0" w:afterAutospacing="0"/>
              <w:ind w:left="0" w:right="0"/>
              <w:rPr>
                <w:color w:val="auto"/>
              </w:rPr>
            </w:pPr>
          </w:p>
        </w:tc>
      </w:tr>
      <w:tr w14:paraId="394643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0E5BA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2050202</w:t>
            </w:r>
          </w:p>
        </w:tc>
        <w:tc>
          <w:tcPr>
            <w:tcW w:w="1760" w:type="dxa"/>
            <w:vAlign w:val="center"/>
          </w:tcPr>
          <w:p w14:paraId="4E43E4F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小学教育</w:t>
            </w:r>
          </w:p>
        </w:tc>
        <w:tc>
          <w:tcPr>
            <w:tcW w:w="940" w:type="dxa"/>
            <w:vAlign w:val="center"/>
          </w:tcPr>
          <w:p w14:paraId="5F68964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823.11</w:t>
            </w:r>
          </w:p>
        </w:tc>
        <w:tc>
          <w:tcPr>
            <w:tcW w:w="1000" w:type="dxa"/>
            <w:vAlign w:val="center"/>
          </w:tcPr>
          <w:p w14:paraId="403E4A4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698.46</w:t>
            </w:r>
          </w:p>
        </w:tc>
        <w:tc>
          <w:tcPr>
            <w:tcW w:w="980" w:type="dxa"/>
            <w:vAlign w:val="center"/>
          </w:tcPr>
          <w:p w14:paraId="0773595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124.65</w:t>
            </w:r>
          </w:p>
        </w:tc>
        <w:tc>
          <w:tcPr>
            <w:tcW w:w="920" w:type="dxa"/>
            <w:vAlign w:val="center"/>
          </w:tcPr>
          <w:p w14:paraId="3B5755C3">
            <w:pPr>
              <w:keepNext w:val="0"/>
              <w:keepLines w:val="0"/>
              <w:suppressLineNumbers w:val="0"/>
              <w:spacing w:before="0" w:beforeAutospacing="0" w:after="0" w:afterAutospacing="0"/>
              <w:ind w:left="0" w:right="0"/>
              <w:rPr>
                <w:color w:val="auto"/>
              </w:rPr>
            </w:pPr>
          </w:p>
        </w:tc>
        <w:tc>
          <w:tcPr>
            <w:tcW w:w="960" w:type="dxa"/>
            <w:vAlign w:val="center"/>
          </w:tcPr>
          <w:p w14:paraId="6B8AD19A">
            <w:pPr>
              <w:keepNext w:val="0"/>
              <w:keepLines w:val="0"/>
              <w:suppressLineNumbers w:val="0"/>
              <w:spacing w:before="0" w:beforeAutospacing="0" w:after="0" w:afterAutospacing="0"/>
              <w:ind w:left="0" w:right="0"/>
              <w:rPr>
                <w:color w:val="auto"/>
              </w:rPr>
            </w:pPr>
          </w:p>
        </w:tc>
        <w:tc>
          <w:tcPr>
            <w:tcW w:w="926" w:type="dxa"/>
            <w:vAlign w:val="center"/>
          </w:tcPr>
          <w:p w14:paraId="75F8320E">
            <w:pPr>
              <w:keepNext w:val="0"/>
              <w:keepLines w:val="0"/>
              <w:suppressLineNumbers w:val="0"/>
              <w:spacing w:before="0" w:beforeAutospacing="0" w:after="0" w:afterAutospacing="0"/>
              <w:ind w:left="0" w:right="0"/>
              <w:rPr>
                <w:color w:val="auto"/>
              </w:rPr>
            </w:pPr>
          </w:p>
        </w:tc>
      </w:tr>
      <w:tr w14:paraId="26AAE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F14F1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2050203</w:t>
            </w:r>
          </w:p>
        </w:tc>
        <w:tc>
          <w:tcPr>
            <w:tcW w:w="1760" w:type="dxa"/>
            <w:vAlign w:val="center"/>
          </w:tcPr>
          <w:p w14:paraId="571F041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初中教育</w:t>
            </w:r>
          </w:p>
        </w:tc>
        <w:tc>
          <w:tcPr>
            <w:tcW w:w="940" w:type="dxa"/>
            <w:vAlign w:val="center"/>
          </w:tcPr>
          <w:p w14:paraId="13E96BE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19.11</w:t>
            </w:r>
          </w:p>
        </w:tc>
        <w:tc>
          <w:tcPr>
            <w:tcW w:w="1000" w:type="dxa"/>
            <w:vAlign w:val="center"/>
          </w:tcPr>
          <w:p w14:paraId="49451628">
            <w:pPr>
              <w:keepNext w:val="0"/>
              <w:keepLines w:val="0"/>
              <w:suppressLineNumbers w:val="0"/>
              <w:spacing w:before="0" w:beforeAutospacing="0" w:after="0" w:afterAutospacing="0"/>
              <w:ind w:left="0" w:right="0"/>
              <w:rPr>
                <w:color w:val="auto"/>
              </w:rPr>
            </w:pPr>
          </w:p>
        </w:tc>
        <w:tc>
          <w:tcPr>
            <w:tcW w:w="980" w:type="dxa"/>
            <w:vAlign w:val="center"/>
          </w:tcPr>
          <w:p w14:paraId="2D22B60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19.11</w:t>
            </w:r>
          </w:p>
        </w:tc>
        <w:tc>
          <w:tcPr>
            <w:tcW w:w="920" w:type="dxa"/>
            <w:vAlign w:val="center"/>
          </w:tcPr>
          <w:p w14:paraId="2E117C90">
            <w:pPr>
              <w:keepNext w:val="0"/>
              <w:keepLines w:val="0"/>
              <w:suppressLineNumbers w:val="0"/>
              <w:spacing w:before="0" w:beforeAutospacing="0" w:after="0" w:afterAutospacing="0"/>
              <w:ind w:left="0" w:right="0"/>
              <w:rPr>
                <w:color w:val="auto"/>
              </w:rPr>
            </w:pPr>
          </w:p>
        </w:tc>
        <w:tc>
          <w:tcPr>
            <w:tcW w:w="960" w:type="dxa"/>
            <w:vAlign w:val="center"/>
          </w:tcPr>
          <w:p w14:paraId="18895625">
            <w:pPr>
              <w:keepNext w:val="0"/>
              <w:keepLines w:val="0"/>
              <w:suppressLineNumbers w:val="0"/>
              <w:spacing w:before="0" w:beforeAutospacing="0" w:after="0" w:afterAutospacing="0"/>
              <w:ind w:left="0" w:right="0"/>
              <w:rPr>
                <w:color w:val="auto"/>
              </w:rPr>
            </w:pPr>
          </w:p>
        </w:tc>
        <w:tc>
          <w:tcPr>
            <w:tcW w:w="926" w:type="dxa"/>
            <w:vAlign w:val="center"/>
          </w:tcPr>
          <w:p w14:paraId="6C78A45B">
            <w:pPr>
              <w:keepNext w:val="0"/>
              <w:keepLines w:val="0"/>
              <w:suppressLineNumbers w:val="0"/>
              <w:spacing w:before="0" w:beforeAutospacing="0" w:after="0" w:afterAutospacing="0"/>
              <w:ind w:left="0" w:right="0"/>
              <w:rPr>
                <w:color w:val="auto"/>
              </w:rPr>
            </w:pPr>
          </w:p>
        </w:tc>
      </w:tr>
      <w:tr w14:paraId="7F33C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DB4F9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20507</w:t>
            </w:r>
          </w:p>
        </w:tc>
        <w:tc>
          <w:tcPr>
            <w:tcW w:w="1760" w:type="dxa"/>
            <w:vAlign w:val="center"/>
          </w:tcPr>
          <w:p w14:paraId="25BE8A5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特殊教育</w:t>
            </w:r>
          </w:p>
        </w:tc>
        <w:tc>
          <w:tcPr>
            <w:tcW w:w="940" w:type="dxa"/>
            <w:vAlign w:val="center"/>
          </w:tcPr>
          <w:p w14:paraId="1753330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6.00</w:t>
            </w:r>
          </w:p>
        </w:tc>
        <w:tc>
          <w:tcPr>
            <w:tcW w:w="1000" w:type="dxa"/>
            <w:vAlign w:val="center"/>
          </w:tcPr>
          <w:p w14:paraId="5E54F26B">
            <w:pPr>
              <w:keepNext w:val="0"/>
              <w:keepLines w:val="0"/>
              <w:suppressLineNumbers w:val="0"/>
              <w:spacing w:before="0" w:beforeAutospacing="0" w:after="0" w:afterAutospacing="0"/>
              <w:ind w:left="0" w:right="0"/>
              <w:rPr>
                <w:color w:val="auto"/>
              </w:rPr>
            </w:pPr>
          </w:p>
        </w:tc>
        <w:tc>
          <w:tcPr>
            <w:tcW w:w="980" w:type="dxa"/>
            <w:vAlign w:val="center"/>
          </w:tcPr>
          <w:p w14:paraId="216F346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6.00</w:t>
            </w:r>
          </w:p>
        </w:tc>
        <w:tc>
          <w:tcPr>
            <w:tcW w:w="920" w:type="dxa"/>
            <w:vAlign w:val="center"/>
          </w:tcPr>
          <w:p w14:paraId="31F40B4C">
            <w:pPr>
              <w:keepNext w:val="0"/>
              <w:keepLines w:val="0"/>
              <w:suppressLineNumbers w:val="0"/>
              <w:spacing w:before="0" w:beforeAutospacing="0" w:after="0" w:afterAutospacing="0"/>
              <w:ind w:left="0" w:right="0"/>
              <w:rPr>
                <w:color w:val="auto"/>
              </w:rPr>
            </w:pPr>
          </w:p>
        </w:tc>
        <w:tc>
          <w:tcPr>
            <w:tcW w:w="960" w:type="dxa"/>
            <w:vAlign w:val="center"/>
          </w:tcPr>
          <w:p w14:paraId="76DCED20">
            <w:pPr>
              <w:keepNext w:val="0"/>
              <w:keepLines w:val="0"/>
              <w:suppressLineNumbers w:val="0"/>
              <w:spacing w:before="0" w:beforeAutospacing="0" w:after="0" w:afterAutospacing="0"/>
              <w:ind w:left="0" w:right="0"/>
              <w:rPr>
                <w:color w:val="auto"/>
              </w:rPr>
            </w:pPr>
          </w:p>
        </w:tc>
        <w:tc>
          <w:tcPr>
            <w:tcW w:w="926" w:type="dxa"/>
            <w:vAlign w:val="center"/>
          </w:tcPr>
          <w:p w14:paraId="4F207F62">
            <w:pPr>
              <w:keepNext w:val="0"/>
              <w:keepLines w:val="0"/>
              <w:suppressLineNumbers w:val="0"/>
              <w:spacing w:before="0" w:beforeAutospacing="0" w:after="0" w:afterAutospacing="0"/>
              <w:ind w:left="0" w:right="0"/>
              <w:rPr>
                <w:color w:val="auto"/>
              </w:rPr>
            </w:pPr>
          </w:p>
        </w:tc>
      </w:tr>
      <w:tr w14:paraId="3978E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7187F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2050701</w:t>
            </w:r>
          </w:p>
        </w:tc>
        <w:tc>
          <w:tcPr>
            <w:tcW w:w="1760" w:type="dxa"/>
            <w:vAlign w:val="center"/>
          </w:tcPr>
          <w:p w14:paraId="23CEAF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特殊学校教育</w:t>
            </w:r>
          </w:p>
        </w:tc>
        <w:tc>
          <w:tcPr>
            <w:tcW w:w="940" w:type="dxa"/>
            <w:vAlign w:val="center"/>
          </w:tcPr>
          <w:p w14:paraId="76DAFC2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6.00</w:t>
            </w:r>
          </w:p>
        </w:tc>
        <w:tc>
          <w:tcPr>
            <w:tcW w:w="1000" w:type="dxa"/>
            <w:vAlign w:val="center"/>
          </w:tcPr>
          <w:p w14:paraId="6520AA35">
            <w:pPr>
              <w:keepNext w:val="0"/>
              <w:keepLines w:val="0"/>
              <w:suppressLineNumbers w:val="0"/>
              <w:spacing w:before="0" w:beforeAutospacing="0" w:after="0" w:afterAutospacing="0"/>
              <w:ind w:left="0" w:right="0"/>
              <w:rPr>
                <w:color w:val="auto"/>
              </w:rPr>
            </w:pPr>
          </w:p>
        </w:tc>
        <w:tc>
          <w:tcPr>
            <w:tcW w:w="980" w:type="dxa"/>
            <w:vAlign w:val="center"/>
          </w:tcPr>
          <w:p w14:paraId="6C98CC2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6.00</w:t>
            </w:r>
          </w:p>
        </w:tc>
        <w:tc>
          <w:tcPr>
            <w:tcW w:w="920" w:type="dxa"/>
            <w:vAlign w:val="center"/>
          </w:tcPr>
          <w:p w14:paraId="48656FD5">
            <w:pPr>
              <w:keepNext w:val="0"/>
              <w:keepLines w:val="0"/>
              <w:suppressLineNumbers w:val="0"/>
              <w:spacing w:before="0" w:beforeAutospacing="0" w:after="0" w:afterAutospacing="0"/>
              <w:ind w:left="0" w:right="0"/>
              <w:rPr>
                <w:color w:val="auto"/>
              </w:rPr>
            </w:pPr>
          </w:p>
        </w:tc>
        <w:tc>
          <w:tcPr>
            <w:tcW w:w="960" w:type="dxa"/>
            <w:vAlign w:val="center"/>
          </w:tcPr>
          <w:p w14:paraId="147E2ECB">
            <w:pPr>
              <w:keepNext w:val="0"/>
              <w:keepLines w:val="0"/>
              <w:suppressLineNumbers w:val="0"/>
              <w:spacing w:before="0" w:beforeAutospacing="0" w:after="0" w:afterAutospacing="0"/>
              <w:ind w:left="0" w:right="0"/>
              <w:rPr>
                <w:color w:val="auto"/>
              </w:rPr>
            </w:pPr>
          </w:p>
        </w:tc>
        <w:tc>
          <w:tcPr>
            <w:tcW w:w="926" w:type="dxa"/>
            <w:vAlign w:val="center"/>
          </w:tcPr>
          <w:p w14:paraId="0244F051">
            <w:pPr>
              <w:keepNext w:val="0"/>
              <w:keepLines w:val="0"/>
              <w:suppressLineNumbers w:val="0"/>
              <w:spacing w:before="0" w:beforeAutospacing="0" w:after="0" w:afterAutospacing="0"/>
              <w:ind w:left="0" w:right="0"/>
              <w:rPr>
                <w:color w:val="auto"/>
              </w:rPr>
            </w:pPr>
          </w:p>
        </w:tc>
      </w:tr>
      <w:tr w14:paraId="1BFC6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8984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206</w:t>
            </w:r>
          </w:p>
        </w:tc>
        <w:tc>
          <w:tcPr>
            <w:tcW w:w="1760" w:type="dxa"/>
            <w:vAlign w:val="center"/>
          </w:tcPr>
          <w:p w14:paraId="48E9523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科学技术支出</w:t>
            </w:r>
          </w:p>
        </w:tc>
        <w:tc>
          <w:tcPr>
            <w:tcW w:w="940" w:type="dxa"/>
            <w:vAlign w:val="center"/>
          </w:tcPr>
          <w:p w14:paraId="65D32A9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1000" w:type="dxa"/>
            <w:vAlign w:val="center"/>
          </w:tcPr>
          <w:p w14:paraId="109BDE2A">
            <w:pPr>
              <w:keepNext w:val="0"/>
              <w:keepLines w:val="0"/>
              <w:suppressLineNumbers w:val="0"/>
              <w:spacing w:before="0" w:beforeAutospacing="0" w:after="0" w:afterAutospacing="0"/>
              <w:ind w:left="0" w:right="0"/>
              <w:rPr>
                <w:color w:val="auto"/>
              </w:rPr>
            </w:pPr>
          </w:p>
        </w:tc>
        <w:tc>
          <w:tcPr>
            <w:tcW w:w="980" w:type="dxa"/>
            <w:vAlign w:val="center"/>
          </w:tcPr>
          <w:p w14:paraId="3AB7EBE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920" w:type="dxa"/>
            <w:vAlign w:val="center"/>
          </w:tcPr>
          <w:p w14:paraId="60EF6801">
            <w:pPr>
              <w:keepNext w:val="0"/>
              <w:keepLines w:val="0"/>
              <w:suppressLineNumbers w:val="0"/>
              <w:spacing w:before="0" w:beforeAutospacing="0" w:after="0" w:afterAutospacing="0"/>
              <w:ind w:left="0" w:right="0"/>
              <w:rPr>
                <w:color w:val="auto"/>
              </w:rPr>
            </w:pPr>
          </w:p>
        </w:tc>
        <w:tc>
          <w:tcPr>
            <w:tcW w:w="960" w:type="dxa"/>
            <w:vAlign w:val="center"/>
          </w:tcPr>
          <w:p w14:paraId="4CC8DD94">
            <w:pPr>
              <w:keepNext w:val="0"/>
              <w:keepLines w:val="0"/>
              <w:suppressLineNumbers w:val="0"/>
              <w:spacing w:before="0" w:beforeAutospacing="0" w:after="0" w:afterAutospacing="0"/>
              <w:ind w:left="0" w:right="0"/>
              <w:rPr>
                <w:color w:val="auto"/>
              </w:rPr>
            </w:pPr>
          </w:p>
        </w:tc>
        <w:tc>
          <w:tcPr>
            <w:tcW w:w="926" w:type="dxa"/>
            <w:vAlign w:val="center"/>
          </w:tcPr>
          <w:p w14:paraId="540878DC">
            <w:pPr>
              <w:keepNext w:val="0"/>
              <w:keepLines w:val="0"/>
              <w:suppressLineNumbers w:val="0"/>
              <w:spacing w:before="0" w:beforeAutospacing="0" w:after="0" w:afterAutospacing="0"/>
              <w:ind w:left="0" w:right="0"/>
              <w:rPr>
                <w:color w:val="auto"/>
              </w:rPr>
            </w:pPr>
          </w:p>
        </w:tc>
      </w:tr>
      <w:tr w14:paraId="4500F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622D2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20603</w:t>
            </w:r>
          </w:p>
        </w:tc>
        <w:tc>
          <w:tcPr>
            <w:tcW w:w="1760" w:type="dxa"/>
            <w:vAlign w:val="center"/>
          </w:tcPr>
          <w:p w14:paraId="5C6AFF5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应用研究</w:t>
            </w:r>
          </w:p>
        </w:tc>
        <w:tc>
          <w:tcPr>
            <w:tcW w:w="940" w:type="dxa"/>
            <w:vAlign w:val="center"/>
          </w:tcPr>
          <w:p w14:paraId="1CB5579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1000" w:type="dxa"/>
            <w:vAlign w:val="center"/>
          </w:tcPr>
          <w:p w14:paraId="1B0405B3">
            <w:pPr>
              <w:keepNext w:val="0"/>
              <w:keepLines w:val="0"/>
              <w:suppressLineNumbers w:val="0"/>
              <w:spacing w:before="0" w:beforeAutospacing="0" w:after="0" w:afterAutospacing="0"/>
              <w:ind w:left="0" w:right="0"/>
              <w:rPr>
                <w:color w:val="auto"/>
              </w:rPr>
            </w:pPr>
          </w:p>
        </w:tc>
        <w:tc>
          <w:tcPr>
            <w:tcW w:w="980" w:type="dxa"/>
            <w:vAlign w:val="center"/>
          </w:tcPr>
          <w:p w14:paraId="0CAE33C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920" w:type="dxa"/>
            <w:vAlign w:val="center"/>
          </w:tcPr>
          <w:p w14:paraId="78156980">
            <w:pPr>
              <w:keepNext w:val="0"/>
              <w:keepLines w:val="0"/>
              <w:suppressLineNumbers w:val="0"/>
              <w:spacing w:before="0" w:beforeAutospacing="0" w:after="0" w:afterAutospacing="0"/>
              <w:ind w:left="0" w:right="0"/>
              <w:rPr>
                <w:color w:val="auto"/>
              </w:rPr>
            </w:pPr>
          </w:p>
        </w:tc>
        <w:tc>
          <w:tcPr>
            <w:tcW w:w="960" w:type="dxa"/>
            <w:vAlign w:val="center"/>
          </w:tcPr>
          <w:p w14:paraId="04529FA5">
            <w:pPr>
              <w:keepNext w:val="0"/>
              <w:keepLines w:val="0"/>
              <w:suppressLineNumbers w:val="0"/>
              <w:spacing w:before="0" w:beforeAutospacing="0" w:after="0" w:afterAutospacing="0"/>
              <w:ind w:left="0" w:right="0"/>
              <w:rPr>
                <w:color w:val="auto"/>
              </w:rPr>
            </w:pPr>
          </w:p>
        </w:tc>
        <w:tc>
          <w:tcPr>
            <w:tcW w:w="926" w:type="dxa"/>
            <w:vAlign w:val="center"/>
          </w:tcPr>
          <w:p w14:paraId="213C22D9">
            <w:pPr>
              <w:keepNext w:val="0"/>
              <w:keepLines w:val="0"/>
              <w:suppressLineNumbers w:val="0"/>
              <w:spacing w:before="0" w:beforeAutospacing="0" w:after="0" w:afterAutospacing="0"/>
              <w:ind w:left="0" w:right="0"/>
              <w:rPr>
                <w:color w:val="auto"/>
              </w:rPr>
            </w:pPr>
          </w:p>
        </w:tc>
      </w:tr>
      <w:tr w14:paraId="41026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4489D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2060399</w:t>
            </w:r>
          </w:p>
        </w:tc>
        <w:tc>
          <w:tcPr>
            <w:tcW w:w="1760" w:type="dxa"/>
            <w:vAlign w:val="center"/>
          </w:tcPr>
          <w:p w14:paraId="1C0FE51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其他应用研究支出</w:t>
            </w:r>
          </w:p>
        </w:tc>
        <w:tc>
          <w:tcPr>
            <w:tcW w:w="940" w:type="dxa"/>
            <w:vAlign w:val="center"/>
          </w:tcPr>
          <w:p w14:paraId="3E93669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1000" w:type="dxa"/>
            <w:vAlign w:val="center"/>
          </w:tcPr>
          <w:p w14:paraId="2C484D19">
            <w:pPr>
              <w:keepNext w:val="0"/>
              <w:keepLines w:val="0"/>
              <w:suppressLineNumbers w:val="0"/>
              <w:spacing w:before="0" w:beforeAutospacing="0" w:after="0" w:afterAutospacing="0"/>
              <w:ind w:left="0" w:right="0"/>
              <w:rPr>
                <w:color w:val="auto"/>
              </w:rPr>
            </w:pPr>
          </w:p>
        </w:tc>
        <w:tc>
          <w:tcPr>
            <w:tcW w:w="980" w:type="dxa"/>
            <w:vAlign w:val="center"/>
          </w:tcPr>
          <w:p w14:paraId="5948909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1.20</w:t>
            </w:r>
          </w:p>
        </w:tc>
        <w:tc>
          <w:tcPr>
            <w:tcW w:w="920" w:type="dxa"/>
            <w:vAlign w:val="center"/>
          </w:tcPr>
          <w:p w14:paraId="0190D6DB">
            <w:pPr>
              <w:keepNext w:val="0"/>
              <w:keepLines w:val="0"/>
              <w:suppressLineNumbers w:val="0"/>
              <w:spacing w:before="0" w:beforeAutospacing="0" w:after="0" w:afterAutospacing="0"/>
              <w:ind w:left="0" w:right="0"/>
              <w:rPr>
                <w:color w:val="auto"/>
              </w:rPr>
            </w:pPr>
          </w:p>
        </w:tc>
        <w:tc>
          <w:tcPr>
            <w:tcW w:w="960" w:type="dxa"/>
            <w:vAlign w:val="center"/>
          </w:tcPr>
          <w:p w14:paraId="7AEB8576">
            <w:pPr>
              <w:keepNext w:val="0"/>
              <w:keepLines w:val="0"/>
              <w:suppressLineNumbers w:val="0"/>
              <w:spacing w:before="0" w:beforeAutospacing="0" w:after="0" w:afterAutospacing="0"/>
              <w:ind w:left="0" w:right="0"/>
              <w:rPr>
                <w:color w:val="auto"/>
              </w:rPr>
            </w:pPr>
          </w:p>
        </w:tc>
        <w:tc>
          <w:tcPr>
            <w:tcW w:w="926" w:type="dxa"/>
            <w:vAlign w:val="center"/>
          </w:tcPr>
          <w:p w14:paraId="3CB865B4">
            <w:pPr>
              <w:keepNext w:val="0"/>
              <w:keepLines w:val="0"/>
              <w:suppressLineNumbers w:val="0"/>
              <w:spacing w:before="0" w:beforeAutospacing="0" w:after="0" w:afterAutospacing="0"/>
              <w:ind w:left="0" w:right="0"/>
              <w:rPr>
                <w:color w:val="auto"/>
              </w:rPr>
            </w:pPr>
          </w:p>
        </w:tc>
      </w:tr>
      <w:tr w14:paraId="62C0A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2E239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w:t>
            </w:r>
          </w:p>
        </w:tc>
        <w:tc>
          <w:tcPr>
            <w:tcW w:w="1760" w:type="dxa"/>
            <w:vAlign w:val="center"/>
          </w:tcPr>
          <w:p w14:paraId="6BB6444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社会保障和就业支出</w:t>
            </w:r>
          </w:p>
        </w:tc>
        <w:tc>
          <w:tcPr>
            <w:tcW w:w="940" w:type="dxa"/>
            <w:vAlign w:val="center"/>
          </w:tcPr>
          <w:p w14:paraId="03608A9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122.85</w:t>
            </w:r>
          </w:p>
        </w:tc>
        <w:tc>
          <w:tcPr>
            <w:tcW w:w="1000" w:type="dxa"/>
            <w:vAlign w:val="center"/>
          </w:tcPr>
          <w:p w14:paraId="7E22940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122.85</w:t>
            </w:r>
          </w:p>
        </w:tc>
        <w:tc>
          <w:tcPr>
            <w:tcW w:w="980" w:type="dxa"/>
            <w:vAlign w:val="center"/>
          </w:tcPr>
          <w:p w14:paraId="78233E17">
            <w:pPr>
              <w:keepNext w:val="0"/>
              <w:keepLines w:val="0"/>
              <w:suppressLineNumbers w:val="0"/>
              <w:spacing w:before="0" w:beforeAutospacing="0" w:after="0" w:afterAutospacing="0"/>
              <w:ind w:left="0" w:right="0"/>
              <w:rPr>
                <w:color w:val="auto"/>
              </w:rPr>
            </w:pPr>
          </w:p>
        </w:tc>
        <w:tc>
          <w:tcPr>
            <w:tcW w:w="920" w:type="dxa"/>
            <w:vAlign w:val="center"/>
          </w:tcPr>
          <w:p w14:paraId="116026E8">
            <w:pPr>
              <w:keepNext w:val="0"/>
              <w:keepLines w:val="0"/>
              <w:suppressLineNumbers w:val="0"/>
              <w:spacing w:before="0" w:beforeAutospacing="0" w:after="0" w:afterAutospacing="0"/>
              <w:ind w:left="0" w:right="0"/>
              <w:rPr>
                <w:color w:val="auto"/>
              </w:rPr>
            </w:pPr>
          </w:p>
        </w:tc>
        <w:tc>
          <w:tcPr>
            <w:tcW w:w="960" w:type="dxa"/>
            <w:vAlign w:val="center"/>
          </w:tcPr>
          <w:p w14:paraId="68E11F09">
            <w:pPr>
              <w:keepNext w:val="0"/>
              <w:keepLines w:val="0"/>
              <w:suppressLineNumbers w:val="0"/>
              <w:spacing w:before="0" w:beforeAutospacing="0" w:after="0" w:afterAutospacing="0"/>
              <w:ind w:left="0" w:right="0"/>
              <w:rPr>
                <w:color w:val="auto"/>
              </w:rPr>
            </w:pPr>
          </w:p>
        </w:tc>
        <w:tc>
          <w:tcPr>
            <w:tcW w:w="926" w:type="dxa"/>
            <w:vAlign w:val="center"/>
          </w:tcPr>
          <w:p w14:paraId="2A701223">
            <w:pPr>
              <w:keepNext w:val="0"/>
              <w:keepLines w:val="0"/>
              <w:suppressLineNumbers w:val="0"/>
              <w:spacing w:before="0" w:beforeAutospacing="0" w:after="0" w:afterAutospacing="0"/>
              <w:ind w:left="0" w:right="0"/>
              <w:rPr>
                <w:color w:val="auto"/>
              </w:rPr>
            </w:pPr>
          </w:p>
        </w:tc>
      </w:tr>
      <w:tr w14:paraId="7B3F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BE68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w:t>
            </w:r>
          </w:p>
        </w:tc>
        <w:tc>
          <w:tcPr>
            <w:tcW w:w="1760" w:type="dxa"/>
            <w:vAlign w:val="center"/>
          </w:tcPr>
          <w:p w14:paraId="2AA0FB6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行政事业单位养老支出</w:t>
            </w:r>
          </w:p>
        </w:tc>
        <w:tc>
          <w:tcPr>
            <w:tcW w:w="940" w:type="dxa"/>
            <w:vAlign w:val="center"/>
          </w:tcPr>
          <w:p w14:paraId="7B34EDD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98.76</w:t>
            </w:r>
          </w:p>
        </w:tc>
        <w:tc>
          <w:tcPr>
            <w:tcW w:w="1000" w:type="dxa"/>
            <w:vAlign w:val="center"/>
          </w:tcPr>
          <w:p w14:paraId="327DC52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98.76</w:t>
            </w:r>
          </w:p>
        </w:tc>
        <w:tc>
          <w:tcPr>
            <w:tcW w:w="980" w:type="dxa"/>
            <w:vAlign w:val="center"/>
          </w:tcPr>
          <w:p w14:paraId="7080FF62">
            <w:pPr>
              <w:keepNext w:val="0"/>
              <w:keepLines w:val="0"/>
              <w:suppressLineNumbers w:val="0"/>
              <w:spacing w:before="0" w:beforeAutospacing="0" w:after="0" w:afterAutospacing="0"/>
              <w:ind w:left="0" w:right="0"/>
              <w:rPr>
                <w:color w:val="auto"/>
              </w:rPr>
            </w:pPr>
          </w:p>
        </w:tc>
        <w:tc>
          <w:tcPr>
            <w:tcW w:w="920" w:type="dxa"/>
            <w:vAlign w:val="center"/>
          </w:tcPr>
          <w:p w14:paraId="436521E9">
            <w:pPr>
              <w:keepNext w:val="0"/>
              <w:keepLines w:val="0"/>
              <w:suppressLineNumbers w:val="0"/>
              <w:spacing w:before="0" w:beforeAutospacing="0" w:after="0" w:afterAutospacing="0"/>
              <w:ind w:left="0" w:right="0"/>
              <w:rPr>
                <w:color w:val="auto"/>
              </w:rPr>
            </w:pPr>
          </w:p>
        </w:tc>
        <w:tc>
          <w:tcPr>
            <w:tcW w:w="960" w:type="dxa"/>
            <w:vAlign w:val="center"/>
          </w:tcPr>
          <w:p w14:paraId="7AB435B1">
            <w:pPr>
              <w:keepNext w:val="0"/>
              <w:keepLines w:val="0"/>
              <w:suppressLineNumbers w:val="0"/>
              <w:spacing w:before="0" w:beforeAutospacing="0" w:after="0" w:afterAutospacing="0"/>
              <w:ind w:left="0" w:right="0"/>
              <w:rPr>
                <w:color w:val="auto"/>
              </w:rPr>
            </w:pPr>
          </w:p>
        </w:tc>
        <w:tc>
          <w:tcPr>
            <w:tcW w:w="926" w:type="dxa"/>
            <w:vAlign w:val="center"/>
          </w:tcPr>
          <w:p w14:paraId="3DD72B8A">
            <w:pPr>
              <w:keepNext w:val="0"/>
              <w:keepLines w:val="0"/>
              <w:suppressLineNumbers w:val="0"/>
              <w:spacing w:before="0" w:beforeAutospacing="0" w:after="0" w:afterAutospacing="0"/>
              <w:ind w:left="0" w:right="0"/>
              <w:rPr>
                <w:color w:val="auto"/>
              </w:rPr>
            </w:pPr>
          </w:p>
        </w:tc>
      </w:tr>
      <w:tr w14:paraId="7BE18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CF76E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2080502</w:t>
            </w:r>
          </w:p>
        </w:tc>
        <w:tc>
          <w:tcPr>
            <w:tcW w:w="1760" w:type="dxa"/>
            <w:vAlign w:val="center"/>
          </w:tcPr>
          <w:p w14:paraId="3C0B6EF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事业单位离退休</w:t>
            </w:r>
          </w:p>
        </w:tc>
        <w:tc>
          <w:tcPr>
            <w:tcW w:w="940" w:type="dxa"/>
            <w:vAlign w:val="center"/>
          </w:tcPr>
          <w:p w14:paraId="5D6FDAB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1.99</w:t>
            </w:r>
          </w:p>
        </w:tc>
        <w:tc>
          <w:tcPr>
            <w:tcW w:w="1000" w:type="dxa"/>
            <w:vAlign w:val="center"/>
          </w:tcPr>
          <w:p w14:paraId="32F0BFD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1.99</w:t>
            </w:r>
          </w:p>
        </w:tc>
        <w:tc>
          <w:tcPr>
            <w:tcW w:w="980" w:type="dxa"/>
            <w:vAlign w:val="center"/>
          </w:tcPr>
          <w:p w14:paraId="26AD472F">
            <w:pPr>
              <w:keepNext w:val="0"/>
              <w:keepLines w:val="0"/>
              <w:suppressLineNumbers w:val="0"/>
              <w:spacing w:before="0" w:beforeAutospacing="0" w:after="0" w:afterAutospacing="0"/>
              <w:ind w:left="0" w:right="0"/>
              <w:rPr>
                <w:color w:val="auto"/>
              </w:rPr>
            </w:pPr>
          </w:p>
        </w:tc>
        <w:tc>
          <w:tcPr>
            <w:tcW w:w="920" w:type="dxa"/>
            <w:vAlign w:val="center"/>
          </w:tcPr>
          <w:p w14:paraId="71AA91EF">
            <w:pPr>
              <w:keepNext w:val="0"/>
              <w:keepLines w:val="0"/>
              <w:suppressLineNumbers w:val="0"/>
              <w:spacing w:before="0" w:beforeAutospacing="0" w:after="0" w:afterAutospacing="0"/>
              <w:ind w:left="0" w:right="0"/>
              <w:rPr>
                <w:color w:val="auto"/>
              </w:rPr>
            </w:pPr>
          </w:p>
        </w:tc>
        <w:tc>
          <w:tcPr>
            <w:tcW w:w="960" w:type="dxa"/>
            <w:vAlign w:val="center"/>
          </w:tcPr>
          <w:p w14:paraId="74C43474">
            <w:pPr>
              <w:keepNext w:val="0"/>
              <w:keepLines w:val="0"/>
              <w:suppressLineNumbers w:val="0"/>
              <w:spacing w:before="0" w:beforeAutospacing="0" w:after="0" w:afterAutospacing="0"/>
              <w:ind w:left="0" w:right="0"/>
              <w:rPr>
                <w:color w:val="auto"/>
              </w:rPr>
            </w:pPr>
          </w:p>
        </w:tc>
        <w:tc>
          <w:tcPr>
            <w:tcW w:w="926" w:type="dxa"/>
            <w:vAlign w:val="center"/>
          </w:tcPr>
          <w:p w14:paraId="5A5D1942">
            <w:pPr>
              <w:keepNext w:val="0"/>
              <w:keepLines w:val="0"/>
              <w:suppressLineNumbers w:val="0"/>
              <w:spacing w:before="0" w:beforeAutospacing="0" w:after="0" w:afterAutospacing="0"/>
              <w:ind w:left="0" w:right="0"/>
              <w:rPr>
                <w:color w:val="auto"/>
              </w:rPr>
            </w:pPr>
          </w:p>
        </w:tc>
      </w:tr>
      <w:tr w14:paraId="1DC0B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2FE4F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2080505</w:t>
            </w:r>
          </w:p>
        </w:tc>
        <w:tc>
          <w:tcPr>
            <w:tcW w:w="1760" w:type="dxa"/>
            <w:vAlign w:val="center"/>
          </w:tcPr>
          <w:p w14:paraId="6A17928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机关事业单位基本养老保险缴费支出</w:t>
            </w:r>
          </w:p>
        </w:tc>
        <w:tc>
          <w:tcPr>
            <w:tcW w:w="940" w:type="dxa"/>
            <w:vAlign w:val="center"/>
          </w:tcPr>
          <w:p w14:paraId="45715C9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89.91</w:t>
            </w:r>
          </w:p>
        </w:tc>
        <w:tc>
          <w:tcPr>
            <w:tcW w:w="1000" w:type="dxa"/>
            <w:vAlign w:val="center"/>
          </w:tcPr>
          <w:p w14:paraId="15CD029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89.91</w:t>
            </w:r>
          </w:p>
        </w:tc>
        <w:tc>
          <w:tcPr>
            <w:tcW w:w="980" w:type="dxa"/>
            <w:vAlign w:val="center"/>
          </w:tcPr>
          <w:p w14:paraId="0F94DCC3">
            <w:pPr>
              <w:keepNext w:val="0"/>
              <w:keepLines w:val="0"/>
              <w:suppressLineNumbers w:val="0"/>
              <w:spacing w:before="0" w:beforeAutospacing="0" w:after="0" w:afterAutospacing="0"/>
              <w:ind w:left="0" w:right="0"/>
              <w:rPr>
                <w:color w:val="auto"/>
              </w:rPr>
            </w:pPr>
          </w:p>
        </w:tc>
        <w:tc>
          <w:tcPr>
            <w:tcW w:w="920" w:type="dxa"/>
            <w:vAlign w:val="center"/>
          </w:tcPr>
          <w:p w14:paraId="13FF92D8">
            <w:pPr>
              <w:keepNext w:val="0"/>
              <w:keepLines w:val="0"/>
              <w:suppressLineNumbers w:val="0"/>
              <w:spacing w:before="0" w:beforeAutospacing="0" w:after="0" w:afterAutospacing="0"/>
              <w:ind w:left="0" w:right="0"/>
              <w:rPr>
                <w:color w:val="auto"/>
              </w:rPr>
            </w:pPr>
          </w:p>
        </w:tc>
        <w:tc>
          <w:tcPr>
            <w:tcW w:w="960" w:type="dxa"/>
            <w:vAlign w:val="center"/>
          </w:tcPr>
          <w:p w14:paraId="090030AD">
            <w:pPr>
              <w:keepNext w:val="0"/>
              <w:keepLines w:val="0"/>
              <w:suppressLineNumbers w:val="0"/>
              <w:spacing w:before="0" w:beforeAutospacing="0" w:after="0" w:afterAutospacing="0"/>
              <w:ind w:left="0" w:right="0"/>
              <w:rPr>
                <w:color w:val="auto"/>
              </w:rPr>
            </w:pPr>
          </w:p>
        </w:tc>
        <w:tc>
          <w:tcPr>
            <w:tcW w:w="926" w:type="dxa"/>
            <w:vAlign w:val="center"/>
          </w:tcPr>
          <w:p w14:paraId="41216855">
            <w:pPr>
              <w:keepNext w:val="0"/>
              <w:keepLines w:val="0"/>
              <w:suppressLineNumbers w:val="0"/>
              <w:spacing w:before="0" w:beforeAutospacing="0" w:after="0" w:afterAutospacing="0"/>
              <w:ind w:left="0" w:right="0"/>
              <w:rPr>
                <w:color w:val="auto"/>
              </w:rPr>
            </w:pPr>
          </w:p>
        </w:tc>
      </w:tr>
      <w:tr w14:paraId="2D190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6646C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2080506</w:t>
            </w:r>
          </w:p>
        </w:tc>
        <w:tc>
          <w:tcPr>
            <w:tcW w:w="1760" w:type="dxa"/>
            <w:vAlign w:val="center"/>
          </w:tcPr>
          <w:p w14:paraId="74D84EA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机关事业单位职业年金缴费支出</w:t>
            </w:r>
          </w:p>
        </w:tc>
        <w:tc>
          <w:tcPr>
            <w:tcW w:w="940" w:type="dxa"/>
            <w:vAlign w:val="center"/>
          </w:tcPr>
          <w:p w14:paraId="253F8E5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6.86</w:t>
            </w:r>
          </w:p>
        </w:tc>
        <w:tc>
          <w:tcPr>
            <w:tcW w:w="1000" w:type="dxa"/>
            <w:vAlign w:val="center"/>
          </w:tcPr>
          <w:p w14:paraId="399B06A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6.86</w:t>
            </w:r>
          </w:p>
        </w:tc>
        <w:tc>
          <w:tcPr>
            <w:tcW w:w="980" w:type="dxa"/>
            <w:vAlign w:val="center"/>
          </w:tcPr>
          <w:p w14:paraId="5AE4A9B7">
            <w:pPr>
              <w:keepNext w:val="0"/>
              <w:keepLines w:val="0"/>
              <w:suppressLineNumbers w:val="0"/>
              <w:spacing w:before="0" w:beforeAutospacing="0" w:after="0" w:afterAutospacing="0"/>
              <w:ind w:left="0" w:right="0"/>
              <w:rPr>
                <w:color w:val="auto"/>
              </w:rPr>
            </w:pPr>
          </w:p>
        </w:tc>
        <w:tc>
          <w:tcPr>
            <w:tcW w:w="920" w:type="dxa"/>
            <w:vAlign w:val="center"/>
          </w:tcPr>
          <w:p w14:paraId="4E11C09D">
            <w:pPr>
              <w:keepNext w:val="0"/>
              <w:keepLines w:val="0"/>
              <w:suppressLineNumbers w:val="0"/>
              <w:spacing w:before="0" w:beforeAutospacing="0" w:after="0" w:afterAutospacing="0"/>
              <w:ind w:left="0" w:right="0"/>
              <w:rPr>
                <w:color w:val="auto"/>
              </w:rPr>
            </w:pPr>
          </w:p>
        </w:tc>
        <w:tc>
          <w:tcPr>
            <w:tcW w:w="960" w:type="dxa"/>
            <w:vAlign w:val="center"/>
          </w:tcPr>
          <w:p w14:paraId="7E77C912">
            <w:pPr>
              <w:keepNext w:val="0"/>
              <w:keepLines w:val="0"/>
              <w:suppressLineNumbers w:val="0"/>
              <w:spacing w:before="0" w:beforeAutospacing="0" w:after="0" w:afterAutospacing="0"/>
              <w:ind w:left="0" w:right="0"/>
              <w:rPr>
                <w:color w:val="auto"/>
              </w:rPr>
            </w:pPr>
          </w:p>
        </w:tc>
        <w:tc>
          <w:tcPr>
            <w:tcW w:w="926" w:type="dxa"/>
            <w:vAlign w:val="center"/>
          </w:tcPr>
          <w:p w14:paraId="3802B448">
            <w:pPr>
              <w:keepNext w:val="0"/>
              <w:keepLines w:val="0"/>
              <w:suppressLineNumbers w:val="0"/>
              <w:spacing w:before="0" w:beforeAutospacing="0" w:after="0" w:afterAutospacing="0"/>
              <w:ind w:left="0" w:right="0"/>
              <w:rPr>
                <w:color w:val="auto"/>
              </w:rPr>
            </w:pPr>
          </w:p>
        </w:tc>
      </w:tr>
      <w:tr w14:paraId="6332D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64E5F2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20808</w:t>
            </w:r>
          </w:p>
        </w:tc>
        <w:tc>
          <w:tcPr>
            <w:tcW w:w="1760" w:type="dxa"/>
            <w:vAlign w:val="center"/>
          </w:tcPr>
          <w:p w14:paraId="096A15D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抚恤</w:t>
            </w:r>
          </w:p>
        </w:tc>
        <w:tc>
          <w:tcPr>
            <w:tcW w:w="940" w:type="dxa"/>
            <w:vAlign w:val="center"/>
          </w:tcPr>
          <w:p w14:paraId="28792B0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24.09</w:t>
            </w:r>
          </w:p>
        </w:tc>
        <w:tc>
          <w:tcPr>
            <w:tcW w:w="1000" w:type="dxa"/>
            <w:vAlign w:val="center"/>
          </w:tcPr>
          <w:p w14:paraId="6EDDAD4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24.09</w:t>
            </w:r>
          </w:p>
        </w:tc>
        <w:tc>
          <w:tcPr>
            <w:tcW w:w="980" w:type="dxa"/>
            <w:vAlign w:val="center"/>
          </w:tcPr>
          <w:p w14:paraId="2BD21BE2">
            <w:pPr>
              <w:keepNext w:val="0"/>
              <w:keepLines w:val="0"/>
              <w:suppressLineNumbers w:val="0"/>
              <w:spacing w:before="0" w:beforeAutospacing="0" w:after="0" w:afterAutospacing="0"/>
              <w:ind w:left="0" w:right="0"/>
              <w:rPr>
                <w:color w:val="auto"/>
              </w:rPr>
            </w:pPr>
          </w:p>
        </w:tc>
        <w:tc>
          <w:tcPr>
            <w:tcW w:w="920" w:type="dxa"/>
            <w:vAlign w:val="center"/>
          </w:tcPr>
          <w:p w14:paraId="6B627858">
            <w:pPr>
              <w:keepNext w:val="0"/>
              <w:keepLines w:val="0"/>
              <w:suppressLineNumbers w:val="0"/>
              <w:spacing w:before="0" w:beforeAutospacing="0" w:after="0" w:afterAutospacing="0"/>
              <w:ind w:left="0" w:right="0"/>
              <w:rPr>
                <w:color w:val="auto"/>
              </w:rPr>
            </w:pPr>
          </w:p>
        </w:tc>
        <w:tc>
          <w:tcPr>
            <w:tcW w:w="960" w:type="dxa"/>
            <w:vAlign w:val="center"/>
          </w:tcPr>
          <w:p w14:paraId="53E277E4">
            <w:pPr>
              <w:keepNext w:val="0"/>
              <w:keepLines w:val="0"/>
              <w:suppressLineNumbers w:val="0"/>
              <w:spacing w:before="0" w:beforeAutospacing="0" w:after="0" w:afterAutospacing="0"/>
              <w:ind w:left="0" w:right="0"/>
              <w:rPr>
                <w:color w:val="auto"/>
              </w:rPr>
            </w:pPr>
          </w:p>
        </w:tc>
        <w:tc>
          <w:tcPr>
            <w:tcW w:w="926" w:type="dxa"/>
            <w:vAlign w:val="center"/>
          </w:tcPr>
          <w:p w14:paraId="093A4371">
            <w:pPr>
              <w:keepNext w:val="0"/>
              <w:keepLines w:val="0"/>
              <w:suppressLineNumbers w:val="0"/>
              <w:spacing w:before="0" w:beforeAutospacing="0" w:after="0" w:afterAutospacing="0"/>
              <w:ind w:left="0" w:right="0"/>
              <w:rPr>
                <w:color w:val="auto"/>
              </w:rPr>
            </w:pPr>
          </w:p>
        </w:tc>
      </w:tr>
      <w:tr w14:paraId="78D79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99A76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2080801</w:t>
            </w:r>
          </w:p>
        </w:tc>
        <w:tc>
          <w:tcPr>
            <w:tcW w:w="1760" w:type="dxa"/>
            <w:vAlign w:val="center"/>
          </w:tcPr>
          <w:p w14:paraId="5B10B00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死亡抚恤</w:t>
            </w:r>
          </w:p>
        </w:tc>
        <w:tc>
          <w:tcPr>
            <w:tcW w:w="940" w:type="dxa"/>
            <w:vAlign w:val="center"/>
          </w:tcPr>
          <w:p w14:paraId="6E76BDB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24.09</w:t>
            </w:r>
          </w:p>
        </w:tc>
        <w:tc>
          <w:tcPr>
            <w:tcW w:w="1000" w:type="dxa"/>
            <w:vAlign w:val="center"/>
          </w:tcPr>
          <w:p w14:paraId="30F4A7C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24.09</w:t>
            </w:r>
          </w:p>
        </w:tc>
        <w:tc>
          <w:tcPr>
            <w:tcW w:w="980" w:type="dxa"/>
            <w:vAlign w:val="center"/>
          </w:tcPr>
          <w:p w14:paraId="068EDDA6">
            <w:pPr>
              <w:keepNext w:val="0"/>
              <w:keepLines w:val="0"/>
              <w:suppressLineNumbers w:val="0"/>
              <w:spacing w:before="0" w:beforeAutospacing="0" w:after="0" w:afterAutospacing="0"/>
              <w:ind w:left="0" w:right="0"/>
              <w:rPr>
                <w:color w:val="auto"/>
              </w:rPr>
            </w:pPr>
          </w:p>
        </w:tc>
        <w:tc>
          <w:tcPr>
            <w:tcW w:w="920" w:type="dxa"/>
            <w:vAlign w:val="center"/>
          </w:tcPr>
          <w:p w14:paraId="652891AC">
            <w:pPr>
              <w:keepNext w:val="0"/>
              <w:keepLines w:val="0"/>
              <w:suppressLineNumbers w:val="0"/>
              <w:spacing w:before="0" w:beforeAutospacing="0" w:after="0" w:afterAutospacing="0"/>
              <w:ind w:left="0" w:right="0"/>
              <w:rPr>
                <w:color w:val="auto"/>
              </w:rPr>
            </w:pPr>
          </w:p>
        </w:tc>
        <w:tc>
          <w:tcPr>
            <w:tcW w:w="960" w:type="dxa"/>
            <w:vAlign w:val="center"/>
          </w:tcPr>
          <w:p w14:paraId="0A700983">
            <w:pPr>
              <w:keepNext w:val="0"/>
              <w:keepLines w:val="0"/>
              <w:suppressLineNumbers w:val="0"/>
              <w:spacing w:before="0" w:beforeAutospacing="0" w:after="0" w:afterAutospacing="0"/>
              <w:ind w:left="0" w:right="0"/>
              <w:rPr>
                <w:color w:val="auto"/>
              </w:rPr>
            </w:pPr>
          </w:p>
        </w:tc>
        <w:tc>
          <w:tcPr>
            <w:tcW w:w="926" w:type="dxa"/>
            <w:vAlign w:val="center"/>
          </w:tcPr>
          <w:p w14:paraId="0566AC75">
            <w:pPr>
              <w:keepNext w:val="0"/>
              <w:keepLines w:val="0"/>
              <w:suppressLineNumbers w:val="0"/>
              <w:spacing w:before="0" w:beforeAutospacing="0" w:after="0" w:afterAutospacing="0"/>
              <w:ind w:left="0" w:right="0"/>
              <w:rPr>
                <w:color w:val="auto"/>
              </w:rPr>
            </w:pPr>
          </w:p>
        </w:tc>
      </w:tr>
      <w:tr w14:paraId="0A7C7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283FD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w:t>
            </w:r>
          </w:p>
        </w:tc>
        <w:tc>
          <w:tcPr>
            <w:tcW w:w="1760" w:type="dxa"/>
            <w:vAlign w:val="center"/>
          </w:tcPr>
          <w:p w14:paraId="5957FA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卫生健康支出</w:t>
            </w:r>
          </w:p>
        </w:tc>
        <w:tc>
          <w:tcPr>
            <w:tcW w:w="940" w:type="dxa"/>
            <w:vAlign w:val="center"/>
          </w:tcPr>
          <w:p w14:paraId="3116F91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1000" w:type="dxa"/>
            <w:vAlign w:val="center"/>
          </w:tcPr>
          <w:p w14:paraId="4EF792A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980" w:type="dxa"/>
            <w:vAlign w:val="center"/>
          </w:tcPr>
          <w:p w14:paraId="37BFCFA0">
            <w:pPr>
              <w:keepNext w:val="0"/>
              <w:keepLines w:val="0"/>
              <w:suppressLineNumbers w:val="0"/>
              <w:spacing w:before="0" w:beforeAutospacing="0" w:after="0" w:afterAutospacing="0"/>
              <w:ind w:left="0" w:right="0"/>
              <w:rPr>
                <w:color w:val="auto"/>
              </w:rPr>
            </w:pPr>
          </w:p>
        </w:tc>
        <w:tc>
          <w:tcPr>
            <w:tcW w:w="920" w:type="dxa"/>
            <w:vAlign w:val="center"/>
          </w:tcPr>
          <w:p w14:paraId="458094DD">
            <w:pPr>
              <w:keepNext w:val="0"/>
              <w:keepLines w:val="0"/>
              <w:suppressLineNumbers w:val="0"/>
              <w:spacing w:before="0" w:beforeAutospacing="0" w:after="0" w:afterAutospacing="0"/>
              <w:ind w:left="0" w:right="0"/>
              <w:rPr>
                <w:color w:val="auto"/>
              </w:rPr>
            </w:pPr>
          </w:p>
        </w:tc>
        <w:tc>
          <w:tcPr>
            <w:tcW w:w="960" w:type="dxa"/>
            <w:vAlign w:val="center"/>
          </w:tcPr>
          <w:p w14:paraId="332528C1">
            <w:pPr>
              <w:keepNext w:val="0"/>
              <w:keepLines w:val="0"/>
              <w:suppressLineNumbers w:val="0"/>
              <w:spacing w:before="0" w:beforeAutospacing="0" w:after="0" w:afterAutospacing="0"/>
              <w:ind w:left="0" w:right="0"/>
              <w:rPr>
                <w:color w:val="auto"/>
              </w:rPr>
            </w:pPr>
          </w:p>
        </w:tc>
        <w:tc>
          <w:tcPr>
            <w:tcW w:w="926" w:type="dxa"/>
            <w:vAlign w:val="center"/>
          </w:tcPr>
          <w:p w14:paraId="4F3A5AAC">
            <w:pPr>
              <w:keepNext w:val="0"/>
              <w:keepLines w:val="0"/>
              <w:suppressLineNumbers w:val="0"/>
              <w:spacing w:before="0" w:beforeAutospacing="0" w:after="0" w:afterAutospacing="0"/>
              <w:ind w:left="0" w:right="0"/>
              <w:rPr>
                <w:color w:val="auto"/>
              </w:rPr>
            </w:pPr>
          </w:p>
        </w:tc>
      </w:tr>
      <w:tr w14:paraId="6EBDB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7F9215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21011</w:t>
            </w:r>
          </w:p>
        </w:tc>
        <w:tc>
          <w:tcPr>
            <w:tcW w:w="1760" w:type="dxa"/>
            <w:vAlign w:val="center"/>
          </w:tcPr>
          <w:p w14:paraId="083B51A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行政事业单位医疗</w:t>
            </w:r>
          </w:p>
        </w:tc>
        <w:tc>
          <w:tcPr>
            <w:tcW w:w="940" w:type="dxa"/>
            <w:vAlign w:val="center"/>
          </w:tcPr>
          <w:p w14:paraId="529A85F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1000" w:type="dxa"/>
            <w:vAlign w:val="center"/>
          </w:tcPr>
          <w:p w14:paraId="22549DB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980" w:type="dxa"/>
            <w:vAlign w:val="center"/>
          </w:tcPr>
          <w:p w14:paraId="550BB3DB">
            <w:pPr>
              <w:keepNext w:val="0"/>
              <w:keepLines w:val="0"/>
              <w:suppressLineNumbers w:val="0"/>
              <w:spacing w:before="0" w:beforeAutospacing="0" w:after="0" w:afterAutospacing="0"/>
              <w:ind w:left="0" w:right="0"/>
              <w:rPr>
                <w:color w:val="auto"/>
              </w:rPr>
            </w:pPr>
          </w:p>
        </w:tc>
        <w:tc>
          <w:tcPr>
            <w:tcW w:w="920" w:type="dxa"/>
            <w:vAlign w:val="center"/>
          </w:tcPr>
          <w:p w14:paraId="35658FA7">
            <w:pPr>
              <w:keepNext w:val="0"/>
              <w:keepLines w:val="0"/>
              <w:suppressLineNumbers w:val="0"/>
              <w:spacing w:before="0" w:beforeAutospacing="0" w:after="0" w:afterAutospacing="0"/>
              <w:ind w:left="0" w:right="0"/>
              <w:rPr>
                <w:color w:val="auto"/>
              </w:rPr>
            </w:pPr>
          </w:p>
        </w:tc>
        <w:tc>
          <w:tcPr>
            <w:tcW w:w="960" w:type="dxa"/>
            <w:vAlign w:val="center"/>
          </w:tcPr>
          <w:p w14:paraId="40A7482E">
            <w:pPr>
              <w:keepNext w:val="0"/>
              <w:keepLines w:val="0"/>
              <w:suppressLineNumbers w:val="0"/>
              <w:spacing w:before="0" w:beforeAutospacing="0" w:after="0" w:afterAutospacing="0"/>
              <w:ind w:left="0" w:right="0"/>
              <w:rPr>
                <w:color w:val="auto"/>
              </w:rPr>
            </w:pPr>
          </w:p>
        </w:tc>
        <w:tc>
          <w:tcPr>
            <w:tcW w:w="926" w:type="dxa"/>
            <w:vAlign w:val="center"/>
          </w:tcPr>
          <w:p w14:paraId="1711642F">
            <w:pPr>
              <w:keepNext w:val="0"/>
              <w:keepLines w:val="0"/>
              <w:suppressLineNumbers w:val="0"/>
              <w:spacing w:before="0" w:beforeAutospacing="0" w:after="0" w:afterAutospacing="0"/>
              <w:ind w:left="0" w:right="0"/>
              <w:rPr>
                <w:color w:val="auto"/>
              </w:rPr>
            </w:pPr>
          </w:p>
        </w:tc>
      </w:tr>
      <w:tr w14:paraId="6389C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3DA94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2101102</w:t>
            </w:r>
          </w:p>
        </w:tc>
        <w:tc>
          <w:tcPr>
            <w:tcW w:w="1760" w:type="dxa"/>
            <w:vAlign w:val="center"/>
          </w:tcPr>
          <w:p w14:paraId="3FE7146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事业单位医疗</w:t>
            </w:r>
          </w:p>
        </w:tc>
        <w:tc>
          <w:tcPr>
            <w:tcW w:w="940" w:type="dxa"/>
            <w:vAlign w:val="center"/>
          </w:tcPr>
          <w:p w14:paraId="07295DC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1000" w:type="dxa"/>
            <w:vAlign w:val="center"/>
          </w:tcPr>
          <w:p w14:paraId="67C48C9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42.68</w:t>
            </w:r>
          </w:p>
        </w:tc>
        <w:tc>
          <w:tcPr>
            <w:tcW w:w="980" w:type="dxa"/>
            <w:vAlign w:val="center"/>
          </w:tcPr>
          <w:p w14:paraId="0B16BF6C">
            <w:pPr>
              <w:keepNext w:val="0"/>
              <w:keepLines w:val="0"/>
              <w:suppressLineNumbers w:val="0"/>
              <w:spacing w:before="0" w:beforeAutospacing="0" w:after="0" w:afterAutospacing="0"/>
              <w:ind w:left="0" w:right="0"/>
              <w:rPr>
                <w:color w:val="auto"/>
              </w:rPr>
            </w:pPr>
          </w:p>
        </w:tc>
        <w:tc>
          <w:tcPr>
            <w:tcW w:w="920" w:type="dxa"/>
            <w:vAlign w:val="center"/>
          </w:tcPr>
          <w:p w14:paraId="31CA31CA">
            <w:pPr>
              <w:keepNext w:val="0"/>
              <w:keepLines w:val="0"/>
              <w:suppressLineNumbers w:val="0"/>
              <w:spacing w:before="0" w:beforeAutospacing="0" w:after="0" w:afterAutospacing="0"/>
              <w:ind w:left="0" w:right="0"/>
              <w:rPr>
                <w:color w:val="auto"/>
              </w:rPr>
            </w:pPr>
          </w:p>
        </w:tc>
        <w:tc>
          <w:tcPr>
            <w:tcW w:w="960" w:type="dxa"/>
            <w:vAlign w:val="center"/>
          </w:tcPr>
          <w:p w14:paraId="04B3E105">
            <w:pPr>
              <w:keepNext w:val="0"/>
              <w:keepLines w:val="0"/>
              <w:suppressLineNumbers w:val="0"/>
              <w:spacing w:before="0" w:beforeAutospacing="0" w:after="0" w:afterAutospacing="0"/>
              <w:ind w:left="0" w:right="0"/>
              <w:rPr>
                <w:color w:val="auto"/>
              </w:rPr>
            </w:pPr>
          </w:p>
        </w:tc>
        <w:tc>
          <w:tcPr>
            <w:tcW w:w="926" w:type="dxa"/>
            <w:vAlign w:val="center"/>
          </w:tcPr>
          <w:p w14:paraId="62B88753">
            <w:pPr>
              <w:keepNext w:val="0"/>
              <w:keepLines w:val="0"/>
              <w:suppressLineNumbers w:val="0"/>
              <w:spacing w:before="0" w:beforeAutospacing="0" w:after="0" w:afterAutospacing="0"/>
              <w:ind w:left="0" w:right="0"/>
              <w:rPr>
                <w:color w:val="auto"/>
              </w:rPr>
            </w:pPr>
          </w:p>
        </w:tc>
      </w:tr>
      <w:tr w14:paraId="1A300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CEDD4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w:t>
            </w:r>
          </w:p>
        </w:tc>
        <w:tc>
          <w:tcPr>
            <w:tcW w:w="1760" w:type="dxa"/>
            <w:vAlign w:val="center"/>
          </w:tcPr>
          <w:p w14:paraId="4229D6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住房保障支出</w:t>
            </w:r>
          </w:p>
        </w:tc>
        <w:tc>
          <w:tcPr>
            <w:tcW w:w="940" w:type="dxa"/>
            <w:vAlign w:val="center"/>
          </w:tcPr>
          <w:p w14:paraId="5407CDE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1000" w:type="dxa"/>
            <w:vAlign w:val="center"/>
          </w:tcPr>
          <w:p w14:paraId="7908F34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980" w:type="dxa"/>
            <w:vAlign w:val="center"/>
          </w:tcPr>
          <w:p w14:paraId="1B29EDDF">
            <w:pPr>
              <w:keepNext w:val="0"/>
              <w:keepLines w:val="0"/>
              <w:suppressLineNumbers w:val="0"/>
              <w:spacing w:before="0" w:beforeAutospacing="0" w:after="0" w:afterAutospacing="0"/>
              <w:ind w:left="0" w:right="0"/>
              <w:rPr>
                <w:color w:val="auto"/>
              </w:rPr>
            </w:pPr>
          </w:p>
        </w:tc>
        <w:tc>
          <w:tcPr>
            <w:tcW w:w="920" w:type="dxa"/>
            <w:vAlign w:val="center"/>
          </w:tcPr>
          <w:p w14:paraId="55618B0C">
            <w:pPr>
              <w:keepNext w:val="0"/>
              <w:keepLines w:val="0"/>
              <w:suppressLineNumbers w:val="0"/>
              <w:spacing w:before="0" w:beforeAutospacing="0" w:after="0" w:afterAutospacing="0"/>
              <w:ind w:left="0" w:right="0"/>
              <w:rPr>
                <w:color w:val="auto"/>
              </w:rPr>
            </w:pPr>
          </w:p>
        </w:tc>
        <w:tc>
          <w:tcPr>
            <w:tcW w:w="960" w:type="dxa"/>
            <w:vAlign w:val="center"/>
          </w:tcPr>
          <w:p w14:paraId="6A8C5514">
            <w:pPr>
              <w:keepNext w:val="0"/>
              <w:keepLines w:val="0"/>
              <w:suppressLineNumbers w:val="0"/>
              <w:spacing w:before="0" w:beforeAutospacing="0" w:after="0" w:afterAutospacing="0"/>
              <w:ind w:left="0" w:right="0"/>
              <w:rPr>
                <w:color w:val="auto"/>
              </w:rPr>
            </w:pPr>
          </w:p>
        </w:tc>
        <w:tc>
          <w:tcPr>
            <w:tcW w:w="926" w:type="dxa"/>
            <w:vAlign w:val="center"/>
          </w:tcPr>
          <w:p w14:paraId="5DCE080F">
            <w:pPr>
              <w:keepNext w:val="0"/>
              <w:keepLines w:val="0"/>
              <w:suppressLineNumbers w:val="0"/>
              <w:spacing w:before="0" w:beforeAutospacing="0" w:after="0" w:afterAutospacing="0"/>
              <w:ind w:left="0" w:right="0"/>
              <w:rPr>
                <w:color w:val="auto"/>
              </w:rPr>
            </w:pPr>
          </w:p>
        </w:tc>
      </w:tr>
      <w:tr w14:paraId="47235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524E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22102</w:t>
            </w:r>
          </w:p>
        </w:tc>
        <w:tc>
          <w:tcPr>
            <w:tcW w:w="1760" w:type="dxa"/>
            <w:vAlign w:val="center"/>
          </w:tcPr>
          <w:p w14:paraId="2502BC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住房改革支出</w:t>
            </w:r>
          </w:p>
        </w:tc>
        <w:tc>
          <w:tcPr>
            <w:tcW w:w="940" w:type="dxa"/>
            <w:vAlign w:val="center"/>
          </w:tcPr>
          <w:p w14:paraId="29A656F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1000" w:type="dxa"/>
            <w:vAlign w:val="center"/>
          </w:tcPr>
          <w:p w14:paraId="51ABEC2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980" w:type="dxa"/>
            <w:vAlign w:val="center"/>
          </w:tcPr>
          <w:p w14:paraId="196E1381">
            <w:pPr>
              <w:keepNext w:val="0"/>
              <w:keepLines w:val="0"/>
              <w:suppressLineNumbers w:val="0"/>
              <w:spacing w:before="0" w:beforeAutospacing="0" w:after="0" w:afterAutospacing="0"/>
              <w:ind w:left="0" w:right="0"/>
              <w:rPr>
                <w:color w:val="auto"/>
              </w:rPr>
            </w:pPr>
          </w:p>
        </w:tc>
        <w:tc>
          <w:tcPr>
            <w:tcW w:w="920" w:type="dxa"/>
            <w:vAlign w:val="center"/>
          </w:tcPr>
          <w:p w14:paraId="0B16FF1C">
            <w:pPr>
              <w:keepNext w:val="0"/>
              <w:keepLines w:val="0"/>
              <w:suppressLineNumbers w:val="0"/>
              <w:spacing w:before="0" w:beforeAutospacing="0" w:after="0" w:afterAutospacing="0"/>
              <w:ind w:left="0" w:right="0"/>
              <w:rPr>
                <w:color w:val="auto"/>
              </w:rPr>
            </w:pPr>
          </w:p>
        </w:tc>
        <w:tc>
          <w:tcPr>
            <w:tcW w:w="960" w:type="dxa"/>
            <w:vAlign w:val="center"/>
          </w:tcPr>
          <w:p w14:paraId="48EF1397">
            <w:pPr>
              <w:keepNext w:val="0"/>
              <w:keepLines w:val="0"/>
              <w:suppressLineNumbers w:val="0"/>
              <w:spacing w:before="0" w:beforeAutospacing="0" w:after="0" w:afterAutospacing="0"/>
              <w:ind w:left="0" w:right="0"/>
              <w:rPr>
                <w:color w:val="auto"/>
              </w:rPr>
            </w:pPr>
          </w:p>
        </w:tc>
        <w:tc>
          <w:tcPr>
            <w:tcW w:w="926" w:type="dxa"/>
            <w:vAlign w:val="center"/>
          </w:tcPr>
          <w:p w14:paraId="0F075A6A">
            <w:pPr>
              <w:keepNext w:val="0"/>
              <w:keepLines w:val="0"/>
              <w:suppressLineNumbers w:val="0"/>
              <w:spacing w:before="0" w:beforeAutospacing="0" w:after="0" w:afterAutospacing="0"/>
              <w:ind w:left="0" w:right="0"/>
              <w:rPr>
                <w:color w:val="auto"/>
              </w:rPr>
            </w:pPr>
          </w:p>
        </w:tc>
      </w:tr>
      <w:tr w14:paraId="43F24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D3CD3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2210201</w:t>
            </w:r>
          </w:p>
        </w:tc>
        <w:tc>
          <w:tcPr>
            <w:tcW w:w="1760" w:type="dxa"/>
            <w:vAlign w:val="center"/>
          </w:tcPr>
          <w:p w14:paraId="7C25564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住房公积金</w:t>
            </w:r>
          </w:p>
        </w:tc>
        <w:tc>
          <w:tcPr>
            <w:tcW w:w="940" w:type="dxa"/>
            <w:vAlign w:val="center"/>
          </w:tcPr>
          <w:p w14:paraId="3E02014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1000" w:type="dxa"/>
            <w:vAlign w:val="center"/>
          </w:tcPr>
          <w:p w14:paraId="0ACF6AA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68.45</w:t>
            </w:r>
          </w:p>
        </w:tc>
        <w:tc>
          <w:tcPr>
            <w:tcW w:w="980" w:type="dxa"/>
            <w:vAlign w:val="center"/>
          </w:tcPr>
          <w:p w14:paraId="0B64D9F1">
            <w:pPr>
              <w:keepNext w:val="0"/>
              <w:keepLines w:val="0"/>
              <w:suppressLineNumbers w:val="0"/>
              <w:spacing w:before="0" w:beforeAutospacing="0" w:after="0" w:afterAutospacing="0"/>
              <w:ind w:left="0" w:right="0"/>
              <w:rPr>
                <w:color w:val="auto"/>
              </w:rPr>
            </w:pPr>
          </w:p>
        </w:tc>
        <w:tc>
          <w:tcPr>
            <w:tcW w:w="920" w:type="dxa"/>
            <w:vAlign w:val="center"/>
          </w:tcPr>
          <w:p w14:paraId="2318C8F2">
            <w:pPr>
              <w:keepNext w:val="0"/>
              <w:keepLines w:val="0"/>
              <w:suppressLineNumbers w:val="0"/>
              <w:spacing w:before="0" w:beforeAutospacing="0" w:after="0" w:afterAutospacing="0"/>
              <w:ind w:left="0" w:right="0"/>
              <w:rPr>
                <w:color w:val="auto"/>
              </w:rPr>
            </w:pPr>
          </w:p>
        </w:tc>
        <w:tc>
          <w:tcPr>
            <w:tcW w:w="960" w:type="dxa"/>
            <w:vAlign w:val="center"/>
          </w:tcPr>
          <w:p w14:paraId="0D226F0D">
            <w:pPr>
              <w:keepNext w:val="0"/>
              <w:keepLines w:val="0"/>
              <w:suppressLineNumbers w:val="0"/>
              <w:spacing w:before="0" w:beforeAutospacing="0" w:after="0" w:afterAutospacing="0"/>
              <w:ind w:left="0" w:right="0"/>
              <w:rPr>
                <w:color w:val="auto"/>
              </w:rPr>
            </w:pPr>
          </w:p>
        </w:tc>
        <w:tc>
          <w:tcPr>
            <w:tcW w:w="926" w:type="dxa"/>
            <w:vAlign w:val="center"/>
          </w:tcPr>
          <w:p w14:paraId="3101B05A">
            <w:pPr>
              <w:keepNext w:val="0"/>
              <w:keepLines w:val="0"/>
              <w:suppressLineNumbers w:val="0"/>
              <w:spacing w:before="0" w:beforeAutospacing="0" w:after="0" w:afterAutospacing="0"/>
              <w:ind w:left="0" w:right="0"/>
              <w:rPr>
                <w:color w:val="auto"/>
              </w:rPr>
            </w:pPr>
          </w:p>
        </w:tc>
      </w:tr>
      <w:tr w14:paraId="71906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0E7E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w:t>
            </w:r>
          </w:p>
        </w:tc>
        <w:tc>
          <w:tcPr>
            <w:tcW w:w="1760" w:type="dxa"/>
            <w:vAlign w:val="center"/>
          </w:tcPr>
          <w:p w14:paraId="3EA3699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其他支出</w:t>
            </w:r>
          </w:p>
        </w:tc>
        <w:tc>
          <w:tcPr>
            <w:tcW w:w="940" w:type="dxa"/>
            <w:vAlign w:val="center"/>
          </w:tcPr>
          <w:p w14:paraId="6BE52C4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1000" w:type="dxa"/>
            <w:vAlign w:val="center"/>
          </w:tcPr>
          <w:p w14:paraId="157CAAA1">
            <w:pPr>
              <w:keepNext w:val="0"/>
              <w:keepLines w:val="0"/>
              <w:suppressLineNumbers w:val="0"/>
              <w:spacing w:before="0" w:beforeAutospacing="0" w:after="0" w:afterAutospacing="0"/>
              <w:ind w:left="0" w:right="0"/>
              <w:rPr>
                <w:color w:val="auto"/>
              </w:rPr>
            </w:pPr>
          </w:p>
        </w:tc>
        <w:tc>
          <w:tcPr>
            <w:tcW w:w="980" w:type="dxa"/>
            <w:vAlign w:val="center"/>
          </w:tcPr>
          <w:p w14:paraId="3F84204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20" w:type="dxa"/>
            <w:vAlign w:val="center"/>
          </w:tcPr>
          <w:p w14:paraId="50F354F0">
            <w:pPr>
              <w:keepNext w:val="0"/>
              <w:keepLines w:val="0"/>
              <w:suppressLineNumbers w:val="0"/>
              <w:spacing w:before="0" w:beforeAutospacing="0" w:after="0" w:afterAutospacing="0"/>
              <w:ind w:left="0" w:right="0"/>
              <w:rPr>
                <w:color w:val="auto"/>
              </w:rPr>
            </w:pPr>
          </w:p>
        </w:tc>
        <w:tc>
          <w:tcPr>
            <w:tcW w:w="960" w:type="dxa"/>
            <w:vAlign w:val="center"/>
          </w:tcPr>
          <w:p w14:paraId="7DCCEC26">
            <w:pPr>
              <w:keepNext w:val="0"/>
              <w:keepLines w:val="0"/>
              <w:suppressLineNumbers w:val="0"/>
              <w:spacing w:before="0" w:beforeAutospacing="0" w:after="0" w:afterAutospacing="0"/>
              <w:ind w:left="0" w:right="0"/>
              <w:rPr>
                <w:color w:val="auto"/>
              </w:rPr>
            </w:pPr>
          </w:p>
        </w:tc>
        <w:tc>
          <w:tcPr>
            <w:tcW w:w="926" w:type="dxa"/>
            <w:vAlign w:val="center"/>
          </w:tcPr>
          <w:p w14:paraId="0B500065">
            <w:pPr>
              <w:keepNext w:val="0"/>
              <w:keepLines w:val="0"/>
              <w:suppressLineNumbers w:val="0"/>
              <w:spacing w:before="0" w:beforeAutospacing="0" w:after="0" w:afterAutospacing="0"/>
              <w:ind w:left="0" w:right="0"/>
              <w:rPr>
                <w:color w:val="auto"/>
              </w:rPr>
            </w:pPr>
          </w:p>
        </w:tc>
      </w:tr>
      <w:tr w14:paraId="1050C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A6648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22960</w:t>
            </w:r>
          </w:p>
        </w:tc>
        <w:tc>
          <w:tcPr>
            <w:tcW w:w="1760" w:type="dxa"/>
            <w:vAlign w:val="center"/>
          </w:tcPr>
          <w:p w14:paraId="065D2B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彩票公益金安排的支出</w:t>
            </w:r>
          </w:p>
        </w:tc>
        <w:tc>
          <w:tcPr>
            <w:tcW w:w="940" w:type="dxa"/>
            <w:vAlign w:val="center"/>
          </w:tcPr>
          <w:p w14:paraId="1C5D74D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1000" w:type="dxa"/>
            <w:vAlign w:val="center"/>
          </w:tcPr>
          <w:p w14:paraId="3F9FA25F">
            <w:pPr>
              <w:keepNext w:val="0"/>
              <w:keepLines w:val="0"/>
              <w:suppressLineNumbers w:val="0"/>
              <w:spacing w:before="0" w:beforeAutospacing="0" w:after="0" w:afterAutospacing="0"/>
              <w:ind w:left="0" w:right="0"/>
              <w:rPr>
                <w:color w:val="auto"/>
              </w:rPr>
            </w:pPr>
          </w:p>
        </w:tc>
        <w:tc>
          <w:tcPr>
            <w:tcW w:w="980" w:type="dxa"/>
            <w:vAlign w:val="center"/>
          </w:tcPr>
          <w:p w14:paraId="1688302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20" w:type="dxa"/>
            <w:vAlign w:val="center"/>
          </w:tcPr>
          <w:p w14:paraId="1F0F99BC">
            <w:pPr>
              <w:keepNext w:val="0"/>
              <w:keepLines w:val="0"/>
              <w:suppressLineNumbers w:val="0"/>
              <w:spacing w:before="0" w:beforeAutospacing="0" w:after="0" w:afterAutospacing="0"/>
              <w:ind w:left="0" w:right="0"/>
              <w:rPr>
                <w:color w:val="auto"/>
              </w:rPr>
            </w:pPr>
          </w:p>
        </w:tc>
        <w:tc>
          <w:tcPr>
            <w:tcW w:w="960" w:type="dxa"/>
            <w:vAlign w:val="center"/>
          </w:tcPr>
          <w:p w14:paraId="37F38FC3">
            <w:pPr>
              <w:keepNext w:val="0"/>
              <w:keepLines w:val="0"/>
              <w:suppressLineNumbers w:val="0"/>
              <w:spacing w:before="0" w:beforeAutospacing="0" w:after="0" w:afterAutospacing="0"/>
              <w:ind w:left="0" w:right="0"/>
              <w:rPr>
                <w:color w:val="auto"/>
              </w:rPr>
            </w:pPr>
          </w:p>
        </w:tc>
        <w:tc>
          <w:tcPr>
            <w:tcW w:w="926" w:type="dxa"/>
            <w:vAlign w:val="center"/>
          </w:tcPr>
          <w:p w14:paraId="1A59C03F">
            <w:pPr>
              <w:keepNext w:val="0"/>
              <w:keepLines w:val="0"/>
              <w:suppressLineNumbers w:val="0"/>
              <w:spacing w:before="0" w:beforeAutospacing="0" w:after="0" w:afterAutospacing="0"/>
              <w:ind w:left="0" w:right="0"/>
              <w:rPr>
                <w:color w:val="auto"/>
              </w:rPr>
            </w:pPr>
          </w:p>
        </w:tc>
      </w:tr>
      <w:tr w14:paraId="4111B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DDFD0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2296004</w:t>
            </w:r>
          </w:p>
        </w:tc>
        <w:tc>
          <w:tcPr>
            <w:tcW w:w="1760" w:type="dxa"/>
            <w:vAlign w:val="center"/>
          </w:tcPr>
          <w:p w14:paraId="093DC7C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用于教育事业的彩票公益金支出</w:t>
            </w:r>
          </w:p>
        </w:tc>
        <w:tc>
          <w:tcPr>
            <w:tcW w:w="940" w:type="dxa"/>
            <w:vAlign w:val="center"/>
          </w:tcPr>
          <w:p w14:paraId="7566869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1000" w:type="dxa"/>
            <w:vAlign w:val="center"/>
          </w:tcPr>
          <w:p w14:paraId="5EB79C43">
            <w:pPr>
              <w:keepNext w:val="0"/>
              <w:keepLines w:val="0"/>
              <w:suppressLineNumbers w:val="0"/>
              <w:spacing w:before="0" w:beforeAutospacing="0" w:after="0" w:afterAutospacing="0"/>
              <w:ind w:left="0" w:right="0"/>
              <w:rPr>
                <w:color w:val="auto"/>
              </w:rPr>
            </w:pPr>
          </w:p>
        </w:tc>
        <w:tc>
          <w:tcPr>
            <w:tcW w:w="980" w:type="dxa"/>
            <w:vAlign w:val="center"/>
          </w:tcPr>
          <w:p w14:paraId="47B0B0E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20" w:type="dxa"/>
            <w:vAlign w:val="center"/>
          </w:tcPr>
          <w:p w14:paraId="790C010B">
            <w:pPr>
              <w:keepNext w:val="0"/>
              <w:keepLines w:val="0"/>
              <w:suppressLineNumbers w:val="0"/>
              <w:spacing w:before="0" w:beforeAutospacing="0" w:after="0" w:afterAutospacing="0"/>
              <w:ind w:left="0" w:right="0"/>
              <w:rPr>
                <w:color w:val="auto"/>
              </w:rPr>
            </w:pPr>
          </w:p>
        </w:tc>
        <w:tc>
          <w:tcPr>
            <w:tcW w:w="960" w:type="dxa"/>
            <w:vAlign w:val="center"/>
          </w:tcPr>
          <w:p w14:paraId="5B44409B">
            <w:pPr>
              <w:keepNext w:val="0"/>
              <w:keepLines w:val="0"/>
              <w:suppressLineNumbers w:val="0"/>
              <w:spacing w:before="0" w:beforeAutospacing="0" w:after="0" w:afterAutospacing="0"/>
              <w:ind w:left="0" w:right="0"/>
              <w:rPr>
                <w:color w:val="auto"/>
              </w:rPr>
            </w:pPr>
          </w:p>
        </w:tc>
        <w:tc>
          <w:tcPr>
            <w:tcW w:w="926" w:type="dxa"/>
            <w:vAlign w:val="center"/>
          </w:tcPr>
          <w:p w14:paraId="293037F6">
            <w:pPr>
              <w:keepNext w:val="0"/>
              <w:keepLines w:val="0"/>
              <w:suppressLineNumbers w:val="0"/>
              <w:spacing w:before="0" w:beforeAutospacing="0" w:after="0" w:afterAutospacing="0"/>
              <w:ind w:left="0" w:right="0"/>
              <w:rPr>
                <w:color w:val="auto"/>
              </w:rPr>
            </w:pPr>
          </w:p>
        </w:tc>
      </w:tr>
      <w:tr w14:paraId="1D4B0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0B773A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注：本表反映部门（单位）本年度各项支出情况。</w:t>
            </w:r>
          </w:p>
        </w:tc>
      </w:tr>
    </w:tbl>
    <w:p w14:paraId="46C9E208">
      <w:pPr>
        <w:snapToGrid w:val="0"/>
        <w:spacing w:before="200" w:after="200" w:line="200" w:lineRule="auto"/>
        <w:rPr>
          <w:color w:val="auto"/>
        </w:rPr>
      </w:pPr>
      <w:r>
        <w:rPr>
          <w:color w:val="auto"/>
          <w:sz w:val="8"/>
        </w:rPr>
        <w:t xml:space="preserve"> </w:t>
      </w:r>
    </w:p>
    <w:p w14:paraId="3220B57A">
      <w:pPr>
        <w:pageBreakBefore/>
        <w:jc w:val="center"/>
        <w:outlineLvl w:val="1"/>
        <w:rPr>
          <w:rFonts w:hint="eastAsia" w:ascii="黑体" w:hAnsi="宋体" w:eastAsia="黑体" w:cs="黑体"/>
          <w:color w:val="auto"/>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44CE03A">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9E4E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D69465B">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公开04表</w:t>
            </w:r>
          </w:p>
        </w:tc>
      </w:tr>
      <w:tr w14:paraId="7B68D5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F88C4D6">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3264B2A0">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5979" w:type="dxa"/>
          </w:tcPr>
          <w:p w14:paraId="5BD850C7">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1B3F28FB">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214F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320F61A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收     入</w:t>
            </w:r>
          </w:p>
        </w:tc>
        <w:tc>
          <w:tcPr>
            <w:tcW w:w="2980" w:type="dxa"/>
            <w:gridSpan w:val="6"/>
            <w:vAlign w:val="center"/>
          </w:tcPr>
          <w:p w14:paraId="6C3C649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支     出</w:t>
            </w:r>
          </w:p>
        </w:tc>
      </w:tr>
      <w:tr w14:paraId="2DD21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99CF17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    目</w:t>
            </w:r>
          </w:p>
        </w:tc>
        <w:tc>
          <w:tcPr>
            <w:tcW w:w="420" w:type="dxa"/>
            <w:vMerge w:val="restart"/>
            <w:vAlign w:val="center"/>
          </w:tcPr>
          <w:p w14:paraId="4B83ADF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1480" w:type="dxa"/>
            <w:vMerge w:val="restart"/>
            <w:vAlign w:val="center"/>
          </w:tcPr>
          <w:p w14:paraId="7C3EEA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决算数</w:t>
            </w:r>
          </w:p>
        </w:tc>
        <w:tc>
          <w:tcPr>
            <w:tcW w:w="2980" w:type="dxa"/>
            <w:vMerge w:val="restart"/>
            <w:vAlign w:val="center"/>
          </w:tcPr>
          <w:p w14:paraId="2252ACD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项目（按功能分类）</w:t>
            </w:r>
          </w:p>
        </w:tc>
        <w:tc>
          <w:tcPr>
            <w:tcW w:w="420" w:type="dxa"/>
            <w:vMerge w:val="restart"/>
            <w:vAlign w:val="center"/>
          </w:tcPr>
          <w:p w14:paraId="4A6D45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1460" w:type="dxa"/>
            <w:vMerge w:val="restart"/>
            <w:vAlign w:val="center"/>
          </w:tcPr>
          <w:p w14:paraId="1B231D6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小计</w:t>
            </w:r>
          </w:p>
        </w:tc>
        <w:tc>
          <w:tcPr>
            <w:tcW w:w="1460" w:type="dxa"/>
            <w:vMerge w:val="restart"/>
            <w:vAlign w:val="center"/>
          </w:tcPr>
          <w:p w14:paraId="055A120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一般公共预算财政拨款</w:t>
            </w:r>
          </w:p>
        </w:tc>
        <w:tc>
          <w:tcPr>
            <w:tcW w:w="1460" w:type="dxa"/>
            <w:vMerge w:val="restart"/>
            <w:vAlign w:val="center"/>
          </w:tcPr>
          <w:p w14:paraId="2C8086C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政府性基金预算财政拨款</w:t>
            </w:r>
          </w:p>
        </w:tc>
        <w:tc>
          <w:tcPr>
            <w:tcW w:w="1438" w:type="dxa"/>
            <w:vMerge w:val="restart"/>
            <w:vAlign w:val="center"/>
          </w:tcPr>
          <w:p w14:paraId="11D4292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国有资本经营预算财政拨款</w:t>
            </w:r>
          </w:p>
        </w:tc>
      </w:tr>
      <w:tr w14:paraId="392B5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5162ED99">
            <w:pPr>
              <w:keepNext w:val="0"/>
              <w:keepLines w:val="0"/>
              <w:suppressLineNumbers w:val="0"/>
              <w:spacing w:before="0" w:beforeAutospacing="0" w:after="0" w:afterAutospacing="0"/>
              <w:ind w:left="0" w:right="0"/>
              <w:rPr>
                <w:color w:val="auto"/>
              </w:rPr>
            </w:pPr>
          </w:p>
        </w:tc>
        <w:tc>
          <w:tcPr>
            <w:tcW w:w="420" w:type="dxa"/>
            <w:vMerge w:val="continue"/>
            <w:vAlign w:val="center"/>
          </w:tcPr>
          <w:p w14:paraId="6ED1BBE9">
            <w:pPr>
              <w:keepNext w:val="0"/>
              <w:keepLines w:val="0"/>
              <w:suppressLineNumbers w:val="0"/>
              <w:spacing w:before="0" w:beforeAutospacing="0" w:after="0" w:afterAutospacing="0"/>
              <w:ind w:left="0" w:right="0"/>
              <w:rPr>
                <w:color w:val="auto"/>
              </w:rPr>
            </w:pPr>
          </w:p>
        </w:tc>
        <w:tc>
          <w:tcPr>
            <w:tcW w:w="1480" w:type="dxa"/>
            <w:vMerge w:val="continue"/>
            <w:vAlign w:val="center"/>
          </w:tcPr>
          <w:p w14:paraId="6F1E3FDD">
            <w:pPr>
              <w:keepNext w:val="0"/>
              <w:keepLines w:val="0"/>
              <w:suppressLineNumbers w:val="0"/>
              <w:spacing w:before="0" w:beforeAutospacing="0" w:after="0" w:afterAutospacing="0"/>
              <w:ind w:left="0" w:right="0"/>
              <w:rPr>
                <w:color w:val="auto"/>
              </w:rPr>
            </w:pPr>
          </w:p>
        </w:tc>
        <w:tc>
          <w:tcPr>
            <w:tcW w:w="2980" w:type="dxa"/>
            <w:vMerge w:val="continue"/>
            <w:vAlign w:val="center"/>
          </w:tcPr>
          <w:p w14:paraId="2ABEF73C">
            <w:pPr>
              <w:keepNext w:val="0"/>
              <w:keepLines w:val="0"/>
              <w:suppressLineNumbers w:val="0"/>
              <w:spacing w:before="0" w:beforeAutospacing="0" w:after="0" w:afterAutospacing="0"/>
              <w:ind w:left="0" w:right="0"/>
              <w:rPr>
                <w:color w:val="auto"/>
              </w:rPr>
            </w:pPr>
          </w:p>
        </w:tc>
        <w:tc>
          <w:tcPr>
            <w:tcW w:w="420" w:type="dxa"/>
            <w:vMerge w:val="continue"/>
            <w:vAlign w:val="center"/>
          </w:tcPr>
          <w:p w14:paraId="79B9A7E8">
            <w:pPr>
              <w:keepNext w:val="0"/>
              <w:keepLines w:val="0"/>
              <w:suppressLineNumbers w:val="0"/>
              <w:spacing w:before="0" w:beforeAutospacing="0" w:after="0" w:afterAutospacing="0"/>
              <w:ind w:left="0" w:right="0"/>
              <w:rPr>
                <w:color w:val="auto"/>
              </w:rPr>
            </w:pPr>
          </w:p>
        </w:tc>
        <w:tc>
          <w:tcPr>
            <w:tcW w:w="1460" w:type="dxa"/>
            <w:vMerge w:val="continue"/>
            <w:vAlign w:val="center"/>
          </w:tcPr>
          <w:p w14:paraId="1A58509C">
            <w:pPr>
              <w:keepNext w:val="0"/>
              <w:keepLines w:val="0"/>
              <w:suppressLineNumbers w:val="0"/>
              <w:spacing w:before="0" w:beforeAutospacing="0" w:after="0" w:afterAutospacing="0"/>
              <w:ind w:left="0" w:right="0"/>
              <w:rPr>
                <w:color w:val="auto"/>
              </w:rPr>
            </w:pPr>
          </w:p>
        </w:tc>
        <w:tc>
          <w:tcPr>
            <w:tcW w:w="1460" w:type="dxa"/>
            <w:vMerge w:val="continue"/>
            <w:vAlign w:val="center"/>
          </w:tcPr>
          <w:p w14:paraId="0447358F">
            <w:pPr>
              <w:keepNext w:val="0"/>
              <w:keepLines w:val="0"/>
              <w:suppressLineNumbers w:val="0"/>
              <w:spacing w:before="0" w:beforeAutospacing="0" w:after="0" w:afterAutospacing="0"/>
              <w:ind w:left="0" w:right="0"/>
              <w:rPr>
                <w:color w:val="auto"/>
              </w:rPr>
            </w:pPr>
          </w:p>
        </w:tc>
        <w:tc>
          <w:tcPr>
            <w:tcW w:w="1460" w:type="dxa"/>
            <w:vMerge w:val="continue"/>
            <w:vAlign w:val="center"/>
          </w:tcPr>
          <w:p w14:paraId="4895E18C">
            <w:pPr>
              <w:keepNext w:val="0"/>
              <w:keepLines w:val="0"/>
              <w:suppressLineNumbers w:val="0"/>
              <w:spacing w:before="0" w:beforeAutospacing="0" w:after="0" w:afterAutospacing="0"/>
              <w:ind w:left="0" w:right="0"/>
              <w:rPr>
                <w:color w:val="auto"/>
              </w:rPr>
            </w:pPr>
          </w:p>
        </w:tc>
        <w:tc>
          <w:tcPr>
            <w:tcW w:w="1438" w:type="dxa"/>
            <w:vMerge w:val="continue"/>
            <w:vAlign w:val="center"/>
          </w:tcPr>
          <w:p w14:paraId="6D9B83C8">
            <w:pPr>
              <w:keepNext w:val="0"/>
              <w:keepLines w:val="0"/>
              <w:suppressLineNumbers w:val="0"/>
              <w:spacing w:before="0" w:beforeAutospacing="0" w:after="0" w:afterAutospacing="0"/>
              <w:ind w:left="0" w:right="0"/>
              <w:rPr>
                <w:color w:val="auto"/>
              </w:rPr>
            </w:pPr>
          </w:p>
        </w:tc>
      </w:tr>
      <w:tr w14:paraId="6453D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0FD653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    次</w:t>
            </w:r>
          </w:p>
        </w:tc>
        <w:tc>
          <w:tcPr>
            <w:tcW w:w="420" w:type="dxa"/>
            <w:vAlign w:val="center"/>
          </w:tcPr>
          <w:p w14:paraId="512DCDCD">
            <w:pPr>
              <w:keepNext w:val="0"/>
              <w:keepLines w:val="0"/>
              <w:suppressLineNumbers w:val="0"/>
              <w:spacing w:before="0" w:beforeAutospacing="0" w:after="0" w:afterAutospacing="0"/>
              <w:ind w:left="0" w:right="0"/>
              <w:rPr>
                <w:color w:val="auto"/>
              </w:rPr>
            </w:pPr>
          </w:p>
        </w:tc>
        <w:tc>
          <w:tcPr>
            <w:tcW w:w="1480" w:type="dxa"/>
            <w:vAlign w:val="center"/>
          </w:tcPr>
          <w:p w14:paraId="37993E2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2980" w:type="dxa"/>
            <w:vAlign w:val="center"/>
          </w:tcPr>
          <w:p w14:paraId="1B46FF7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    次</w:t>
            </w:r>
          </w:p>
        </w:tc>
        <w:tc>
          <w:tcPr>
            <w:tcW w:w="420" w:type="dxa"/>
            <w:vAlign w:val="center"/>
          </w:tcPr>
          <w:p w14:paraId="201EBAB6">
            <w:pPr>
              <w:keepNext w:val="0"/>
              <w:keepLines w:val="0"/>
              <w:suppressLineNumbers w:val="0"/>
              <w:spacing w:before="0" w:beforeAutospacing="0" w:after="0" w:afterAutospacing="0"/>
              <w:ind w:left="0" w:right="0"/>
              <w:rPr>
                <w:color w:val="auto"/>
              </w:rPr>
            </w:pPr>
          </w:p>
        </w:tc>
        <w:tc>
          <w:tcPr>
            <w:tcW w:w="1460" w:type="dxa"/>
            <w:vAlign w:val="center"/>
          </w:tcPr>
          <w:p w14:paraId="2C5D170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460" w:type="dxa"/>
            <w:vAlign w:val="center"/>
          </w:tcPr>
          <w:p w14:paraId="0EC316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460" w:type="dxa"/>
            <w:vAlign w:val="center"/>
          </w:tcPr>
          <w:p w14:paraId="4516F16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438" w:type="dxa"/>
            <w:vAlign w:val="center"/>
          </w:tcPr>
          <w:p w14:paraId="507240D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r>
      <w:tr w14:paraId="54736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E74A1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一、一般公共预算财政拨款</w:t>
            </w:r>
          </w:p>
        </w:tc>
        <w:tc>
          <w:tcPr>
            <w:tcW w:w="420" w:type="dxa"/>
            <w:vAlign w:val="center"/>
          </w:tcPr>
          <w:p w14:paraId="7131398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480" w:type="dxa"/>
            <w:vAlign w:val="center"/>
          </w:tcPr>
          <w:p w14:paraId="4D6E0E7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1,095.25</w:t>
            </w:r>
          </w:p>
        </w:tc>
        <w:tc>
          <w:tcPr>
            <w:tcW w:w="2980" w:type="dxa"/>
            <w:vAlign w:val="center"/>
          </w:tcPr>
          <w:p w14:paraId="7A31F7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一、一般公共服务支出</w:t>
            </w:r>
          </w:p>
        </w:tc>
        <w:tc>
          <w:tcPr>
            <w:tcW w:w="420" w:type="dxa"/>
            <w:vAlign w:val="center"/>
          </w:tcPr>
          <w:p w14:paraId="6C9946C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33</w:t>
            </w:r>
          </w:p>
        </w:tc>
        <w:tc>
          <w:tcPr>
            <w:tcW w:w="1460" w:type="dxa"/>
            <w:vAlign w:val="center"/>
          </w:tcPr>
          <w:p w14:paraId="4BB4545A">
            <w:pPr>
              <w:keepNext w:val="0"/>
              <w:keepLines w:val="0"/>
              <w:suppressLineNumbers w:val="0"/>
              <w:spacing w:before="0" w:beforeAutospacing="0" w:after="0" w:afterAutospacing="0"/>
              <w:ind w:left="0" w:right="0"/>
              <w:rPr>
                <w:color w:val="auto"/>
              </w:rPr>
            </w:pPr>
          </w:p>
        </w:tc>
        <w:tc>
          <w:tcPr>
            <w:tcW w:w="1460" w:type="dxa"/>
            <w:vAlign w:val="center"/>
          </w:tcPr>
          <w:p w14:paraId="663D9173">
            <w:pPr>
              <w:keepNext w:val="0"/>
              <w:keepLines w:val="0"/>
              <w:suppressLineNumbers w:val="0"/>
              <w:spacing w:before="0" w:beforeAutospacing="0" w:after="0" w:afterAutospacing="0"/>
              <w:ind w:left="0" w:right="0"/>
              <w:rPr>
                <w:color w:val="auto"/>
              </w:rPr>
            </w:pPr>
          </w:p>
        </w:tc>
        <w:tc>
          <w:tcPr>
            <w:tcW w:w="1460" w:type="dxa"/>
            <w:vAlign w:val="center"/>
          </w:tcPr>
          <w:p w14:paraId="2D8DE56F">
            <w:pPr>
              <w:keepNext w:val="0"/>
              <w:keepLines w:val="0"/>
              <w:suppressLineNumbers w:val="0"/>
              <w:spacing w:before="0" w:beforeAutospacing="0" w:after="0" w:afterAutospacing="0"/>
              <w:ind w:left="0" w:right="0"/>
              <w:rPr>
                <w:color w:val="auto"/>
              </w:rPr>
            </w:pPr>
          </w:p>
        </w:tc>
        <w:tc>
          <w:tcPr>
            <w:tcW w:w="1438" w:type="dxa"/>
            <w:vAlign w:val="center"/>
          </w:tcPr>
          <w:p w14:paraId="2E847081">
            <w:pPr>
              <w:keepNext w:val="0"/>
              <w:keepLines w:val="0"/>
              <w:suppressLineNumbers w:val="0"/>
              <w:spacing w:before="0" w:beforeAutospacing="0" w:after="0" w:afterAutospacing="0"/>
              <w:ind w:left="0" w:right="0"/>
              <w:rPr>
                <w:color w:val="auto"/>
              </w:rPr>
            </w:pPr>
          </w:p>
        </w:tc>
      </w:tr>
      <w:tr w14:paraId="0A325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B145D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072A5A8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480" w:type="dxa"/>
            <w:vAlign w:val="center"/>
          </w:tcPr>
          <w:p w14:paraId="20F4DB3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1.50</w:t>
            </w:r>
          </w:p>
        </w:tc>
        <w:tc>
          <w:tcPr>
            <w:tcW w:w="2980" w:type="dxa"/>
            <w:vAlign w:val="center"/>
          </w:tcPr>
          <w:p w14:paraId="0693BCE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二、外交支出</w:t>
            </w:r>
          </w:p>
        </w:tc>
        <w:tc>
          <w:tcPr>
            <w:tcW w:w="420" w:type="dxa"/>
            <w:vAlign w:val="center"/>
          </w:tcPr>
          <w:p w14:paraId="1133A08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34</w:t>
            </w:r>
          </w:p>
        </w:tc>
        <w:tc>
          <w:tcPr>
            <w:tcW w:w="1460" w:type="dxa"/>
            <w:vAlign w:val="center"/>
          </w:tcPr>
          <w:p w14:paraId="4E0EB27A">
            <w:pPr>
              <w:keepNext w:val="0"/>
              <w:keepLines w:val="0"/>
              <w:suppressLineNumbers w:val="0"/>
              <w:spacing w:before="0" w:beforeAutospacing="0" w:after="0" w:afterAutospacing="0"/>
              <w:ind w:left="0" w:right="0"/>
              <w:rPr>
                <w:color w:val="auto"/>
              </w:rPr>
            </w:pPr>
          </w:p>
        </w:tc>
        <w:tc>
          <w:tcPr>
            <w:tcW w:w="1460" w:type="dxa"/>
            <w:vAlign w:val="center"/>
          </w:tcPr>
          <w:p w14:paraId="4329A040">
            <w:pPr>
              <w:keepNext w:val="0"/>
              <w:keepLines w:val="0"/>
              <w:suppressLineNumbers w:val="0"/>
              <w:spacing w:before="0" w:beforeAutospacing="0" w:after="0" w:afterAutospacing="0"/>
              <w:ind w:left="0" w:right="0"/>
              <w:rPr>
                <w:color w:val="auto"/>
              </w:rPr>
            </w:pPr>
          </w:p>
        </w:tc>
        <w:tc>
          <w:tcPr>
            <w:tcW w:w="1460" w:type="dxa"/>
            <w:vAlign w:val="center"/>
          </w:tcPr>
          <w:p w14:paraId="1BEF8CCD">
            <w:pPr>
              <w:keepNext w:val="0"/>
              <w:keepLines w:val="0"/>
              <w:suppressLineNumbers w:val="0"/>
              <w:spacing w:before="0" w:beforeAutospacing="0" w:after="0" w:afterAutospacing="0"/>
              <w:ind w:left="0" w:right="0"/>
              <w:rPr>
                <w:color w:val="auto"/>
              </w:rPr>
            </w:pPr>
          </w:p>
        </w:tc>
        <w:tc>
          <w:tcPr>
            <w:tcW w:w="1438" w:type="dxa"/>
            <w:vAlign w:val="center"/>
          </w:tcPr>
          <w:p w14:paraId="71DD5EF5">
            <w:pPr>
              <w:keepNext w:val="0"/>
              <w:keepLines w:val="0"/>
              <w:suppressLineNumbers w:val="0"/>
              <w:spacing w:before="0" w:beforeAutospacing="0" w:after="0" w:afterAutospacing="0"/>
              <w:ind w:left="0" w:right="0"/>
              <w:rPr>
                <w:color w:val="auto"/>
              </w:rPr>
            </w:pPr>
          </w:p>
        </w:tc>
      </w:tr>
      <w:tr w14:paraId="328C2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475B0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6FC961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480" w:type="dxa"/>
            <w:vAlign w:val="center"/>
          </w:tcPr>
          <w:p w14:paraId="1A88C366">
            <w:pPr>
              <w:keepNext w:val="0"/>
              <w:keepLines w:val="0"/>
              <w:suppressLineNumbers w:val="0"/>
              <w:spacing w:before="0" w:beforeAutospacing="0" w:after="0" w:afterAutospacing="0"/>
              <w:ind w:left="0" w:right="0"/>
              <w:rPr>
                <w:color w:val="auto"/>
              </w:rPr>
            </w:pPr>
          </w:p>
        </w:tc>
        <w:tc>
          <w:tcPr>
            <w:tcW w:w="2980" w:type="dxa"/>
            <w:vAlign w:val="center"/>
          </w:tcPr>
          <w:p w14:paraId="085F22B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三、国防支出</w:t>
            </w:r>
          </w:p>
        </w:tc>
        <w:tc>
          <w:tcPr>
            <w:tcW w:w="420" w:type="dxa"/>
            <w:vAlign w:val="center"/>
          </w:tcPr>
          <w:p w14:paraId="2E7D836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35</w:t>
            </w:r>
          </w:p>
        </w:tc>
        <w:tc>
          <w:tcPr>
            <w:tcW w:w="1460" w:type="dxa"/>
            <w:vAlign w:val="center"/>
          </w:tcPr>
          <w:p w14:paraId="75E3F7A0">
            <w:pPr>
              <w:keepNext w:val="0"/>
              <w:keepLines w:val="0"/>
              <w:suppressLineNumbers w:val="0"/>
              <w:spacing w:before="0" w:beforeAutospacing="0" w:after="0" w:afterAutospacing="0"/>
              <w:ind w:left="0" w:right="0"/>
              <w:rPr>
                <w:color w:val="auto"/>
              </w:rPr>
            </w:pPr>
          </w:p>
        </w:tc>
        <w:tc>
          <w:tcPr>
            <w:tcW w:w="1460" w:type="dxa"/>
            <w:vAlign w:val="center"/>
          </w:tcPr>
          <w:p w14:paraId="18B09ADB">
            <w:pPr>
              <w:keepNext w:val="0"/>
              <w:keepLines w:val="0"/>
              <w:suppressLineNumbers w:val="0"/>
              <w:spacing w:before="0" w:beforeAutospacing="0" w:after="0" w:afterAutospacing="0"/>
              <w:ind w:left="0" w:right="0"/>
              <w:rPr>
                <w:color w:val="auto"/>
              </w:rPr>
            </w:pPr>
          </w:p>
        </w:tc>
        <w:tc>
          <w:tcPr>
            <w:tcW w:w="1460" w:type="dxa"/>
            <w:vAlign w:val="center"/>
          </w:tcPr>
          <w:p w14:paraId="125E5868">
            <w:pPr>
              <w:keepNext w:val="0"/>
              <w:keepLines w:val="0"/>
              <w:suppressLineNumbers w:val="0"/>
              <w:spacing w:before="0" w:beforeAutospacing="0" w:after="0" w:afterAutospacing="0"/>
              <w:ind w:left="0" w:right="0"/>
              <w:rPr>
                <w:color w:val="auto"/>
              </w:rPr>
            </w:pPr>
          </w:p>
        </w:tc>
        <w:tc>
          <w:tcPr>
            <w:tcW w:w="1438" w:type="dxa"/>
            <w:vAlign w:val="center"/>
          </w:tcPr>
          <w:p w14:paraId="3E3FDDC5">
            <w:pPr>
              <w:keepNext w:val="0"/>
              <w:keepLines w:val="0"/>
              <w:suppressLineNumbers w:val="0"/>
              <w:spacing w:before="0" w:beforeAutospacing="0" w:after="0" w:afterAutospacing="0"/>
              <w:ind w:left="0" w:right="0"/>
              <w:rPr>
                <w:color w:val="auto"/>
              </w:rPr>
            </w:pPr>
          </w:p>
        </w:tc>
      </w:tr>
      <w:tr w14:paraId="54AA8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8E5E80">
            <w:pPr>
              <w:keepNext w:val="0"/>
              <w:keepLines w:val="0"/>
              <w:suppressLineNumbers w:val="0"/>
              <w:spacing w:before="0" w:beforeAutospacing="0" w:after="0" w:afterAutospacing="0"/>
              <w:ind w:left="0" w:right="0"/>
              <w:rPr>
                <w:color w:val="auto"/>
              </w:rPr>
            </w:pPr>
          </w:p>
        </w:tc>
        <w:tc>
          <w:tcPr>
            <w:tcW w:w="420" w:type="dxa"/>
            <w:vAlign w:val="center"/>
          </w:tcPr>
          <w:p w14:paraId="76DF0B6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480" w:type="dxa"/>
            <w:vAlign w:val="center"/>
          </w:tcPr>
          <w:p w14:paraId="30AD8AE6">
            <w:pPr>
              <w:keepNext w:val="0"/>
              <w:keepLines w:val="0"/>
              <w:suppressLineNumbers w:val="0"/>
              <w:spacing w:before="0" w:beforeAutospacing="0" w:after="0" w:afterAutospacing="0"/>
              <w:ind w:left="0" w:right="0"/>
              <w:rPr>
                <w:color w:val="auto"/>
              </w:rPr>
            </w:pPr>
          </w:p>
        </w:tc>
        <w:tc>
          <w:tcPr>
            <w:tcW w:w="2980" w:type="dxa"/>
            <w:vAlign w:val="center"/>
          </w:tcPr>
          <w:p w14:paraId="1C77373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四、公共安全支出</w:t>
            </w:r>
          </w:p>
        </w:tc>
        <w:tc>
          <w:tcPr>
            <w:tcW w:w="420" w:type="dxa"/>
            <w:vAlign w:val="center"/>
          </w:tcPr>
          <w:p w14:paraId="5E631E7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36</w:t>
            </w:r>
          </w:p>
        </w:tc>
        <w:tc>
          <w:tcPr>
            <w:tcW w:w="1460" w:type="dxa"/>
            <w:vAlign w:val="center"/>
          </w:tcPr>
          <w:p w14:paraId="39403F49">
            <w:pPr>
              <w:keepNext w:val="0"/>
              <w:keepLines w:val="0"/>
              <w:suppressLineNumbers w:val="0"/>
              <w:spacing w:before="0" w:beforeAutospacing="0" w:after="0" w:afterAutospacing="0"/>
              <w:ind w:left="0" w:right="0"/>
              <w:rPr>
                <w:color w:val="auto"/>
              </w:rPr>
            </w:pPr>
          </w:p>
        </w:tc>
        <w:tc>
          <w:tcPr>
            <w:tcW w:w="1460" w:type="dxa"/>
            <w:vAlign w:val="center"/>
          </w:tcPr>
          <w:p w14:paraId="1B5212BB">
            <w:pPr>
              <w:keepNext w:val="0"/>
              <w:keepLines w:val="0"/>
              <w:suppressLineNumbers w:val="0"/>
              <w:spacing w:before="0" w:beforeAutospacing="0" w:after="0" w:afterAutospacing="0"/>
              <w:ind w:left="0" w:right="0"/>
              <w:rPr>
                <w:color w:val="auto"/>
              </w:rPr>
            </w:pPr>
          </w:p>
        </w:tc>
        <w:tc>
          <w:tcPr>
            <w:tcW w:w="1460" w:type="dxa"/>
            <w:vAlign w:val="center"/>
          </w:tcPr>
          <w:p w14:paraId="24028629">
            <w:pPr>
              <w:keepNext w:val="0"/>
              <w:keepLines w:val="0"/>
              <w:suppressLineNumbers w:val="0"/>
              <w:spacing w:before="0" w:beforeAutospacing="0" w:after="0" w:afterAutospacing="0"/>
              <w:ind w:left="0" w:right="0"/>
              <w:rPr>
                <w:color w:val="auto"/>
              </w:rPr>
            </w:pPr>
          </w:p>
        </w:tc>
        <w:tc>
          <w:tcPr>
            <w:tcW w:w="1438" w:type="dxa"/>
            <w:vAlign w:val="center"/>
          </w:tcPr>
          <w:p w14:paraId="74FA2B1F">
            <w:pPr>
              <w:keepNext w:val="0"/>
              <w:keepLines w:val="0"/>
              <w:suppressLineNumbers w:val="0"/>
              <w:spacing w:before="0" w:beforeAutospacing="0" w:after="0" w:afterAutospacing="0"/>
              <w:ind w:left="0" w:right="0"/>
              <w:rPr>
                <w:color w:val="auto"/>
              </w:rPr>
            </w:pPr>
          </w:p>
        </w:tc>
      </w:tr>
      <w:tr w14:paraId="08BA0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B49B207">
            <w:pPr>
              <w:keepNext w:val="0"/>
              <w:keepLines w:val="0"/>
              <w:suppressLineNumbers w:val="0"/>
              <w:spacing w:before="0" w:beforeAutospacing="0" w:after="0" w:afterAutospacing="0"/>
              <w:ind w:left="0" w:right="0"/>
              <w:rPr>
                <w:color w:val="auto"/>
              </w:rPr>
            </w:pPr>
          </w:p>
        </w:tc>
        <w:tc>
          <w:tcPr>
            <w:tcW w:w="420" w:type="dxa"/>
            <w:vAlign w:val="center"/>
          </w:tcPr>
          <w:p w14:paraId="3D7AABA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c>
          <w:tcPr>
            <w:tcW w:w="1480" w:type="dxa"/>
            <w:vAlign w:val="center"/>
          </w:tcPr>
          <w:p w14:paraId="2DFB0E44">
            <w:pPr>
              <w:keepNext w:val="0"/>
              <w:keepLines w:val="0"/>
              <w:suppressLineNumbers w:val="0"/>
              <w:spacing w:before="0" w:beforeAutospacing="0" w:after="0" w:afterAutospacing="0"/>
              <w:ind w:left="0" w:right="0"/>
              <w:rPr>
                <w:color w:val="auto"/>
              </w:rPr>
            </w:pPr>
          </w:p>
        </w:tc>
        <w:tc>
          <w:tcPr>
            <w:tcW w:w="2980" w:type="dxa"/>
            <w:vAlign w:val="center"/>
          </w:tcPr>
          <w:p w14:paraId="5E9A315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五、教育支出</w:t>
            </w:r>
          </w:p>
        </w:tc>
        <w:tc>
          <w:tcPr>
            <w:tcW w:w="420" w:type="dxa"/>
            <w:vAlign w:val="center"/>
          </w:tcPr>
          <w:p w14:paraId="0C23668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37</w:t>
            </w:r>
          </w:p>
        </w:tc>
        <w:tc>
          <w:tcPr>
            <w:tcW w:w="1460" w:type="dxa"/>
            <w:vAlign w:val="center"/>
          </w:tcPr>
          <w:p w14:paraId="582D37C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860.06</w:t>
            </w:r>
          </w:p>
        </w:tc>
        <w:tc>
          <w:tcPr>
            <w:tcW w:w="1460" w:type="dxa"/>
            <w:vAlign w:val="center"/>
          </w:tcPr>
          <w:p w14:paraId="1BAEE60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860.06</w:t>
            </w:r>
          </w:p>
        </w:tc>
        <w:tc>
          <w:tcPr>
            <w:tcW w:w="1460" w:type="dxa"/>
            <w:vAlign w:val="center"/>
          </w:tcPr>
          <w:p w14:paraId="7A8A8B49">
            <w:pPr>
              <w:keepNext w:val="0"/>
              <w:keepLines w:val="0"/>
              <w:suppressLineNumbers w:val="0"/>
              <w:spacing w:before="0" w:beforeAutospacing="0" w:after="0" w:afterAutospacing="0"/>
              <w:ind w:left="0" w:right="0"/>
              <w:rPr>
                <w:color w:val="auto"/>
              </w:rPr>
            </w:pPr>
          </w:p>
        </w:tc>
        <w:tc>
          <w:tcPr>
            <w:tcW w:w="1438" w:type="dxa"/>
            <w:vAlign w:val="center"/>
          </w:tcPr>
          <w:p w14:paraId="77532749">
            <w:pPr>
              <w:keepNext w:val="0"/>
              <w:keepLines w:val="0"/>
              <w:suppressLineNumbers w:val="0"/>
              <w:spacing w:before="0" w:beforeAutospacing="0" w:after="0" w:afterAutospacing="0"/>
              <w:ind w:left="0" w:right="0"/>
              <w:rPr>
                <w:color w:val="auto"/>
              </w:rPr>
            </w:pPr>
          </w:p>
        </w:tc>
      </w:tr>
      <w:tr w14:paraId="36597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AAFE3F">
            <w:pPr>
              <w:keepNext w:val="0"/>
              <w:keepLines w:val="0"/>
              <w:suppressLineNumbers w:val="0"/>
              <w:spacing w:before="0" w:beforeAutospacing="0" w:after="0" w:afterAutospacing="0"/>
              <w:ind w:left="0" w:right="0"/>
              <w:rPr>
                <w:color w:val="auto"/>
              </w:rPr>
            </w:pPr>
          </w:p>
        </w:tc>
        <w:tc>
          <w:tcPr>
            <w:tcW w:w="420" w:type="dxa"/>
            <w:vAlign w:val="center"/>
          </w:tcPr>
          <w:p w14:paraId="428BD8D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w:t>
            </w:r>
          </w:p>
        </w:tc>
        <w:tc>
          <w:tcPr>
            <w:tcW w:w="1480" w:type="dxa"/>
            <w:vAlign w:val="center"/>
          </w:tcPr>
          <w:p w14:paraId="148E0655">
            <w:pPr>
              <w:keepNext w:val="0"/>
              <w:keepLines w:val="0"/>
              <w:suppressLineNumbers w:val="0"/>
              <w:spacing w:before="0" w:beforeAutospacing="0" w:after="0" w:afterAutospacing="0"/>
              <w:ind w:left="0" w:right="0"/>
              <w:rPr>
                <w:color w:val="auto"/>
              </w:rPr>
            </w:pPr>
          </w:p>
        </w:tc>
        <w:tc>
          <w:tcPr>
            <w:tcW w:w="2980" w:type="dxa"/>
            <w:vAlign w:val="center"/>
          </w:tcPr>
          <w:p w14:paraId="309147A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六、科学技术支出</w:t>
            </w:r>
          </w:p>
        </w:tc>
        <w:tc>
          <w:tcPr>
            <w:tcW w:w="420" w:type="dxa"/>
            <w:vAlign w:val="center"/>
          </w:tcPr>
          <w:p w14:paraId="77B666E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38</w:t>
            </w:r>
          </w:p>
        </w:tc>
        <w:tc>
          <w:tcPr>
            <w:tcW w:w="1460" w:type="dxa"/>
            <w:vAlign w:val="center"/>
          </w:tcPr>
          <w:p w14:paraId="6577D4E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1.20</w:t>
            </w:r>
          </w:p>
        </w:tc>
        <w:tc>
          <w:tcPr>
            <w:tcW w:w="1460" w:type="dxa"/>
            <w:vAlign w:val="center"/>
          </w:tcPr>
          <w:p w14:paraId="52BE54C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1.20</w:t>
            </w:r>
          </w:p>
        </w:tc>
        <w:tc>
          <w:tcPr>
            <w:tcW w:w="1460" w:type="dxa"/>
            <w:vAlign w:val="center"/>
          </w:tcPr>
          <w:p w14:paraId="087660C0">
            <w:pPr>
              <w:keepNext w:val="0"/>
              <w:keepLines w:val="0"/>
              <w:suppressLineNumbers w:val="0"/>
              <w:spacing w:before="0" w:beforeAutospacing="0" w:after="0" w:afterAutospacing="0"/>
              <w:ind w:left="0" w:right="0"/>
              <w:rPr>
                <w:color w:val="auto"/>
              </w:rPr>
            </w:pPr>
          </w:p>
        </w:tc>
        <w:tc>
          <w:tcPr>
            <w:tcW w:w="1438" w:type="dxa"/>
            <w:vAlign w:val="center"/>
          </w:tcPr>
          <w:p w14:paraId="21B1044B">
            <w:pPr>
              <w:keepNext w:val="0"/>
              <w:keepLines w:val="0"/>
              <w:suppressLineNumbers w:val="0"/>
              <w:spacing w:before="0" w:beforeAutospacing="0" w:after="0" w:afterAutospacing="0"/>
              <w:ind w:left="0" w:right="0"/>
              <w:rPr>
                <w:color w:val="auto"/>
              </w:rPr>
            </w:pPr>
          </w:p>
        </w:tc>
      </w:tr>
      <w:tr w14:paraId="2E52F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BC9B17">
            <w:pPr>
              <w:keepNext w:val="0"/>
              <w:keepLines w:val="0"/>
              <w:suppressLineNumbers w:val="0"/>
              <w:spacing w:before="0" w:beforeAutospacing="0" w:after="0" w:afterAutospacing="0"/>
              <w:ind w:left="0" w:right="0"/>
              <w:rPr>
                <w:color w:val="auto"/>
              </w:rPr>
            </w:pPr>
          </w:p>
        </w:tc>
        <w:tc>
          <w:tcPr>
            <w:tcW w:w="420" w:type="dxa"/>
            <w:vAlign w:val="center"/>
          </w:tcPr>
          <w:p w14:paraId="1E34B12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7</w:t>
            </w:r>
          </w:p>
        </w:tc>
        <w:tc>
          <w:tcPr>
            <w:tcW w:w="1480" w:type="dxa"/>
            <w:vAlign w:val="center"/>
          </w:tcPr>
          <w:p w14:paraId="6A4D9E97">
            <w:pPr>
              <w:keepNext w:val="0"/>
              <w:keepLines w:val="0"/>
              <w:suppressLineNumbers w:val="0"/>
              <w:spacing w:before="0" w:beforeAutospacing="0" w:after="0" w:afterAutospacing="0"/>
              <w:ind w:left="0" w:right="0"/>
              <w:rPr>
                <w:color w:val="auto"/>
              </w:rPr>
            </w:pPr>
          </w:p>
        </w:tc>
        <w:tc>
          <w:tcPr>
            <w:tcW w:w="2980" w:type="dxa"/>
            <w:vAlign w:val="center"/>
          </w:tcPr>
          <w:p w14:paraId="57BA2BB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七、文化旅游体育与传媒支出</w:t>
            </w:r>
          </w:p>
        </w:tc>
        <w:tc>
          <w:tcPr>
            <w:tcW w:w="420" w:type="dxa"/>
            <w:vAlign w:val="center"/>
          </w:tcPr>
          <w:p w14:paraId="284468C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39</w:t>
            </w:r>
          </w:p>
        </w:tc>
        <w:tc>
          <w:tcPr>
            <w:tcW w:w="1460" w:type="dxa"/>
            <w:vAlign w:val="center"/>
          </w:tcPr>
          <w:p w14:paraId="45FD399F">
            <w:pPr>
              <w:keepNext w:val="0"/>
              <w:keepLines w:val="0"/>
              <w:suppressLineNumbers w:val="0"/>
              <w:spacing w:before="0" w:beforeAutospacing="0" w:after="0" w:afterAutospacing="0"/>
              <w:ind w:left="0" w:right="0"/>
              <w:rPr>
                <w:color w:val="auto"/>
              </w:rPr>
            </w:pPr>
          </w:p>
        </w:tc>
        <w:tc>
          <w:tcPr>
            <w:tcW w:w="1460" w:type="dxa"/>
            <w:vAlign w:val="center"/>
          </w:tcPr>
          <w:p w14:paraId="172D6475">
            <w:pPr>
              <w:keepNext w:val="0"/>
              <w:keepLines w:val="0"/>
              <w:suppressLineNumbers w:val="0"/>
              <w:spacing w:before="0" w:beforeAutospacing="0" w:after="0" w:afterAutospacing="0"/>
              <w:ind w:left="0" w:right="0"/>
              <w:rPr>
                <w:color w:val="auto"/>
              </w:rPr>
            </w:pPr>
          </w:p>
        </w:tc>
        <w:tc>
          <w:tcPr>
            <w:tcW w:w="1460" w:type="dxa"/>
            <w:vAlign w:val="center"/>
          </w:tcPr>
          <w:p w14:paraId="09937A0A">
            <w:pPr>
              <w:keepNext w:val="0"/>
              <w:keepLines w:val="0"/>
              <w:suppressLineNumbers w:val="0"/>
              <w:spacing w:before="0" w:beforeAutospacing="0" w:after="0" w:afterAutospacing="0"/>
              <w:ind w:left="0" w:right="0"/>
              <w:rPr>
                <w:color w:val="auto"/>
              </w:rPr>
            </w:pPr>
          </w:p>
        </w:tc>
        <w:tc>
          <w:tcPr>
            <w:tcW w:w="1438" w:type="dxa"/>
            <w:vAlign w:val="center"/>
          </w:tcPr>
          <w:p w14:paraId="707A7D5E">
            <w:pPr>
              <w:keepNext w:val="0"/>
              <w:keepLines w:val="0"/>
              <w:suppressLineNumbers w:val="0"/>
              <w:spacing w:before="0" w:beforeAutospacing="0" w:after="0" w:afterAutospacing="0"/>
              <w:ind w:left="0" w:right="0"/>
              <w:rPr>
                <w:color w:val="auto"/>
              </w:rPr>
            </w:pPr>
          </w:p>
        </w:tc>
      </w:tr>
      <w:tr w14:paraId="12690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472E8D">
            <w:pPr>
              <w:keepNext w:val="0"/>
              <w:keepLines w:val="0"/>
              <w:suppressLineNumbers w:val="0"/>
              <w:spacing w:before="0" w:beforeAutospacing="0" w:after="0" w:afterAutospacing="0"/>
              <w:ind w:left="0" w:right="0"/>
              <w:rPr>
                <w:color w:val="auto"/>
              </w:rPr>
            </w:pPr>
          </w:p>
        </w:tc>
        <w:tc>
          <w:tcPr>
            <w:tcW w:w="420" w:type="dxa"/>
            <w:vAlign w:val="center"/>
          </w:tcPr>
          <w:p w14:paraId="02DD404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8</w:t>
            </w:r>
          </w:p>
        </w:tc>
        <w:tc>
          <w:tcPr>
            <w:tcW w:w="1480" w:type="dxa"/>
            <w:vAlign w:val="center"/>
          </w:tcPr>
          <w:p w14:paraId="3C592F48">
            <w:pPr>
              <w:keepNext w:val="0"/>
              <w:keepLines w:val="0"/>
              <w:suppressLineNumbers w:val="0"/>
              <w:spacing w:before="0" w:beforeAutospacing="0" w:after="0" w:afterAutospacing="0"/>
              <w:ind w:left="0" w:right="0"/>
              <w:rPr>
                <w:color w:val="auto"/>
              </w:rPr>
            </w:pPr>
          </w:p>
        </w:tc>
        <w:tc>
          <w:tcPr>
            <w:tcW w:w="2980" w:type="dxa"/>
            <w:vAlign w:val="center"/>
          </w:tcPr>
          <w:p w14:paraId="33C8EDF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八、社会保障和就业支出</w:t>
            </w:r>
          </w:p>
        </w:tc>
        <w:tc>
          <w:tcPr>
            <w:tcW w:w="420" w:type="dxa"/>
            <w:vAlign w:val="center"/>
          </w:tcPr>
          <w:p w14:paraId="2252788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40</w:t>
            </w:r>
          </w:p>
        </w:tc>
        <w:tc>
          <w:tcPr>
            <w:tcW w:w="1460" w:type="dxa"/>
            <w:vAlign w:val="center"/>
          </w:tcPr>
          <w:p w14:paraId="0362293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122.85</w:t>
            </w:r>
          </w:p>
        </w:tc>
        <w:tc>
          <w:tcPr>
            <w:tcW w:w="1460" w:type="dxa"/>
            <w:vAlign w:val="center"/>
          </w:tcPr>
          <w:p w14:paraId="575F237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122.85</w:t>
            </w:r>
          </w:p>
        </w:tc>
        <w:tc>
          <w:tcPr>
            <w:tcW w:w="1460" w:type="dxa"/>
            <w:vAlign w:val="center"/>
          </w:tcPr>
          <w:p w14:paraId="0D0F7C68">
            <w:pPr>
              <w:keepNext w:val="0"/>
              <w:keepLines w:val="0"/>
              <w:suppressLineNumbers w:val="0"/>
              <w:spacing w:before="0" w:beforeAutospacing="0" w:after="0" w:afterAutospacing="0"/>
              <w:ind w:left="0" w:right="0"/>
              <w:rPr>
                <w:color w:val="auto"/>
              </w:rPr>
            </w:pPr>
          </w:p>
        </w:tc>
        <w:tc>
          <w:tcPr>
            <w:tcW w:w="1438" w:type="dxa"/>
            <w:vAlign w:val="center"/>
          </w:tcPr>
          <w:p w14:paraId="59C53690">
            <w:pPr>
              <w:keepNext w:val="0"/>
              <w:keepLines w:val="0"/>
              <w:suppressLineNumbers w:val="0"/>
              <w:spacing w:before="0" w:beforeAutospacing="0" w:after="0" w:afterAutospacing="0"/>
              <w:ind w:left="0" w:right="0"/>
              <w:rPr>
                <w:color w:val="auto"/>
              </w:rPr>
            </w:pPr>
          </w:p>
        </w:tc>
      </w:tr>
      <w:tr w14:paraId="6A52B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9B6320">
            <w:pPr>
              <w:keepNext w:val="0"/>
              <w:keepLines w:val="0"/>
              <w:suppressLineNumbers w:val="0"/>
              <w:spacing w:before="0" w:beforeAutospacing="0" w:after="0" w:afterAutospacing="0"/>
              <w:ind w:left="0" w:right="0"/>
              <w:rPr>
                <w:color w:val="auto"/>
              </w:rPr>
            </w:pPr>
          </w:p>
        </w:tc>
        <w:tc>
          <w:tcPr>
            <w:tcW w:w="420" w:type="dxa"/>
            <w:vAlign w:val="center"/>
          </w:tcPr>
          <w:p w14:paraId="7280EA1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9</w:t>
            </w:r>
          </w:p>
        </w:tc>
        <w:tc>
          <w:tcPr>
            <w:tcW w:w="1480" w:type="dxa"/>
            <w:vAlign w:val="center"/>
          </w:tcPr>
          <w:p w14:paraId="0B1166B3">
            <w:pPr>
              <w:keepNext w:val="0"/>
              <w:keepLines w:val="0"/>
              <w:suppressLineNumbers w:val="0"/>
              <w:spacing w:before="0" w:beforeAutospacing="0" w:after="0" w:afterAutospacing="0"/>
              <w:ind w:left="0" w:right="0"/>
              <w:rPr>
                <w:color w:val="auto"/>
              </w:rPr>
            </w:pPr>
          </w:p>
        </w:tc>
        <w:tc>
          <w:tcPr>
            <w:tcW w:w="2980" w:type="dxa"/>
            <w:vAlign w:val="center"/>
          </w:tcPr>
          <w:p w14:paraId="721E372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九、卫生健康支出</w:t>
            </w:r>
          </w:p>
        </w:tc>
        <w:tc>
          <w:tcPr>
            <w:tcW w:w="420" w:type="dxa"/>
            <w:vAlign w:val="center"/>
          </w:tcPr>
          <w:p w14:paraId="1EA99DE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41</w:t>
            </w:r>
          </w:p>
        </w:tc>
        <w:tc>
          <w:tcPr>
            <w:tcW w:w="1460" w:type="dxa"/>
            <w:vAlign w:val="center"/>
          </w:tcPr>
          <w:p w14:paraId="16817CF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42.68</w:t>
            </w:r>
          </w:p>
        </w:tc>
        <w:tc>
          <w:tcPr>
            <w:tcW w:w="1460" w:type="dxa"/>
            <w:vAlign w:val="center"/>
          </w:tcPr>
          <w:p w14:paraId="6897C2F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42.68</w:t>
            </w:r>
          </w:p>
        </w:tc>
        <w:tc>
          <w:tcPr>
            <w:tcW w:w="1460" w:type="dxa"/>
            <w:vAlign w:val="center"/>
          </w:tcPr>
          <w:p w14:paraId="4C08DD9F">
            <w:pPr>
              <w:keepNext w:val="0"/>
              <w:keepLines w:val="0"/>
              <w:suppressLineNumbers w:val="0"/>
              <w:spacing w:before="0" w:beforeAutospacing="0" w:after="0" w:afterAutospacing="0"/>
              <w:ind w:left="0" w:right="0"/>
              <w:rPr>
                <w:color w:val="auto"/>
              </w:rPr>
            </w:pPr>
          </w:p>
        </w:tc>
        <w:tc>
          <w:tcPr>
            <w:tcW w:w="1438" w:type="dxa"/>
            <w:vAlign w:val="center"/>
          </w:tcPr>
          <w:p w14:paraId="016161CB">
            <w:pPr>
              <w:keepNext w:val="0"/>
              <w:keepLines w:val="0"/>
              <w:suppressLineNumbers w:val="0"/>
              <w:spacing w:before="0" w:beforeAutospacing="0" w:after="0" w:afterAutospacing="0"/>
              <w:ind w:left="0" w:right="0"/>
              <w:rPr>
                <w:color w:val="auto"/>
              </w:rPr>
            </w:pPr>
          </w:p>
        </w:tc>
      </w:tr>
      <w:tr w14:paraId="71B07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FF26C1">
            <w:pPr>
              <w:keepNext w:val="0"/>
              <w:keepLines w:val="0"/>
              <w:suppressLineNumbers w:val="0"/>
              <w:spacing w:before="0" w:beforeAutospacing="0" w:after="0" w:afterAutospacing="0"/>
              <w:ind w:left="0" w:right="0"/>
              <w:rPr>
                <w:color w:val="auto"/>
              </w:rPr>
            </w:pPr>
          </w:p>
        </w:tc>
        <w:tc>
          <w:tcPr>
            <w:tcW w:w="420" w:type="dxa"/>
            <w:vAlign w:val="center"/>
          </w:tcPr>
          <w:p w14:paraId="7595080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10</w:t>
            </w:r>
          </w:p>
        </w:tc>
        <w:tc>
          <w:tcPr>
            <w:tcW w:w="1480" w:type="dxa"/>
            <w:vAlign w:val="center"/>
          </w:tcPr>
          <w:p w14:paraId="72D01C1D">
            <w:pPr>
              <w:keepNext w:val="0"/>
              <w:keepLines w:val="0"/>
              <w:suppressLineNumbers w:val="0"/>
              <w:spacing w:before="0" w:beforeAutospacing="0" w:after="0" w:afterAutospacing="0"/>
              <w:ind w:left="0" w:right="0"/>
              <w:rPr>
                <w:color w:val="auto"/>
              </w:rPr>
            </w:pPr>
          </w:p>
        </w:tc>
        <w:tc>
          <w:tcPr>
            <w:tcW w:w="2980" w:type="dxa"/>
            <w:vAlign w:val="center"/>
          </w:tcPr>
          <w:p w14:paraId="7746D5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十、节能环保支出</w:t>
            </w:r>
          </w:p>
        </w:tc>
        <w:tc>
          <w:tcPr>
            <w:tcW w:w="420" w:type="dxa"/>
            <w:vAlign w:val="center"/>
          </w:tcPr>
          <w:p w14:paraId="0E7213C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42</w:t>
            </w:r>
          </w:p>
        </w:tc>
        <w:tc>
          <w:tcPr>
            <w:tcW w:w="1460" w:type="dxa"/>
            <w:vAlign w:val="center"/>
          </w:tcPr>
          <w:p w14:paraId="4FC1B12B">
            <w:pPr>
              <w:keepNext w:val="0"/>
              <w:keepLines w:val="0"/>
              <w:suppressLineNumbers w:val="0"/>
              <w:spacing w:before="0" w:beforeAutospacing="0" w:after="0" w:afterAutospacing="0"/>
              <w:ind w:left="0" w:right="0"/>
              <w:rPr>
                <w:color w:val="auto"/>
              </w:rPr>
            </w:pPr>
          </w:p>
        </w:tc>
        <w:tc>
          <w:tcPr>
            <w:tcW w:w="1460" w:type="dxa"/>
            <w:vAlign w:val="center"/>
          </w:tcPr>
          <w:p w14:paraId="533D6915">
            <w:pPr>
              <w:keepNext w:val="0"/>
              <w:keepLines w:val="0"/>
              <w:suppressLineNumbers w:val="0"/>
              <w:spacing w:before="0" w:beforeAutospacing="0" w:after="0" w:afterAutospacing="0"/>
              <w:ind w:left="0" w:right="0"/>
              <w:rPr>
                <w:color w:val="auto"/>
              </w:rPr>
            </w:pPr>
          </w:p>
        </w:tc>
        <w:tc>
          <w:tcPr>
            <w:tcW w:w="1460" w:type="dxa"/>
            <w:vAlign w:val="center"/>
          </w:tcPr>
          <w:p w14:paraId="61D2A1B9">
            <w:pPr>
              <w:keepNext w:val="0"/>
              <w:keepLines w:val="0"/>
              <w:suppressLineNumbers w:val="0"/>
              <w:spacing w:before="0" w:beforeAutospacing="0" w:after="0" w:afterAutospacing="0"/>
              <w:ind w:left="0" w:right="0"/>
              <w:rPr>
                <w:color w:val="auto"/>
              </w:rPr>
            </w:pPr>
          </w:p>
        </w:tc>
        <w:tc>
          <w:tcPr>
            <w:tcW w:w="1438" w:type="dxa"/>
            <w:vAlign w:val="center"/>
          </w:tcPr>
          <w:p w14:paraId="09823735">
            <w:pPr>
              <w:keepNext w:val="0"/>
              <w:keepLines w:val="0"/>
              <w:suppressLineNumbers w:val="0"/>
              <w:spacing w:before="0" w:beforeAutospacing="0" w:after="0" w:afterAutospacing="0"/>
              <w:ind w:left="0" w:right="0"/>
              <w:rPr>
                <w:color w:val="auto"/>
              </w:rPr>
            </w:pPr>
          </w:p>
        </w:tc>
      </w:tr>
      <w:tr w14:paraId="49B23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AE4E73">
            <w:pPr>
              <w:keepNext w:val="0"/>
              <w:keepLines w:val="0"/>
              <w:suppressLineNumbers w:val="0"/>
              <w:spacing w:before="0" w:beforeAutospacing="0" w:after="0" w:afterAutospacing="0"/>
              <w:ind w:left="0" w:right="0"/>
              <w:rPr>
                <w:color w:val="auto"/>
              </w:rPr>
            </w:pPr>
          </w:p>
        </w:tc>
        <w:tc>
          <w:tcPr>
            <w:tcW w:w="420" w:type="dxa"/>
            <w:vAlign w:val="center"/>
          </w:tcPr>
          <w:p w14:paraId="57C1BB2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11</w:t>
            </w:r>
          </w:p>
        </w:tc>
        <w:tc>
          <w:tcPr>
            <w:tcW w:w="1480" w:type="dxa"/>
            <w:vAlign w:val="center"/>
          </w:tcPr>
          <w:p w14:paraId="0BDDE9B1">
            <w:pPr>
              <w:keepNext w:val="0"/>
              <w:keepLines w:val="0"/>
              <w:suppressLineNumbers w:val="0"/>
              <w:spacing w:before="0" w:beforeAutospacing="0" w:after="0" w:afterAutospacing="0"/>
              <w:ind w:left="0" w:right="0"/>
              <w:rPr>
                <w:color w:val="auto"/>
              </w:rPr>
            </w:pPr>
          </w:p>
        </w:tc>
        <w:tc>
          <w:tcPr>
            <w:tcW w:w="2980" w:type="dxa"/>
            <w:vAlign w:val="center"/>
          </w:tcPr>
          <w:p w14:paraId="0FE7FEA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十一、城乡社区支出</w:t>
            </w:r>
          </w:p>
        </w:tc>
        <w:tc>
          <w:tcPr>
            <w:tcW w:w="420" w:type="dxa"/>
            <w:vAlign w:val="center"/>
          </w:tcPr>
          <w:p w14:paraId="41AE3FD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43</w:t>
            </w:r>
          </w:p>
        </w:tc>
        <w:tc>
          <w:tcPr>
            <w:tcW w:w="1460" w:type="dxa"/>
            <w:vAlign w:val="center"/>
          </w:tcPr>
          <w:p w14:paraId="375A5241">
            <w:pPr>
              <w:keepNext w:val="0"/>
              <w:keepLines w:val="0"/>
              <w:suppressLineNumbers w:val="0"/>
              <w:spacing w:before="0" w:beforeAutospacing="0" w:after="0" w:afterAutospacing="0"/>
              <w:ind w:left="0" w:right="0"/>
              <w:rPr>
                <w:color w:val="auto"/>
              </w:rPr>
            </w:pPr>
          </w:p>
        </w:tc>
        <w:tc>
          <w:tcPr>
            <w:tcW w:w="1460" w:type="dxa"/>
            <w:vAlign w:val="center"/>
          </w:tcPr>
          <w:p w14:paraId="069B25D2">
            <w:pPr>
              <w:keepNext w:val="0"/>
              <w:keepLines w:val="0"/>
              <w:suppressLineNumbers w:val="0"/>
              <w:spacing w:before="0" w:beforeAutospacing="0" w:after="0" w:afterAutospacing="0"/>
              <w:ind w:left="0" w:right="0"/>
              <w:rPr>
                <w:color w:val="auto"/>
              </w:rPr>
            </w:pPr>
          </w:p>
        </w:tc>
        <w:tc>
          <w:tcPr>
            <w:tcW w:w="1460" w:type="dxa"/>
            <w:vAlign w:val="center"/>
          </w:tcPr>
          <w:p w14:paraId="2DC62CF3">
            <w:pPr>
              <w:keepNext w:val="0"/>
              <w:keepLines w:val="0"/>
              <w:suppressLineNumbers w:val="0"/>
              <w:spacing w:before="0" w:beforeAutospacing="0" w:after="0" w:afterAutospacing="0"/>
              <w:ind w:left="0" w:right="0"/>
              <w:rPr>
                <w:color w:val="auto"/>
              </w:rPr>
            </w:pPr>
          </w:p>
        </w:tc>
        <w:tc>
          <w:tcPr>
            <w:tcW w:w="1438" w:type="dxa"/>
            <w:vAlign w:val="center"/>
          </w:tcPr>
          <w:p w14:paraId="0D045F1F">
            <w:pPr>
              <w:keepNext w:val="0"/>
              <w:keepLines w:val="0"/>
              <w:suppressLineNumbers w:val="0"/>
              <w:spacing w:before="0" w:beforeAutospacing="0" w:after="0" w:afterAutospacing="0"/>
              <w:ind w:left="0" w:right="0"/>
              <w:rPr>
                <w:color w:val="auto"/>
              </w:rPr>
            </w:pPr>
          </w:p>
        </w:tc>
      </w:tr>
      <w:tr w14:paraId="65982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1C8EF6">
            <w:pPr>
              <w:keepNext w:val="0"/>
              <w:keepLines w:val="0"/>
              <w:suppressLineNumbers w:val="0"/>
              <w:spacing w:before="0" w:beforeAutospacing="0" w:after="0" w:afterAutospacing="0"/>
              <w:ind w:left="0" w:right="0"/>
              <w:rPr>
                <w:color w:val="auto"/>
              </w:rPr>
            </w:pPr>
          </w:p>
        </w:tc>
        <w:tc>
          <w:tcPr>
            <w:tcW w:w="420" w:type="dxa"/>
            <w:vAlign w:val="center"/>
          </w:tcPr>
          <w:p w14:paraId="05B029F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12</w:t>
            </w:r>
          </w:p>
        </w:tc>
        <w:tc>
          <w:tcPr>
            <w:tcW w:w="1480" w:type="dxa"/>
            <w:vAlign w:val="center"/>
          </w:tcPr>
          <w:p w14:paraId="7FF34A15">
            <w:pPr>
              <w:keepNext w:val="0"/>
              <w:keepLines w:val="0"/>
              <w:suppressLineNumbers w:val="0"/>
              <w:spacing w:before="0" w:beforeAutospacing="0" w:after="0" w:afterAutospacing="0"/>
              <w:ind w:left="0" w:right="0"/>
              <w:rPr>
                <w:color w:val="auto"/>
              </w:rPr>
            </w:pPr>
          </w:p>
        </w:tc>
        <w:tc>
          <w:tcPr>
            <w:tcW w:w="2980" w:type="dxa"/>
            <w:vAlign w:val="center"/>
          </w:tcPr>
          <w:p w14:paraId="00E292E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十二、农林水支出</w:t>
            </w:r>
          </w:p>
        </w:tc>
        <w:tc>
          <w:tcPr>
            <w:tcW w:w="420" w:type="dxa"/>
            <w:vAlign w:val="center"/>
          </w:tcPr>
          <w:p w14:paraId="0ABCCF4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44</w:t>
            </w:r>
          </w:p>
        </w:tc>
        <w:tc>
          <w:tcPr>
            <w:tcW w:w="1460" w:type="dxa"/>
            <w:vAlign w:val="center"/>
          </w:tcPr>
          <w:p w14:paraId="5673A3B3">
            <w:pPr>
              <w:keepNext w:val="0"/>
              <w:keepLines w:val="0"/>
              <w:suppressLineNumbers w:val="0"/>
              <w:spacing w:before="0" w:beforeAutospacing="0" w:after="0" w:afterAutospacing="0"/>
              <w:ind w:left="0" w:right="0"/>
              <w:rPr>
                <w:color w:val="auto"/>
              </w:rPr>
            </w:pPr>
          </w:p>
        </w:tc>
        <w:tc>
          <w:tcPr>
            <w:tcW w:w="1460" w:type="dxa"/>
            <w:vAlign w:val="center"/>
          </w:tcPr>
          <w:p w14:paraId="43C21796">
            <w:pPr>
              <w:keepNext w:val="0"/>
              <w:keepLines w:val="0"/>
              <w:suppressLineNumbers w:val="0"/>
              <w:spacing w:before="0" w:beforeAutospacing="0" w:after="0" w:afterAutospacing="0"/>
              <w:ind w:left="0" w:right="0"/>
              <w:rPr>
                <w:color w:val="auto"/>
              </w:rPr>
            </w:pPr>
          </w:p>
        </w:tc>
        <w:tc>
          <w:tcPr>
            <w:tcW w:w="1460" w:type="dxa"/>
            <w:vAlign w:val="center"/>
          </w:tcPr>
          <w:p w14:paraId="7F62C76D">
            <w:pPr>
              <w:keepNext w:val="0"/>
              <w:keepLines w:val="0"/>
              <w:suppressLineNumbers w:val="0"/>
              <w:spacing w:before="0" w:beforeAutospacing="0" w:after="0" w:afterAutospacing="0"/>
              <w:ind w:left="0" w:right="0"/>
              <w:rPr>
                <w:color w:val="auto"/>
              </w:rPr>
            </w:pPr>
          </w:p>
        </w:tc>
        <w:tc>
          <w:tcPr>
            <w:tcW w:w="1438" w:type="dxa"/>
            <w:vAlign w:val="center"/>
          </w:tcPr>
          <w:p w14:paraId="3195A495">
            <w:pPr>
              <w:keepNext w:val="0"/>
              <w:keepLines w:val="0"/>
              <w:suppressLineNumbers w:val="0"/>
              <w:spacing w:before="0" w:beforeAutospacing="0" w:after="0" w:afterAutospacing="0"/>
              <w:ind w:left="0" w:right="0"/>
              <w:rPr>
                <w:color w:val="auto"/>
              </w:rPr>
            </w:pPr>
          </w:p>
        </w:tc>
      </w:tr>
      <w:tr w14:paraId="3675E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15015A">
            <w:pPr>
              <w:keepNext w:val="0"/>
              <w:keepLines w:val="0"/>
              <w:suppressLineNumbers w:val="0"/>
              <w:spacing w:before="0" w:beforeAutospacing="0" w:after="0" w:afterAutospacing="0"/>
              <w:ind w:left="0" w:right="0"/>
              <w:rPr>
                <w:color w:val="auto"/>
              </w:rPr>
            </w:pPr>
          </w:p>
        </w:tc>
        <w:tc>
          <w:tcPr>
            <w:tcW w:w="420" w:type="dxa"/>
            <w:vAlign w:val="center"/>
          </w:tcPr>
          <w:p w14:paraId="6CAFAD4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13</w:t>
            </w:r>
          </w:p>
        </w:tc>
        <w:tc>
          <w:tcPr>
            <w:tcW w:w="1480" w:type="dxa"/>
            <w:vAlign w:val="center"/>
          </w:tcPr>
          <w:p w14:paraId="1A6B1DC6">
            <w:pPr>
              <w:keepNext w:val="0"/>
              <w:keepLines w:val="0"/>
              <w:suppressLineNumbers w:val="0"/>
              <w:spacing w:before="0" w:beforeAutospacing="0" w:after="0" w:afterAutospacing="0"/>
              <w:ind w:left="0" w:right="0"/>
              <w:rPr>
                <w:color w:val="auto"/>
              </w:rPr>
            </w:pPr>
          </w:p>
        </w:tc>
        <w:tc>
          <w:tcPr>
            <w:tcW w:w="2980" w:type="dxa"/>
            <w:vAlign w:val="center"/>
          </w:tcPr>
          <w:p w14:paraId="0DE92E7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十三、交通运输支出</w:t>
            </w:r>
          </w:p>
        </w:tc>
        <w:tc>
          <w:tcPr>
            <w:tcW w:w="420" w:type="dxa"/>
            <w:vAlign w:val="center"/>
          </w:tcPr>
          <w:p w14:paraId="1575932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45</w:t>
            </w:r>
          </w:p>
        </w:tc>
        <w:tc>
          <w:tcPr>
            <w:tcW w:w="1460" w:type="dxa"/>
            <w:vAlign w:val="center"/>
          </w:tcPr>
          <w:p w14:paraId="292A97E1">
            <w:pPr>
              <w:keepNext w:val="0"/>
              <w:keepLines w:val="0"/>
              <w:suppressLineNumbers w:val="0"/>
              <w:spacing w:before="0" w:beforeAutospacing="0" w:after="0" w:afterAutospacing="0"/>
              <w:ind w:left="0" w:right="0"/>
              <w:rPr>
                <w:color w:val="auto"/>
              </w:rPr>
            </w:pPr>
          </w:p>
        </w:tc>
        <w:tc>
          <w:tcPr>
            <w:tcW w:w="1460" w:type="dxa"/>
            <w:vAlign w:val="center"/>
          </w:tcPr>
          <w:p w14:paraId="08733FB2">
            <w:pPr>
              <w:keepNext w:val="0"/>
              <w:keepLines w:val="0"/>
              <w:suppressLineNumbers w:val="0"/>
              <w:spacing w:before="0" w:beforeAutospacing="0" w:after="0" w:afterAutospacing="0"/>
              <w:ind w:left="0" w:right="0"/>
              <w:rPr>
                <w:color w:val="auto"/>
              </w:rPr>
            </w:pPr>
          </w:p>
        </w:tc>
        <w:tc>
          <w:tcPr>
            <w:tcW w:w="1460" w:type="dxa"/>
            <w:vAlign w:val="center"/>
          </w:tcPr>
          <w:p w14:paraId="23278FD7">
            <w:pPr>
              <w:keepNext w:val="0"/>
              <w:keepLines w:val="0"/>
              <w:suppressLineNumbers w:val="0"/>
              <w:spacing w:before="0" w:beforeAutospacing="0" w:after="0" w:afterAutospacing="0"/>
              <w:ind w:left="0" w:right="0"/>
              <w:rPr>
                <w:color w:val="auto"/>
              </w:rPr>
            </w:pPr>
          </w:p>
        </w:tc>
        <w:tc>
          <w:tcPr>
            <w:tcW w:w="1438" w:type="dxa"/>
            <w:vAlign w:val="center"/>
          </w:tcPr>
          <w:p w14:paraId="5CDE2038">
            <w:pPr>
              <w:keepNext w:val="0"/>
              <w:keepLines w:val="0"/>
              <w:suppressLineNumbers w:val="0"/>
              <w:spacing w:before="0" w:beforeAutospacing="0" w:after="0" w:afterAutospacing="0"/>
              <w:ind w:left="0" w:right="0"/>
              <w:rPr>
                <w:color w:val="auto"/>
              </w:rPr>
            </w:pPr>
          </w:p>
        </w:tc>
      </w:tr>
      <w:tr w14:paraId="0C7CC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A7D434">
            <w:pPr>
              <w:keepNext w:val="0"/>
              <w:keepLines w:val="0"/>
              <w:suppressLineNumbers w:val="0"/>
              <w:spacing w:before="0" w:beforeAutospacing="0" w:after="0" w:afterAutospacing="0"/>
              <w:ind w:left="0" w:right="0"/>
              <w:rPr>
                <w:color w:val="auto"/>
              </w:rPr>
            </w:pPr>
          </w:p>
        </w:tc>
        <w:tc>
          <w:tcPr>
            <w:tcW w:w="420" w:type="dxa"/>
            <w:vAlign w:val="center"/>
          </w:tcPr>
          <w:p w14:paraId="4FD4EAA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14</w:t>
            </w:r>
          </w:p>
        </w:tc>
        <w:tc>
          <w:tcPr>
            <w:tcW w:w="1480" w:type="dxa"/>
            <w:vAlign w:val="center"/>
          </w:tcPr>
          <w:p w14:paraId="68863C55">
            <w:pPr>
              <w:keepNext w:val="0"/>
              <w:keepLines w:val="0"/>
              <w:suppressLineNumbers w:val="0"/>
              <w:spacing w:before="0" w:beforeAutospacing="0" w:after="0" w:afterAutospacing="0"/>
              <w:ind w:left="0" w:right="0"/>
              <w:rPr>
                <w:color w:val="auto"/>
              </w:rPr>
            </w:pPr>
          </w:p>
        </w:tc>
        <w:tc>
          <w:tcPr>
            <w:tcW w:w="2980" w:type="dxa"/>
            <w:vAlign w:val="center"/>
          </w:tcPr>
          <w:p w14:paraId="326EC19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十四、资源勘探工业信息等支出</w:t>
            </w:r>
          </w:p>
        </w:tc>
        <w:tc>
          <w:tcPr>
            <w:tcW w:w="420" w:type="dxa"/>
            <w:vAlign w:val="center"/>
          </w:tcPr>
          <w:p w14:paraId="23647C4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46</w:t>
            </w:r>
          </w:p>
        </w:tc>
        <w:tc>
          <w:tcPr>
            <w:tcW w:w="1460" w:type="dxa"/>
            <w:vAlign w:val="center"/>
          </w:tcPr>
          <w:p w14:paraId="71791E42">
            <w:pPr>
              <w:keepNext w:val="0"/>
              <w:keepLines w:val="0"/>
              <w:suppressLineNumbers w:val="0"/>
              <w:spacing w:before="0" w:beforeAutospacing="0" w:after="0" w:afterAutospacing="0"/>
              <w:ind w:left="0" w:right="0"/>
              <w:rPr>
                <w:color w:val="auto"/>
              </w:rPr>
            </w:pPr>
          </w:p>
        </w:tc>
        <w:tc>
          <w:tcPr>
            <w:tcW w:w="1460" w:type="dxa"/>
            <w:vAlign w:val="center"/>
          </w:tcPr>
          <w:p w14:paraId="58C79565">
            <w:pPr>
              <w:keepNext w:val="0"/>
              <w:keepLines w:val="0"/>
              <w:suppressLineNumbers w:val="0"/>
              <w:spacing w:before="0" w:beforeAutospacing="0" w:after="0" w:afterAutospacing="0"/>
              <w:ind w:left="0" w:right="0"/>
              <w:rPr>
                <w:color w:val="auto"/>
              </w:rPr>
            </w:pPr>
          </w:p>
        </w:tc>
        <w:tc>
          <w:tcPr>
            <w:tcW w:w="1460" w:type="dxa"/>
            <w:vAlign w:val="center"/>
          </w:tcPr>
          <w:p w14:paraId="08C52F96">
            <w:pPr>
              <w:keepNext w:val="0"/>
              <w:keepLines w:val="0"/>
              <w:suppressLineNumbers w:val="0"/>
              <w:spacing w:before="0" w:beforeAutospacing="0" w:after="0" w:afterAutospacing="0"/>
              <w:ind w:left="0" w:right="0"/>
              <w:rPr>
                <w:color w:val="auto"/>
              </w:rPr>
            </w:pPr>
          </w:p>
        </w:tc>
        <w:tc>
          <w:tcPr>
            <w:tcW w:w="1438" w:type="dxa"/>
            <w:vAlign w:val="center"/>
          </w:tcPr>
          <w:p w14:paraId="07D1B9E8">
            <w:pPr>
              <w:keepNext w:val="0"/>
              <w:keepLines w:val="0"/>
              <w:suppressLineNumbers w:val="0"/>
              <w:spacing w:before="0" w:beforeAutospacing="0" w:after="0" w:afterAutospacing="0"/>
              <w:ind w:left="0" w:right="0"/>
              <w:rPr>
                <w:color w:val="auto"/>
              </w:rPr>
            </w:pPr>
          </w:p>
        </w:tc>
      </w:tr>
      <w:tr w14:paraId="17589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55D5A7">
            <w:pPr>
              <w:keepNext w:val="0"/>
              <w:keepLines w:val="0"/>
              <w:suppressLineNumbers w:val="0"/>
              <w:spacing w:before="0" w:beforeAutospacing="0" w:after="0" w:afterAutospacing="0"/>
              <w:ind w:left="0" w:right="0"/>
              <w:rPr>
                <w:color w:val="auto"/>
              </w:rPr>
            </w:pPr>
          </w:p>
        </w:tc>
        <w:tc>
          <w:tcPr>
            <w:tcW w:w="420" w:type="dxa"/>
            <w:vAlign w:val="center"/>
          </w:tcPr>
          <w:p w14:paraId="557A742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15</w:t>
            </w:r>
          </w:p>
        </w:tc>
        <w:tc>
          <w:tcPr>
            <w:tcW w:w="1480" w:type="dxa"/>
            <w:vAlign w:val="center"/>
          </w:tcPr>
          <w:p w14:paraId="69061B90">
            <w:pPr>
              <w:keepNext w:val="0"/>
              <w:keepLines w:val="0"/>
              <w:suppressLineNumbers w:val="0"/>
              <w:spacing w:before="0" w:beforeAutospacing="0" w:after="0" w:afterAutospacing="0"/>
              <w:ind w:left="0" w:right="0"/>
              <w:rPr>
                <w:color w:val="auto"/>
              </w:rPr>
            </w:pPr>
          </w:p>
        </w:tc>
        <w:tc>
          <w:tcPr>
            <w:tcW w:w="2980" w:type="dxa"/>
            <w:vAlign w:val="center"/>
          </w:tcPr>
          <w:p w14:paraId="1FDA825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十五、商业服务业等支出</w:t>
            </w:r>
          </w:p>
        </w:tc>
        <w:tc>
          <w:tcPr>
            <w:tcW w:w="420" w:type="dxa"/>
            <w:vAlign w:val="center"/>
          </w:tcPr>
          <w:p w14:paraId="2A77222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47</w:t>
            </w:r>
          </w:p>
        </w:tc>
        <w:tc>
          <w:tcPr>
            <w:tcW w:w="1460" w:type="dxa"/>
            <w:vAlign w:val="center"/>
          </w:tcPr>
          <w:p w14:paraId="7639B012">
            <w:pPr>
              <w:keepNext w:val="0"/>
              <w:keepLines w:val="0"/>
              <w:suppressLineNumbers w:val="0"/>
              <w:spacing w:before="0" w:beforeAutospacing="0" w:after="0" w:afterAutospacing="0"/>
              <w:ind w:left="0" w:right="0"/>
              <w:rPr>
                <w:color w:val="auto"/>
              </w:rPr>
            </w:pPr>
          </w:p>
        </w:tc>
        <w:tc>
          <w:tcPr>
            <w:tcW w:w="1460" w:type="dxa"/>
            <w:vAlign w:val="center"/>
          </w:tcPr>
          <w:p w14:paraId="56B42D20">
            <w:pPr>
              <w:keepNext w:val="0"/>
              <w:keepLines w:val="0"/>
              <w:suppressLineNumbers w:val="0"/>
              <w:spacing w:before="0" w:beforeAutospacing="0" w:after="0" w:afterAutospacing="0"/>
              <w:ind w:left="0" w:right="0"/>
              <w:rPr>
                <w:color w:val="auto"/>
              </w:rPr>
            </w:pPr>
          </w:p>
        </w:tc>
        <w:tc>
          <w:tcPr>
            <w:tcW w:w="1460" w:type="dxa"/>
            <w:vAlign w:val="center"/>
          </w:tcPr>
          <w:p w14:paraId="2510653B">
            <w:pPr>
              <w:keepNext w:val="0"/>
              <w:keepLines w:val="0"/>
              <w:suppressLineNumbers w:val="0"/>
              <w:spacing w:before="0" w:beforeAutospacing="0" w:after="0" w:afterAutospacing="0"/>
              <w:ind w:left="0" w:right="0"/>
              <w:rPr>
                <w:color w:val="auto"/>
              </w:rPr>
            </w:pPr>
          </w:p>
        </w:tc>
        <w:tc>
          <w:tcPr>
            <w:tcW w:w="1438" w:type="dxa"/>
            <w:vAlign w:val="center"/>
          </w:tcPr>
          <w:p w14:paraId="39C130FF">
            <w:pPr>
              <w:keepNext w:val="0"/>
              <w:keepLines w:val="0"/>
              <w:suppressLineNumbers w:val="0"/>
              <w:spacing w:before="0" w:beforeAutospacing="0" w:after="0" w:afterAutospacing="0"/>
              <w:ind w:left="0" w:right="0"/>
              <w:rPr>
                <w:color w:val="auto"/>
              </w:rPr>
            </w:pPr>
          </w:p>
        </w:tc>
      </w:tr>
      <w:tr w14:paraId="5F02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DC60FA">
            <w:pPr>
              <w:keepNext w:val="0"/>
              <w:keepLines w:val="0"/>
              <w:suppressLineNumbers w:val="0"/>
              <w:spacing w:before="0" w:beforeAutospacing="0" w:after="0" w:afterAutospacing="0"/>
              <w:ind w:left="0" w:right="0"/>
              <w:rPr>
                <w:color w:val="auto"/>
              </w:rPr>
            </w:pPr>
          </w:p>
        </w:tc>
        <w:tc>
          <w:tcPr>
            <w:tcW w:w="420" w:type="dxa"/>
            <w:vAlign w:val="center"/>
          </w:tcPr>
          <w:p w14:paraId="304B3BE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16</w:t>
            </w:r>
          </w:p>
        </w:tc>
        <w:tc>
          <w:tcPr>
            <w:tcW w:w="1480" w:type="dxa"/>
            <w:vAlign w:val="center"/>
          </w:tcPr>
          <w:p w14:paraId="045EE6B7">
            <w:pPr>
              <w:keepNext w:val="0"/>
              <w:keepLines w:val="0"/>
              <w:suppressLineNumbers w:val="0"/>
              <w:spacing w:before="0" w:beforeAutospacing="0" w:after="0" w:afterAutospacing="0"/>
              <w:ind w:left="0" w:right="0"/>
              <w:rPr>
                <w:color w:val="auto"/>
              </w:rPr>
            </w:pPr>
          </w:p>
        </w:tc>
        <w:tc>
          <w:tcPr>
            <w:tcW w:w="2980" w:type="dxa"/>
            <w:vAlign w:val="center"/>
          </w:tcPr>
          <w:p w14:paraId="482FBFE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十六、金融支出</w:t>
            </w:r>
          </w:p>
        </w:tc>
        <w:tc>
          <w:tcPr>
            <w:tcW w:w="420" w:type="dxa"/>
            <w:vAlign w:val="center"/>
          </w:tcPr>
          <w:p w14:paraId="5AFC166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48</w:t>
            </w:r>
          </w:p>
        </w:tc>
        <w:tc>
          <w:tcPr>
            <w:tcW w:w="1460" w:type="dxa"/>
            <w:vAlign w:val="center"/>
          </w:tcPr>
          <w:p w14:paraId="2E808453">
            <w:pPr>
              <w:keepNext w:val="0"/>
              <w:keepLines w:val="0"/>
              <w:suppressLineNumbers w:val="0"/>
              <w:spacing w:before="0" w:beforeAutospacing="0" w:after="0" w:afterAutospacing="0"/>
              <w:ind w:left="0" w:right="0"/>
              <w:rPr>
                <w:color w:val="auto"/>
              </w:rPr>
            </w:pPr>
          </w:p>
        </w:tc>
        <w:tc>
          <w:tcPr>
            <w:tcW w:w="1460" w:type="dxa"/>
            <w:vAlign w:val="center"/>
          </w:tcPr>
          <w:p w14:paraId="12E4C0C0">
            <w:pPr>
              <w:keepNext w:val="0"/>
              <w:keepLines w:val="0"/>
              <w:suppressLineNumbers w:val="0"/>
              <w:spacing w:before="0" w:beforeAutospacing="0" w:after="0" w:afterAutospacing="0"/>
              <w:ind w:left="0" w:right="0"/>
              <w:rPr>
                <w:color w:val="auto"/>
              </w:rPr>
            </w:pPr>
          </w:p>
        </w:tc>
        <w:tc>
          <w:tcPr>
            <w:tcW w:w="1460" w:type="dxa"/>
            <w:vAlign w:val="center"/>
          </w:tcPr>
          <w:p w14:paraId="436C95CA">
            <w:pPr>
              <w:keepNext w:val="0"/>
              <w:keepLines w:val="0"/>
              <w:suppressLineNumbers w:val="0"/>
              <w:spacing w:before="0" w:beforeAutospacing="0" w:after="0" w:afterAutospacing="0"/>
              <w:ind w:left="0" w:right="0"/>
              <w:rPr>
                <w:color w:val="auto"/>
              </w:rPr>
            </w:pPr>
          </w:p>
        </w:tc>
        <w:tc>
          <w:tcPr>
            <w:tcW w:w="1438" w:type="dxa"/>
            <w:vAlign w:val="center"/>
          </w:tcPr>
          <w:p w14:paraId="4DB0B5C5">
            <w:pPr>
              <w:keepNext w:val="0"/>
              <w:keepLines w:val="0"/>
              <w:suppressLineNumbers w:val="0"/>
              <w:spacing w:before="0" w:beforeAutospacing="0" w:after="0" w:afterAutospacing="0"/>
              <w:ind w:left="0" w:right="0"/>
              <w:rPr>
                <w:color w:val="auto"/>
              </w:rPr>
            </w:pPr>
          </w:p>
        </w:tc>
      </w:tr>
      <w:tr w14:paraId="52D4D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CC7DF5F">
            <w:pPr>
              <w:keepNext w:val="0"/>
              <w:keepLines w:val="0"/>
              <w:suppressLineNumbers w:val="0"/>
              <w:spacing w:before="0" w:beforeAutospacing="0" w:after="0" w:afterAutospacing="0"/>
              <w:ind w:left="0" w:right="0"/>
              <w:rPr>
                <w:color w:val="auto"/>
              </w:rPr>
            </w:pPr>
          </w:p>
        </w:tc>
        <w:tc>
          <w:tcPr>
            <w:tcW w:w="420" w:type="dxa"/>
            <w:vAlign w:val="center"/>
          </w:tcPr>
          <w:p w14:paraId="4B3163B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17</w:t>
            </w:r>
          </w:p>
        </w:tc>
        <w:tc>
          <w:tcPr>
            <w:tcW w:w="1480" w:type="dxa"/>
            <w:vAlign w:val="center"/>
          </w:tcPr>
          <w:p w14:paraId="73DAAC53">
            <w:pPr>
              <w:keepNext w:val="0"/>
              <w:keepLines w:val="0"/>
              <w:suppressLineNumbers w:val="0"/>
              <w:spacing w:before="0" w:beforeAutospacing="0" w:after="0" w:afterAutospacing="0"/>
              <w:ind w:left="0" w:right="0"/>
              <w:rPr>
                <w:color w:val="auto"/>
              </w:rPr>
            </w:pPr>
          </w:p>
        </w:tc>
        <w:tc>
          <w:tcPr>
            <w:tcW w:w="2980" w:type="dxa"/>
            <w:vAlign w:val="center"/>
          </w:tcPr>
          <w:p w14:paraId="390C3CB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十七、援助其他地区支出</w:t>
            </w:r>
          </w:p>
        </w:tc>
        <w:tc>
          <w:tcPr>
            <w:tcW w:w="420" w:type="dxa"/>
            <w:vAlign w:val="center"/>
          </w:tcPr>
          <w:p w14:paraId="149F501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49</w:t>
            </w:r>
          </w:p>
        </w:tc>
        <w:tc>
          <w:tcPr>
            <w:tcW w:w="1460" w:type="dxa"/>
            <w:vAlign w:val="center"/>
          </w:tcPr>
          <w:p w14:paraId="1581EDF6">
            <w:pPr>
              <w:keepNext w:val="0"/>
              <w:keepLines w:val="0"/>
              <w:suppressLineNumbers w:val="0"/>
              <w:spacing w:before="0" w:beforeAutospacing="0" w:after="0" w:afterAutospacing="0"/>
              <w:ind w:left="0" w:right="0"/>
              <w:rPr>
                <w:color w:val="auto"/>
              </w:rPr>
            </w:pPr>
          </w:p>
        </w:tc>
        <w:tc>
          <w:tcPr>
            <w:tcW w:w="1460" w:type="dxa"/>
            <w:vAlign w:val="center"/>
          </w:tcPr>
          <w:p w14:paraId="64B11756">
            <w:pPr>
              <w:keepNext w:val="0"/>
              <w:keepLines w:val="0"/>
              <w:suppressLineNumbers w:val="0"/>
              <w:spacing w:before="0" w:beforeAutospacing="0" w:after="0" w:afterAutospacing="0"/>
              <w:ind w:left="0" w:right="0"/>
              <w:rPr>
                <w:color w:val="auto"/>
              </w:rPr>
            </w:pPr>
          </w:p>
        </w:tc>
        <w:tc>
          <w:tcPr>
            <w:tcW w:w="1460" w:type="dxa"/>
            <w:vAlign w:val="center"/>
          </w:tcPr>
          <w:p w14:paraId="5912A681">
            <w:pPr>
              <w:keepNext w:val="0"/>
              <w:keepLines w:val="0"/>
              <w:suppressLineNumbers w:val="0"/>
              <w:spacing w:before="0" w:beforeAutospacing="0" w:after="0" w:afterAutospacing="0"/>
              <w:ind w:left="0" w:right="0"/>
              <w:rPr>
                <w:color w:val="auto"/>
              </w:rPr>
            </w:pPr>
          </w:p>
        </w:tc>
        <w:tc>
          <w:tcPr>
            <w:tcW w:w="1438" w:type="dxa"/>
            <w:vAlign w:val="center"/>
          </w:tcPr>
          <w:p w14:paraId="6F008015">
            <w:pPr>
              <w:keepNext w:val="0"/>
              <w:keepLines w:val="0"/>
              <w:suppressLineNumbers w:val="0"/>
              <w:spacing w:before="0" w:beforeAutospacing="0" w:after="0" w:afterAutospacing="0"/>
              <w:ind w:left="0" w:right="0"/>
              <w:rPr>
                <w:color w:val="auto"/>
              </w:rPr>
            </w:pPr>
          </w:p>
        </w:tc>
      </w:tr>
      <w:tr w14:paraId="39B92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7B4FAB">
            <w:pPr>
              <w:keepNext w:val="0"/>
              <w:keepLines w:val="0"/>
              <w:suppressLineNumbers w:val="0"/>
              <w:spacing w:before="0" w:beforeAutospacing="0" w:after="0" w:afterAutospacing="0"/>
              <w:ind w:left="0" w:right="0"/>
              <w:rPr>
                <w:color w:val="auto"/>
              </w:rPr>
            </w:pPr>
          </w:p>
        </w:tc>
        <w:tc>
          <w:tcPr>
            <w:tcW w:w="420" w:type="dxa"/>
            <w:vAlign w:val="center"/>
          </w:tcPr>
          <w:p w14:paraId="6E1F6A3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18</w:t>
            </w:r>
          </w:p>
        </w:tc>
        <w:tc>
          <w:tcPr>
            <w:tcW w:w="1480" w:type="dxa"/>
            <w:vAlign w:val="center"/>
          </w:tcPr>
          <w:p w14:paraId="7A1C4BD0">
            <w:pPr>
              <w:keepNext w:val="0"/>
              <w:keepLines w:val="0"/>
              <w:suppressLineNumbers w:val="0"/>
              <w:spacing w:before="0" w:beforeAutospacing="0" w:after="0" w:afterAutospacing="0"/>
              <w:ind w:left="0" w:right="0"/>
              <w:rPr>
                <w:color w:val="auto"/>
              </w:rPr>
            </w:pPr>
          </w:p>
        </w:tc>
        <w:tc>
          <w:tcPr>
            <w:tcW w:w="2980" w:type="dxa"/>
            <w:vAlign w:val="center"/>
          </w:tcPr>
          <w:p w14:paraId="6C160BA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十八、自然资源海洋气象等支出</w:t>
            </w:r>
          </w:p>
        </w:tc>
        <w:tc>
          <w:tcPr>
            <w:tcW w:w="420" w:type="dxa"/>
            <w:vAlign w:val="center"/>
          </w:tcPr>
          <w:p w14:paraId="3348B6B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50</w:t>
            </w:r>
          </w:p>
        </w:tc>
        <w:tc>
          <w:tcPr>
            <w:tcW w:w="1460" w:type="dxa"/>
            <w:vAlign w:val="center"/>
          </w:tcPr>
          <w:p w14:paraId="1E3A9312">
            <w:pPr>
              <w:keepNext w:val="0"/>
              <w:keepLines w:val="0"/>
              <w:suppressLineNumbers w:val="0"/>
              <w:spacing w:before="0" w:beforeAutospacing="0" w:after="0" w:afterAutospacing="0"/>
              <w:ind w:left="0" w:right="0"/>
              <w:rPr>
                <w:color w:val="auto"/>
              </w:rPr>
            </w:pPr>
          </w:p>
        </w:tc>
        <w:tc>
          <w:tcPr>
            <w:tcW w:w="1460" w:type="dxa"/>
            <w:vAlign w:val="center"/>
          </w:tcPr>
          <w:p w14:paraId="787423E9">
            <w:pPr>
              <w:keepNext w:val="0"/>
              <w:keepLines w:val="0"/>
              <w:suppressLineNumbers w:val="0"/>
              <w:spacing w:before="0" w:beforeAutospacing="0" w:after="0" w:afterAutospacing="0"/>
              <w:ind w:left="0" w:right="0"/>
              <w:rPr>
                <w:color w:val="auto"/>
              </w:rPr>
            </w:pPr>
          </w:p>
        </w:tc>
        <w:tc>
          <w:tcPr>
            <w:tcW w:w="1460" w:type="dxa"/>
            <w:vAlign w:val="center"/>
          </w:tcPr>
          <w:p w14:paraId="21F01104">
            <w:pPr>
              <w:keepNext w:val="0"/>
              <w:keepLines w:val="0"/>
              <w:suppressLineNumbers w:val="0"/>
              <w:spacing w:before="0" w:beforeAutospacing="0" w:after="0" w:afterAutospacing="0"/>
              <w:ind w:left="0" w:right="0"/>
              <w:rPr>
                <w:color w:val="auto"/>
              </w:rPr>
            </w:pPr>
          </w:p>
        </w:tc>
        <w:tc>
          <w:tcPr>
            <w:tcW w:w="1438" w:type="dxa"/>
            <w:vAlign w:val="center"/>
          </w:tcPr>
          <w:p w14:paraId="3F32611C">
            <w:pPr>
              <w:keepNext w:val="0"/>
              <w:keepLines w:val="0"/>
              <w:suppressLineNumbers w:val="0"/>
              <w:spacing w:before="0" w:beforeAutospacing="0" w:after="0" w:afterAutospacing="0"/>
              <w:ind w:left="0" w:right="0"/>
              <w:rPr>
                <w:color w:val="auto"/>
              </w:rPr>
            </w:pPr>
          </w:p>
        </w:tc>
      </w:tr>
      <w:tr w14:paraId="2F428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6E6A14">
            <w:pPr>
              <w:keepNext w:val="0"/>
              <w:keepLines w:val="0"/>
              <w:suppressLineNumbers w:val="0"/>
              <w:spacing w:before="0" w:beforeAutospacing="0" w:after="0" w:afterAutospacing="0"/>
              <w:ind w:left="0" w:right="0"/>
              <w:rPr>
                <w:color w:val="auto"/>
              </w:rPr>
            </w:pPr>
          </w:p>
        </w:tc>
        <w:tc>
          <w:tcPr>
            <w:tcW w:w="420" w:type="dxa"/>
            <w:vAlign w:val="center"/>
          </w:tcPr>
          <w:p w14:paraId="3B79826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19</w:t>
            </w:r>
          </w:p>
        </w:tc>
        <w:tc>
          <w:tcPr>
            <w:tcW w:w="1480" w:type="dxa"/>
            <w:vAlign w:val="center"/>
          </w:tcPr>
          <w:p w14:paraId="215ED4FD">
            <w:pPr>
              <w:keepNext w:val="0"/>
              <w:keepLines w:val="0"/>
              <w:suppressLineNumbers w:val="0"/>
              <w:spacing w:before="0" w:beforeAutospacing="0" w:after="0" w:afterAutospacing="0"/>
              <w:ind w:left="0" w:right="0"/>
              <w:rPr>
                <w:color w:val="auto"/>
              </w:rPr>
            </w:pPr>
          </w:p>
        </w:tc>
        <w:tc>
          <w:tcPr>
            <w:tcW w:w="2980" w:type="dxa"/>
            <w:vAlign w:val="center"/>
          </w:tcPr>
          <w:p w14:paraId="7147D5D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十九、住房保障支出</w:t>
            </w:r>
          </w:p>
        </w:tc>
        <w:tc>
          <w:tcPr>
            <w:tcW w:w="420" w:type="dxa"/>
            <w:vAlign w:val="center"/>
          </w:tcPr>
          <w:p w14:paraId="6A3F89B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51</w:t>
            </w:r>
          </w:p>
        </w:tc>
        <w:tc>
          <w:tcPr>
            <w:tcW w:w="1460" w:type="dxa"/>
            <w:vAlign w:val="center"/>
          </w:tcPr>
          <w:p w14:paraId="678F24F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68.45</w:t>
            </w:r>
          </w:p>
        </w:tc>
        <w:tc>
          <w:tcPr>
            <w:tcW w:w="1460" w:type="dxa"/>
            <w:vAlign w:val="center"/>
          </w:tcPr>
          <w:p w14:paraId="539AAFC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68.45</w:t>
            </w:r>
          </w:p>
        </w:tc>
        <w:tc>
          <w:tcPr>
            <w:tcW w:w="1460" w:type="dxa"/>
            <w:vAlign w:val="center"/>
          </w:tcPr>
          <w:p w14:paraId="1B9A079B">
            <w:pPr>
              <w:keepNext w:val="0"/>
              <w:keepLines w:val="0"/>
              <w:suppressLineNumbers w:val="0"/>
              <w:spacing w:before="0" w:beforeAutospacing="0" w:after="0" w:afterAutospacing="0"/>
              <w:ind w:left="0" w:right="0"/>
              <w:rPr>
                <w:color w:val="auto"/>
              </w:rPr>
            </w:pPr>
          </w:p>
        </w:tc>
        <w:tc>
          <w:tcPr>
            <w:tcW w:w="1438" w:type="dxa"/>
            <w:vAlign w:val="center"/>
          </w:tcPr>
          <w:p w14:paraId="47A5C522">
            <w:pPr>
              <w:keepNext w:val="0"/>
              <w:keepLines w:val="0"/>
              <w:suppressLineNumbers w:val="0"/>
              <w:spacing w:before="0" w:beforeAutospacing="0" w:after="0" w:afterAutospacing="0"/>
              <w:ind w:left="0" w:right="0"/>
              <w:rPr>
                <w:color w:val="auto"/>
              </w:rPr>
            </w:pPr>
          </w:p>
        </w:tc>
      </w:tr>
      <w:tr w14:paraId="1AB6F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73B6B6">
            <w:pPr>
              <w:keepNext w:val="0"/>
              <w:keepLines w:val="0"/>
              <w:suppressLineNumbers w:val="0"/>
              <w:spacing w:before="0" w:beforeAutospacing="0" w:after="0" w:afterAutospacing="0"/>
              <w:ind w:left="0" w:right="0"/>
              <w:rPr>
                <w:color w:val="auto"/>
              </w:rPr>
            </w:pPr>
          </w:p>
        </w:tc>
        <w:tc>
          <w:tcPr>
            <w:tcW w:w="420" w:type="dxa"/>
            <w:vAlign w:val="center"/>
          </w:tcPr>
          <w:p w14:paraId="7C2717E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20</w:t>
            </w:r>
          </w:p>
        </w:tc>
        <w:tc>
          <w:tcPr>
            <w:tcW w:w="1480" w:type="dxa"/>
            <w:vAlign w:val="center"/>
          </w:tcPr>
          <w:p w14:paraId="6BD56B83">
            <w:pPr>
              <w:keepNext w:val="0"/>
              <w:keepLines w:val="0"/>
              <w:suppressLineNumbers w:val="0"/>
              <w:spacing w:before="0" w:beforeAutospacing="0" w:after="0" w:afterAutospacing="0"/>
              <w:ind w:left="0" w:right="0"/>
              <w:rPr>
                <w:color w:val="auto"/>
              </w:rPr>
            </w:pPr>
          </w:p>
        </w:tc>
        <w:tc>
          <w:tcPr>
            <w:tcW w:w="2980" w:type="dxa"/>
            <w:vAlign w:val="center"/>
          </w:tcPr>
          <w:p w14:paraId="6FC268A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二十、粮油物资储备支出</w:t>
            </w:r>
          </w:p>
        </w:tc>
        <w:tc>
          <w:tcPr>
            <w:tcW w:w="420" w:type="dxa"/>
            <w:vAlign w:val="center"/>
          </w:tcPr>
          <w:p w14:paraId="1C5B0C8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52</w:t>
            </w:r>
          </w:p>
        </w:tc>
        <w:tc>
          <w:tcPr>
            <w:tcW w:w="1460" w:type="dxa"/>
            <w:vAlign w:val="center"/>
          </w:tcPr>
          <w:p w14:paraId="0096A0D4">
            <w:pPr>
              <w:keepNext w:val="0"/>
              <w:keepLines w:val="0"/>
              <w:suppressLineNumbers w:val="0"/>
              <w:spacing w:before="0" w:beforeAutospacing="0" w:after="0" w:afterAutospacing="0"/>
              <w:ind w:left="0" w:right="0"/>
              <w:rPr>
                <w:color w:val="auto"/>
              </w:rPr>
            </w:pPr>
          </w:p>
        </w:tc>
        <w:tc>
          <w:tcPr>
            <w:tcW w:w="1460" w:type="dxa"/>
            <w:vAlign w:val="center"/>
          </w:tcPr>
          <w:p w14:paraId="34ADC2A7">
            <w:pPr>
              <w:keepNext w:val="0"/>
              <w:keepLines w:val="0"/>
              <w:suppressLineNumbers w:val="0"/>
              <w:spacing w:before="0" w:beforeAutospacing="0" w:after="0" w:afterAutospacing="0"/>
              <w:ind w:left="0" w:right="0"/>
              <w:rPr>
                <w:color w:val="auto"/>
              </w:rPr>
            </w:pPr>
          </w:p>
        </w:tc>
        <w:tc>
          <w:tcPr>
            <w:tcW w:w="1460" w:type="dxa"/>
            <w:vAlign w:val="center"/>
          </w:tcPr>
          <w:p w14:paraId="27F4312C">
            <w:pPr>
              <w:keepNext w:val="0"/>
              <w:keepLines w:val="0"/>
              <w:suppressLineNumbers w:val="0"/>
              <w:spacing w:before="0" w:beforeAutospacing="0" w:after="0" w:afterAutospacing="0"/>
              <w:ind w:left="0" w:right="0"/>
              <w:rPr>
                <w:color w:val="auto"/>
              </w:rPr>
            </w:pPr>
          </w:p>
        </w:tc>
        <w:tc>
          <w:tcPr>
            <w:tcW w:w="1438" w:type="dxa"/>
            <w:vAlign w:val="center"/>
          </w:tcPr>
          <w:p w14:paraId="00DE1225">
            <w:pPr>
              <w:keepNext w:val="0"/>
              <w:keepLines w:val="0"/>
              <w:suppressLineNumbers w:val="0"/>
              <w:spacing w:before="0" w:beforeAutospacing="0" w:after="0" w:afterAutospacing="0"/>
              <w:ind w:left="0" w:right="0"/>
              <w:rPr>
                <w:color w:val="auto"/>
              </w:rPr>
            </w:pPr>
          </w:p>
        </w:tc>
      </w:tr>
      <w:tr w14:paraId="4D6FB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B0EBEE">
            <w:pPr>
              <w:keepNext w:val="0"/>
              <w:keepLines w:val="0"/>
              <w:suppressLineNumbers w:val="0"/>
              <w:spacing w:before="0" w:beforeAutospacing="0" w:after="0" w:afterAutospacing="0"/>
              <w:ind w:left="0" w:right="0"/>
              <w:rPr>
                <w:color w:val="auto"/>
              </w:rPr>
            </w:pPr>
          </w:p>
        </w:tc>
        <w:tc>
          <w:tcPr>
            <w:tcW w:w="420" w:type="dxa"/>
            <w:vAlign w:val="center"/>
          </w:tcPr>
          <w:p w14:paraId="1E29405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21</w:t>
            </w:r>
          </w:p>
        </w:tc>
        <w:tc>
          <w:tcPr>
            <w:tcW w:w="1480" w:type="dxa"/>
            <w:vAlign w:val="center"/>
          </w:tcPr>
          <w:p w14:paraId="77F01932">
            <w:pPr>
              <w:keepNext w:val="0"/>
              <w:keepLines w:val="0"/>
              <w:suppressLineNumbers w:val="0"/>
              <w:spacing w:before="0" w:beforeAutospacing="0" w:after="0" w:afterAutospacing="0"/>
              <w:ind w:left="0" w:right="0"/>
              <w:rPr>
                <w:color w:val="auto"/>
              </w:rPr>
            </w:pPr>
          </w:p>
        </w:tc>
        <w:tc>
          <w:tcPr>
            <w:tcW w:w="2980" w:type="dxa"/>
            <w:vAlign w:val="center"/>
          </w:tcPr>
          <w:p w14:paraId="5C6D275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二十一、国有资本经营预算支出</w:t>
            </w:r>
          </w:p>
        </w:tc>
        <w:tc>
          <w:tcPr>
            <w:tcW w:w="420" w:type="dxa"/>
            <w:vAlign w:val="center"/>
          </w:tcPr>
          <w:p w14:paraId="2EB76A8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53</w:t>
            </w:r>
          </w:p>
        </w:tc>
        <w:tc>
          <w:tcPr>
            <w:tcW w:w="1460" w:type="dxa"/>
            <w:vAlign w:val="center"/>
          </w:tcPr>
          <w:p w14:paraId="5B5BCD04">
            <w:pPr>
              <w:keepNext w:val="0"/>
              <w:keepLines w:val="0"/>
              <w:suppressLineNumbers w:val="0"/>
              <w:spacing w:before="0" w:beforeAutospacing="0" w:after="0" w:afterAutospacing="0"/>
              <w:ind w:left="0" w:right="0"/>
              <w:rPr>
                <w:color w:val="auto"/>
              </w:rPr>
            </w:pPr>
          </w:p>
        </w:tc>
        <w:tc>
          <w:tcPr>
            <w:tcW w:w="1460" w:type="dxa"/>
            <w:vAlign w:val="center"/>
          </w:tcPr>
          <w:p w14:paraId="74699831">
            <w:pPr>
              <w:keepNext w:val="0"/>
              <w:keepLines w:val="0"/>
              <w:suppressLineNumbers w:val="0"/>
              <w:spacing w:before="0" w:beforeAutospacing="0" w:after="0" w:afterAutospacing="0"/>
              <w:ind w:left="0" w:right="0"/>
              <w:rPr>
                <w:color w:val="auto"/>
              </w:rPr>
            </w:pPr>
          </w:p>
        </w:tc>
        <w:tc>
          <w:tcPr>
            <w:tcW w:w="1460" w:type="dxa"/>
            <w:vAlign w:val="center"/>
          </w:tcPr>
          <w:p w14:paraId="456D2CC2">
            <w:pPr>
              <w:keepNext w:val="0"/>
              <w:keepLines w:val="0"/>
              <w:suppressLineNumbers w:val="0"/>
              <w:spacing w:before="0" w:beforeAutospacing="0" w:after="0" w:afterAutospacing="0"/>
              <w:ind w:left="0" w:right="0"/>
              <w:rPr>
                <w:color w:val="auto"/>
              </w:rPr>
            </w:pPr>
          </w:p>
        </w:tc>
        <w:tc>
          <w:tcPr>
            <w:tcW w:w="1438" w:type="dxa"/>
            <w:vAlign w:val="center"/>
          </w:tcPr>
          <w:p w14:paraId="4F392286">
            <w:pPr>
              <w:keepNext w:val="0"/>
              <w:keepLines w:val="0"/>
              <w:suppressLineNumbers w:val="0"/>
              <w:spacing w:before="0" w:beforeAutospacing="0" w:after="0" w:afterAutospacing="0"/>
              <w:ind w:left="0" w:right="0"/>
              <w:rPr>
                <w:color w:val="auto"/>
              </w:rPr>
            </w:pPr>
          </w:p>
        </w:tc>
      </w:tr>
      <w:tr w14:paraId="2FE23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D91FC2">
            <w:pPr>
              <w:keepNext w:val="0"/>
              <w:keepLines w:val="0"/>
              <w:suppressLineNumbers w:val="0"/>
              <w:spacing w:before="0" w:beforeAutospacing="0" w:after="0" w:afterAutospacing="0"/>
              <w:ind w:left="0" w:right="0"/>
              <w:rPr>
                <w:color w:val="auto"/>
              </w:rPr>
            </w:pPr>
          </w:p>
        </w:tc>
        <w:tc>
          <w:tcPr>
            <w:tcW w:w="420" w:type="dxa"/>
            <w:vAlign w:val="center"/>
          </w:tcPr>
          <w:p w14:paraId="47254D6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22</w:t>
            </w:r>
          </w:p>
        </w:tc>
        <w:tc>
          <w:tcPr>
            <w:tcW w:w="1480" w:type="dxa"/>
            <w:vAlign w:val="center"/>
          </w:tcPr>
          <w:p w14:paraId="2FB030F3">
            <w:pPr>
              <w:keepNext w:val="0"/>
              <w:keepLines w:val="0"/>
              <w:suppressLineNumbers w:val="0"/>
              <w:spacing w:before="0" w:beforeAutospacing="0" w:after="0" w:afterAutospacing="0"/>
              <w:ind w:left="0" w:right="0"/>
              <w:rPr>
                <w:color w:val="auto"/>
              </w:rPr>
            </w:pPr>
          </w:p>
        </w:tc>
        <w:tc>
          <w:tcPr>
            <w:tcW w:w="2980" w:type="dxa"/>
            <w:vAlign w:val="center"/>
          </w:tcPr>
          <w:p w14:paraId="4769BF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二十二、灾害防治及应急管理支出</w:t>
            </w:r>
          </w:p>
        </w:tc>
        <w:tc>
          <w:tcPr>
            <w:tcW w:w="420" w:type="dxa"/>
            <w:vAlign w:val="center"/>
          </w:tcPr>
          <w:p w14:paraId="25F2D7C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54</w:t>
            </w:r>
          </w:p>
        </w:tc>
        <w:tc>
          <w:tcPr>
            <w:tcW w:w="1460" w:type="dxa"/>
            <w:vAlign w:val="center"/>
          </w:tcPr>
          <w:p w14:paraId="39B7F22E">
            <w:pPr>
              <w:keepNext w:val="0"/>
              <w:keepLines w:val="0"/>
              <w:suppressLineNumbers w:val="0"/>
              <w:spacing w:before="0" w:beforeAutospacing="0" w:after="0" w:afterAutospacing="0"/>
              <w:ind w:left="0" w:right="0"/>
              <w:rPr>
                <w:color w:val="auto"/>
              </w:rPr>
            </w:pPr>
          </w:p>
        </w:tc>
        <w:tc>
          <w:tcPr>
            <w:tcW w:w="1460" w:type="dxa"/>
            <w:vAlign w:val="center"/>
          </w:tcPr>
          <w:p w14:paraId="0FF0F03A">
            <w:pPr>
              <w:keepNext w:val="0"/>
              <w:keepLines w:val="0"/>
              <w:suppressLineNumbers w:val="0"/>
              <w:spacing w:before="0" w:beforeAutospacing="0" w:after="0" w:afterAutospacing="0"/>
              <w:ind w:left="0" w:right="0"/>
              <w:rPr>
                <w:color w:val="auto"/>
              </w:rPr>
            </w:pPr>
          </w:p>
        </w:tc>
        <w:tc>
          <w:tcPr>
            <w:tcW w:w="1460" w:type="dxa"/>
            <w:vAlign w:val="center"/>
          </w:tcPr>
          <w:p w14:paraId="29B181E2">
            <w:pPr>
              <w:keepNext w:val="0"/>
              <w:keepLines w:val="0"/>
              <w:suppressLineNumbers w:val="0"/>
              <w:spacing w:before="0" w:beforeAutospacing="0" w:after="0" w:afterAutospacing="0"/>
              <w:ind w:left="0" w:right="0"/>
              <w:rPr>
                <w:color w:val="auto"/>
              </w:rPr>
            </w:pPr>
          </w:p>
        </w:tc>
        <w:tc>
          <w:tcPr>
            <w:tcW w:w="1438" w:type="dxa"/>
            <w:vAlign w:val="center"/>
          </w:tcPr>
          <w:p w14:paraId="59113A75">
            <w:pPr>
              <w:keepNext w:val="0"/>
              <w:keepLines w:val="0"/>
              <w:suppressLineNumbers w:val="0"/>
              <w:spacing w:before="0" w:beforeAutospacing="0" w:after="0" w:afterAutospacing="0"/>
              <w:ind w:left="0" w:right="0"/>
              <w:rPr>
                <w:color w:val="auto"/>
              </w:rPr>
            </w:pPr>
          </w:p>
        </w:tc>
      </w:tr>
      <w:tr w14:paraId="5EBDC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1CD502">
            <w:pPr>
              <w:keepNext w:val="0"/>
              <w:keepLines w:val="0"/>
              <w:suppressLineNumbers w:val="0"/>
              <w:spacing w:before="0" w:beforeAutospacing="0" w:after="0" w:afterAutospacing="0"/>
              <w:ind w:left="0" w:right="0"/>
              <w:rPr>
                <w:color w:val="auto"/>
              </w:rPr>
            </w:pPr>
          </w:p>
        </w:tc>
        <w:tc>
          <w:tcPr>
            <w:tcW w:w="420" w:type="dxa"/>
            <w:vAlign w:val="center"/>
          </w:tcPr>
          <w:p w14:paraId="6D77FE1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23</w:t>
            </w:r>
          </w:p>
        </w:tc>
        <w:tc>
          <w:tcPr>
            <w:tcW w:w="1480" w:type="dxa"/>
            <w:vAlign w:val="center"/>
          </w:tcPr>
          <w:p w14:paraId="5C009017">
            <w:pPr>
              <w:keepNext w:val="0"/>
              <w:keepLines w:val="0"/>
              <w:suppressLineNumbers w:val="0"/>
              <w:spacing w:before="0" w:beforeAutospacing="0" w:after="0" w:afterAutospacing="0"/>
              <w:ind w:left="0" w:right="0"/>
              <w:rPr>
                <w:color w:val="auto"/>
              </w:rPr>
            </w:pPr>
          </w:p>
        </w:tc>
        <w:tc>
          <w:tcPr>
            <w:tcW w:w="2980" w:type="dxa"/>
            <w:vAlign w:val="center"/>
          </w:tcPr>
          <w:p w14:paraId="62A2598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二十三、其他支出</w:t>
            </w:r>
          </w:p>
        </w:tc>
        <w:tc>
          <w:tcPr>
            <w:tcW w:w="420" w:type="dxa"/>
            <w:vAlign w:val="center"/>
          </w:tcPr>
          <w:p w14:paraId="644F6D3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55</w:t>
            </w:r>
          </w:p>
        </w:tc>
        <w:tc>
          <w:tcPr>
            <w:tcW w:w="1460" w:type="dxa"/>
            <w:vAlign w:val="center"/>
          </w:tcPr>
          <w:p w14:paraId="01E6271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1.50</w:t>
            </w:r>
          </w:p>
        </w:tc>
        <w:tc>
          <w:tcPr>
            <w:tcW w:w="1460" w:type="dxa"/>
            <w:vAlign w:val="center"/>
          </w:tcPr>
          <w:p w14:paraId="693C7649">
            <w:pPr>
              <w:keepNext w:val="0"/>
              <w:keepLines w:val="0"/>
              <w:suppressLineNumbers w:val="0"/>
              <w:spacing w:before="0" w:beforeAutospacing="0" w:after="0" w:afterAutospacing="0"/>
              <w:ind w:left="0" w:right="0"/>
              <w:rPr>
                <w:color w:val="auto"/>
              </w:rPr>
            </w:pPr>
          </w:p>
        </w:tc>
        <w:tc>
          <w:tcPr>
            <w:tcW w:w="1460" w:type="dxa"/>
            <w:vAlign w:val="center"/>
          </w:tcPr>
          <w:p w14:paraId="72B95A2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1.50</w:t>
            </w:r>
          </w:p>
        </w:tc>
        <w:tc>
          <w:tcPr>
            <w:tcW w:w="1438" w:type="dxa"/>
            <w:vAlign w:val="center"/>
          </w:tcPr>
          <w:p w14:paraId="74C8A29F">
            <w:pPr>
              <w:keepNext w:val="0"/>
              <w:keepLines w:val="0"/>
              <w:suppressLineNumbers w:val="0"/>
              <w:spacing w:before="0" w:beforeAutospacing="0" w:after="0" w:afterAutospacing="0"/>
              <w:ind w:left="0" w:right="0"/>
              <w:rPr>
                <w:color w:val="auto"/>
              </w:rPr>
            </w:pPr>
          </w:p>
        </w:tc>
      </w:tr>
      <w:tr w14:paraId="028C3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2E853A">
            <w:pPr>
              <w:keepNext w:val="0"/>
              <w:keepLines w:val="0"/>
              <w:suppressLineNumbers w:val="0"/>
              <w:spacing w:before="0" w:beforeAutospacing="0" w:after="0" w:afterAutospacing="0"/>
              <w:ind w:left="0" w:right="0"/>
              <w:rPr>
                <w:color w:val="auto"/>
              </w:rPr>
            </w:pPr>
          </w:p>
        </w:tc>
        <w:tc>
          <w:tcPr>
            <w:tcW w:w="420" w:type="dxa"/>
            <w:vAlign w:val="center"/>
          </w:tcPr>
          <w:p w14:paraId="2247CBF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24</w:t>
            </w:r>
          </w:p>
        </w:tc>
        <w:tc>
          <w:tcPr>
            <w:tcW w:w="1480" w:type="dxa"/>
            <w:vAlign w:val="center"/>
          </w:tcPr>
          <w:p w14:paraId="4302A26C">
            <w:pPr>
              <w:keepNext w:val="0"/>
              <w:keepLines w:val="0"/>
              <w:suppressLineNumbers w:val="0"/>
              <w:spacing w:before="0" w:beforeAutospacing="0" w:after="0" w:afterAutospacing="0"/>
              <w:ind w:left="0" w:right="0"/>
              <w:rPr>
                <w:color w:val="auto"/>
              </w:rPr>
            </w:pPr>
          </w:p>
        </w:tc>
        <w:tc>
          <w:tcPr>
            <w:tcW w:w="2980" w:type="dxa"/>
            <w:vAlign w:val="center"/>
          </w:tcPr>
          <w:p w14:paraId="0031FD8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二十四、债务还本支出</w:t>
            </w:r>
          </w:p>
        </w:tc>
        <w:tc>
          <w:tcPr>
            <w:tcW w:w="420" w:type="dxa"/>
            <w:vAlign w:val="center"/>
          </w:tcPr>
          <w:p w14:paraId="286FC67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56</w:t>
            </w:r>
          </w:p>
        </w:tc>
        <w:tc>
          <w:tcPr>
            <w:tcW w:w="1460" w:type="dxa"/>
            <w:vAlign w:val="center"/>
          </w:tcPr>
          <w:p w14:paraId="7142E5E2">
            <w:pPr>
              <w:keepNext w:val="0"/>
              <w:keepLines w:val="0"/>
              <w:suppressLineNumbers w:val="0"/>
              <w:spacing w:before="0" w:beforeAutospacing="0" w:after="0" w:afterAutospacing="0"/>
              <w:ind w:left="0" w:right="0"/>
              <w:rPr>
                <w:color w:val="auto"/>
              </w:rPr>
            </w:pPr>
          </w:p>
        </w:tc>
        <w:tc>
          <w:tcPr>
            <w:tcW w:w="1460" w:type="dxa"/>
            <w:vAlign w:val="center"/>
          </w:tcPr>
          <w:p w14:paraId="0E33374D">
            <w:pPr>
              <w:keepNext w:val="0"/>
              <w:keepLines w:val="0"/>
              <w:suppressLineNumbers w:val="0"/>
              <w:spacing w:before="0" w:beforeAutospacing="0" w:after="0" w:afterAutospacing="0"/>
              <w:ind w:left="0" w:right="0"/>
              <w:rPr>
                <w:color w:val="auto"/>
              </w:rPr>
            </w:pPr>
          </w:p>
        </w:tc>
        <w:tc>
          <w:tcPr>
            <w:tcW w:w="1460" w:type="dxa"/>
            <w:vAlign w:val="center"/>
          </w:tcPr>
          <w:p w14:paraId="12CA4278">
            <w:pPr>
              <w:keepNext w:val="0"/>
              <w:keepLines w:val="0"/>
              <w:suppressLineNumbers w:val="0"/>
              <w:spacing w:before="0" w:beforeAutospacing="0" w:after="0" w:afterAutospacing="0"/>
              <w:ind w:left="0" w:right="0"/>
              <w:rPr>
                <w:color w:val="auto"/>
              </w:rPr>
            </w:pPr>
          </w:p>
        </w:tc>
        <w:tc>
          <w:tcPr>
            <w:tcW w:w="1438" w:type="dxa"/>
            <w:vAlign w:val="center"/>
          </w:tcPr>
          <w:p w14:paraId="096AFCD4">
            <w:pPr>
              <w:keepNext w:val="0"/>
              <w:keepLines w:val="0"/>
              <w:suppressLineNumbers w:val="0"/>
              <w:spacing w:before="0" w:beforeAutospacing="0" w:after="0" w:afterAutospacing="0"/>
              <w:ind w:left="0" w:right="0"/>
              <w:rPr>
                <w:color w:val="auto"/>
              </w:rPr>
            </w:pPr>
          </w:p>
        </w:tc>
      </w:tr>
      <w:tr w14:paraId="4D2F8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B03AB0">
            <w:pPr>
              <w:keepNext w:val="0"/>
              <w:keepLines w:val="0"/>
              <w:suppressLineNumbers w:val="0"/>
              <w:spacing w:before="0" w:beforeAutospacing="0" w:after="0" w:afterAutospacing="0"/>
              <w:ind w:left="0" w:right="0"/>
              <w:rPr>
                <w:color w:val="auto"/>
              </w:rPr>
            </w:pPr>
          </w:p>
        </w:tc>
        <w:tc>
          <w:tcPr>
            <w:tcW w:w="420" w:type="dxa"/>
            <w:vAlign w:val="center"/>
          </w:tcPr>
          <w:p w14:paraId="30738ED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25</w:t>
            </w:r>
          </w:p>
        </w:tc>
        <w:tc>
          <w:tcPr>
            <w:tcW w:w="1480" w:type="dxa"/>
            <w:vAlign w:val="center"/>
          </w:tcPr>
          <w:p w14:paraId="41419F31">
            <w:pPr>
              <w:keepNext w:val="0"/>
              <w:keepLines w:val="0"/>
              <w:suppressLineNumbers w:val="0"/>
              <w:spacing w:before="0" w:beforeAutospacing="0" w:after="0" w:afterAutospacing="0"/>
              <w:ind w:left="0" w:right="0"/>
              <w:rPr>
                <w:color w:val="auto"/>
              </w:rPr>
            </w:pPr>
          </w:p>
        </w:tc>
        <w:tc>
          <w:tcPr>
            <w:tcW w:w="2980" w:type="dxa"/>
            <w:vAlign w:val="center"/>
          </w:tcPr>
          <w:p w14:paraId="47DC992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二十五、债务付息支出</w:t>
            </w:r>
          </w:p>
        </w:tc>
        <w:tc>
          <w:tcPr>
            <w:tcW w:w="420" w:type="dxa"/>
            <w:vAlign w:val="center"/>
          </w:tcPr>
          <w:p w14:paraId="4E56151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57</w:t>
            </w:r>
          </w:p>
        </w:tc>
        <w:tc>
          <w:tcPr>
            <w:tcW w:w="1460" w:type="dxa"/>
            <w:vAlign w:val="center"/>
          </w:tcPr>
          <w:p w14:paraId="3804B46E">
            <w:pPr>
              <w:keepNext w:val="0"/>
              <w:keepLines w:val="0"/>
              <w:suppressLineNumbers w:val="0"/>
              <w:spacing w:before="0" w:beforeAutospacing="0" w:after="0" w:afterAutospacing="0"/>
              <w:ind w:left="0" w:right="0"/>
              <w:rPr>
                <w:color w:val="auto"/>
              </w:rPr>
            </w:pPr>
          </w:p>
        </w:tc>
        <w:tc>
          <w:tcPr>
            <w:tcW w:w="1460" w:type="dxa"/>
            <w:vAlign w:val="center"/>
          </w:tcPr>
          <w:p w14:paraId="018620DE">
            <w:pPr>
              <w:keepNext w:val="0"/>
              <w:keepLines w:val="0"/>
              <w:suppressLineNumbers w:val="0"/>
              <w:spacing w:before="0" w:beforeAutospacing="0" w:after="0" w:afterAutospacing="0"/>
              <w:ind w:left="0" w:right="0"/>
              <w:rPr>
                <w:color w:val="auto"/>
              </w:rPr>
            </w:pPr>
          </w:p>
        </w:tc>
        <w:tc>
          <w:tcPr>
            <w:tcW w:w="1460" w:type="dxa"/>
            <w:vAlign w:val="center"/>
          </w:tcPr>
          <w:p w14:paraId="540AD36C">
            <w:pPr>
              <w:keepNext w:val="0"/>
              <w:keepLines w:val="0"/>
              <w:suppressLineNumbers w:val="0"/>
              <w:spacing w:before="0" w:beforeAutospacing="0" w:after="0" w:afterAutospacing="0"/>
              <w:ind w:left="0" w:right="0"/>
              <w:rPr>
                <w:color w:val="auto"/>
              </w:rPr>
            </w:pPr>
          </w:p>
        </w:tc>
        <w:tc>
          <w:tcPr>
            <w:tcW w:w="1438" w:type="dxa"/>
            <w:vAlign w:val="center"/>
          </w:tcPr>
          <w:p w14:paraId="5558D684">
            <w:pPr>
              <w:keepNext w:val="0"/>
              <w:keepLines w:val="0"/>
              <w:suppressLineNumbers w:val="0"/>
              <w:spacing w:before="0" w:beforeAutospacing="0" w:after="0" w:afterAutospacing="0"/>
              <w:ind w:left="0" w:right="0"/>
              <w:rPr>
                <w:color w:val="auto"/>
              </w:rPr>
            </w:pPr>
          </w:p>
        </w:tc>
      </w:tr>
      <w:tr w14:paraId="674EE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AE82CAB">
            <w:pPr>
              <w:keepNext w:val="0"/>
              <w:keepLines w:val="0"/>
              <w:suppressLineNumbers w:val="0"/>
              <w:spacing w:before="0" w:beforeAutospacing="0" w:after="0" w:afterAutospacing="0"/>
              <w:ind w:left="0" w:right="0"/>
              <w:rPr>
                <w:color w:val="auto"/>
              </w:rPr>
            </w:pPr>
          </w:p>
        </w:tc>
        <w:tc>
          <w:tcPr>
            <w:tcW w:w="420" w:type="dxa"/>
            <w:vAlign w:val="center"/>
          </w:tcPr>
          <w:p w14:paraId="7C1512B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26</w:t>
            </w:r>
          </w:p>
        </w:tc>
        <w:tc>
          <w:tcPr>
            <w:tcW w:w="1480" w:type="dxa"/>
            <w:vAlign w:val="center"/>
          </w:tcPr>
          <w:p w14:paraId="7DBA946E">
            <w:pPr>
              <w:keepNext w:val="0"/>
              <w:keepLines w:val="0"/>
              <w:suppressLineNumbers w:val="0"/>
              <w:spacing w:before="0" w:beforeAutospacing="0" w:after="0" w:afterAutospacing="0"/>
              <w:ind w:left="0" w:right="0"/>
              <w:rPr>
                <w:color w:val="auto"/>
              </w:rPr>
            </w:pPr>
          </w:p>
        </w:tc>
        <w:tc>
          <w:tcPr>
            <w:tcW w:w="2980" w:type="dxa"/>
            <w:vAlign w:val="center"/>
          </w:tcPr>
          <w:p w14:paraId="20A0CF8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二十六、抗疫特别国债安排的支出</w:t>
            </w:r>
          </w:p>
        </w:tc>
        <w:tc>
          <w:tcPr>
            <w:tcW w:w="420" w:type="dxa"/>
            <w:vAlign w:val="center"/>
          </w:tcPr>
          <w:p w14:paraId="275CE0A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58</w:t>
            </w:r>
          </w:p>
        </w:tc>
        <w:tc>
          <w:tcPr>
            <w:tcW w:w="1460" w:type="dxa"/>
            <w:vAlign w:val="center"/>
          </w:tcPr>
          <w:p w14:paraId="2DB05C47">
            <w:pPr>
              <w:keepNext w:val="0"/>
              <w:keepLines w:val="0"/>
              <w:suppressLineNumbers w:val="0"/>
              <w:spacing w:before="0" w:beforeAutospacing="0" w:after="0" w:afterAutospacing="0"/>
              <w:ind w:left="0" w:right="0"/>
              <w:rPr>
                <w:color w:val="auto"/>
              </w:rPr>
            </w:pPr>
          </w:p>
        </w:tc>
        <w:tc>
          <w:tcPr>
            <w:tcW w:w="1460" w:type="dxa"/>
            <w:vAlign w:val="center"/>
          </w:tcPr>
          <w:p w14:paraId="4F46203E">
            <w:pPr>
              <w:keepNext w:val="0"/>
              <w:keepLines w:val="0"/>
              <w:suppressLineNumbers w:val="0"/>
              <w:spacing w:before="0" w:beforeAutospacing="0" w:after="0" w:afterAutospacing="0"/>
              <w:ind w:left="0" w:right="0"/>
              <w:rPr>
                <w:color w:val="auto"/>
              </w:rPr>
            </w:pPr>
          </w:p>
        </w:tc>
        <w:tc>
          <w:tcPr>
            <w:tcW w:w="1460" w:type="dxa"/>
            <w:vAlign w:val="center"/>
          </w:tcPr>
          <w:p w14:paraId="44994593">
            <w:pPr>
              <w:keepNext w:val="0"/>
              <w:keepLines w:val="0"/>
              <w:suppressLineNumbers w:val="0"/>
              <w:spacing w:before="0" w:beforeAutospacing="0" w:after="0" w:afterAutospacing="0"/>
              <w:ind w:left="0" w:right="0"/>
              <w:rPr>
                <w:color w:val="auto"/>
              </w:rPr>
            </w:pPr>
          </w:p>
        </w:tc>
        <w:tc>
          <w:tcPr>
            <w:tcW w:w="1438" w:type="dxa"/>
            <w:vAlign w:val="center"/>
          </w:tcPr>
          <w:p w14:paraId="5FC94861">
            <w:pPr>
              <w:keepNext w:val="0"/>
              <w:keepLines w:val="0"/>
              <w:suppressLineNumbers w:val="0"/>
              <w:spacing w:before="0" w:beforeAutospacing="0" w:after="0" w:afterAutospacing="0"/>
              <w:ind w:left="0" w:right="0"/>
              <w:rPr>
                <w:color w:val="auto"/>
              </w:rPr>
            </w:pPr>
          </w:p>
        </w:tc>
      </w:tr>
      <w:tr w14:paraId="12A3C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334C85">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本年收入合计</w:t>
            </w:r>
          </w:p>
        </w:tc>
        <w:tc>
          <w:tcPr>
            <w:tcW w:w="420" w:type="dxa"/>
            <w:vAlign w:val="center"/>
          </w:tcPr>
          <w:p w14:paraId="7CFAF19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27</w:t>
            </w:r>
          </w:p>
        </w:tc>
        <w:tc>
          <w:tcPr>
            <w:tcW w:w="1480" w:type="dxa"/>
            <w:vAlign w:val="center"/>
          </w:tcPr>
          <w:p w14:paraId="2F095F7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1,096.75</w:t>
            </w:r>
          </w:p>
        </w:tc>
        <w:tc>
          <w:tcPr>
            <w:tcW w:w="2980" w:type="dxa"/>
            <w:vAlign w:val="center"/>
          </w:tcPr>
          <w:p w14:paraId="781EE413">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本年支出合计</w:t>
            </w:r>
          </w:p>
        </w:tc>
        <w:tc>
          <w:tcPr>
            <w:tcW w:w="420" w:type="dxa"/>
            <w:vAlign w:val="center"/>
          </w:tcPr>
          <w:p w14:paraId="1E58A17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59</w:t>
            </w:r>
          </w:p>
        </w:tc>
        <w:tc>
          <w:tcPr>
            <w:tcW w:w="1460" w:type="dxa"/>
            <w:vAlign w:val="center"/>
          </w:tcPr>
          <w:p w14:paraId="27ADF9C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1,096.75</w:t>
            </w:r>
          </w:p>
        </w:tc>
        <w:tc>
          <w:tcPr>
            <w:tcW w:w="1460" w:type="dxa"/>
            <w:vAlign w:val="center"/>
          </w:tcPr>
          <w:p w14:paraId="7B7940C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1,095.25</w:t>
            </w:r>
          </w:p>
        </w:tc>
        <w:tc>
          <w:tcPr>
            <w:tcW w:w="1460" w:type="dxa"/>
            <w:vAlign w:val="center"/>
          </w:tcPr>
          <w:p w14:paraId="56AC9DD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1.50</w:t>
            </w:r>
          </w:p>
        </w:tc>
        <w:tc>
          <w:tcPr>
            <w:tcW w:w="1438" w:type="dxa"/>
            <w:vAlign w:val="center"/>
          </w:tcPr>
          <w:p w14:paraId="15465FC7">
            <w:pPr>
              <w:keepNext w:val="0"/>
              <w:keepLines w:val="0"/>
              <w:suppressLineNumbers w:val="0"/>
              <w:spacing w:before="0" w:beforeAutospacing="0" w:after="0" w:afterAutospacing="0"/>
              <w:ind w:left="0" w:right="0"/>
              <w:rPr>
                <w:color w:val="auto"/>
              </w:rPr>
            </w:pPr>
          </w:p>
        </w:tc>
      </w:tr>
      <w:tr w14:paraId="4F665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A97C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年初财政拨款结转和结余</w:t>
            </w:r>
          </w:p>
        </w:tc>
        <w:tc>
          <w:tcPr>
            <w:tcW w:w="420" w:type="dxa"/>
            <w:vAlign w:val="center"/>
          </w:tcPr>
          <w:p w14:paraId="42234C0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28</w:t>
            </w:r>
          </w:p>
        </w:tc>
        <w:tc>
          <w:tcPr>
            <w:tcW w:w="1480" w:type="dxa"/>
            <w:vAlign w:val="center"/>
          </w:tcPr>
          <w:p w14:paraId="5EE442B4">
            <w:pPr>
              <w:keepNext w:val="0"/>
              <w:keepLines w:val="0"/>
              <w:suppressLineNumbers w:val="0"/>
              <w:spacing w:before="0" w:beforeAutospacing="0" w:after="0" w:afterAutospacing="0"/>
              <w:ind w:left="0" w:right="0"/>
              <w:rPr>
                <w:color w:val="auto"/>
              </w:rPr>
            </w:pPr>
          </w:p>
        </w:tc>
        <w:tc>
          <w:tcPr>
            <w:tcW w:w="2980" w:type="dxa"/>
            <w:vAlign w:val="center"/>
          </w:tcPr>
          <w:p w14:paraId="5CEEF9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年末财政拨款结转和结余</w:t>
            </w:r>
          </w:p>
        </w:tc>
        <w:tc>
          <w:tcPr>
            <w:tcW w:w="420" w:type="dxa"/>
            <w:vAlign w:val="center"/>
          </w:tcPr>
          <w:p w14:paraId="3D1920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60</w:t>
            </w:r>
          </w:p>
        </w:tc>
        <w:tc>
          <w:tcPr>
            <w:tcW w:w="1460" w:type="dxa"/>
            <w:vAlign w:val="center"/>
          </w:tcPr>
          <w:p w14:paraId="4850FD40">
            <w:pPr>
              <w:keepNext w:val="0"/>
              <w:keepLines w:val="0"/>
              <w:suppressLineNumbers w:val="0"/>
              <w:spacing w:before="0" w:beforeAutospacing="0" w:after="0" w:afterAutospacing="0"/>
              <w:ind w:left="0" w:right="0"/>
              <w:rPr>
                <w:color w:val="auto"/>
              </w:rPr>
            </w:pPr>
          </w:p>
        </w:tc>
        <w:tc>
          <w:tcPr>
            <w:tcW w:w="1460" w:type="dxa"/>
            <w:vAlign w:val="center"/>
          </w:tcPr>
          <w:p w14:paraId="0B3175EF">
            <w:pPr>
              <w:keepNext w:val="0"/>
              <w:keepLines w:val="0"/>
              <w:suppressLineNumbers w:val="0"/>
              <w:spacing w:before="0" w:beforeAutospacing="0" w:after="0" w:afterAutospacing="0"/>
              <w:ind w:left="0" w:right="0"/>
              <w:rPr>
                <w:color w:val="auto"/>
              </w:rPr>
            </w:pPr>
          </w:p>
        </w:tc>
        <w:tc>
          <w:tcPr>
            <w:tcW w:w="1460" w:type="dxa"/>
            <w:vAlign w:val="center"/>
          </w:tcPr>
          <w:p w14:paraId="02D1DD32">
            <w:pPr>
              <w:keepNext w:val="0"/>
              <w:keepLines w:val="0"/>
              <w:suppressLineNumbers w:val="0"/>
              <w:spacing w:before="0" w:beforeAutospacing="0" w:after="0" w:afterAutospacing="0"/>
              <w:ind w:left="0" w:right="0"/>
              <w:rPr>
                <w:color w:val="auto"/>
              </w:rPr>
            </w:pPr>
          </w:p>
        </w:tc>
        <w:tc>
          <w:tcPr>
            <w:tcW w:w="1438" w:type="dxa"/>
            <w:vAlign w:val="center"/>
          </w:tcPr>
          <w:p w14:paraId="089424DF">
            <w:pPr>
              <w:keepNext w:val="0"/>
              <w:keepLines w:val="0"/>
              <w:suppressLineNumbers w:val="0"/>
              <w:spacing w:before="0" w:beforeAutospacing="0" w:after="0" w:afterAutospacing="0"/>
              <w:ind w:left="0" w:right="0"/>
              <w:rPr>
                <w:color w:val="auto"/>
              </w:rPr>
            </w:pPr>
          </w:p>
        </w:tc>
      </w:tr>
      <w:tr w14:paraId="4D264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42F0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一、一般公共预算财政拨款</w:t>
            </w:r>
          </w:p>
        </w:tc>
        <w:tc>
          <w:tcPr>
            <w:tcW w:w="420" w:type="dxa"/>
            <w:vAlign w:val="center"/>
          </w:tcPr>
          <w:p w14:paraId="22583B2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29</w:t>
            </w:r>
          </w:p>
        </w:tc>
        <w:tc>
          <w:tcPr>
            <w:tcW w:w="1480" w:type="dxa"/>
            <w:vAlign w:val="center"/>
          </w:tcPr>
          <w:p w14:paraId="5FC5181E">
            <w:pPr>
              <w:keepNext w:val="0"/>
              <w:keepLines w:val="0"/>
              <w:suppressLineNumbers w:val="0"/>
              <w:spacing w:before="0" w:beforeAutospacing="0" w:after="0" w:afterAutospacing="0"/>
              <w:ind w:left="0" w:right="0"/>
              <w:rPr>
                <w:color w:val="auto"/>
              </w:rPr>
            </w:pPr>
          </w:p>
        </w:tc>
        <w:tc>
          <w:tcPr>
            <w:tcW w:w="2980" w:type="dxa"/>
            <w:vAlign w:val="center"/>
          </w:tcPr>
          <w:p w14:paraId="62E97041">
            <w:pPr>
              <w:keepNext w:val="0"/>
              <w:keepLines w:val="0"/>
              <w:suppressLineNumbers w:val="0"/>
              <w:spacing w:before="0" w:beforeAutospacing="0" w:after="0" w:afterAutospacing="0"/>
              <w:ind w:left="0" w:right="0"/>
              <w:rPr>
                <w:color w:val="auto"/>
              </w:rPr>
            </w:pPr>
          </w:p>
        </w:tc>
        <w:tc>
          <w:tcPr>
            <w:tcW w:w="420" w:type="dxa"/>
            <w:vAlign w:val="center"/>
          </w:tcPr>
          <w:p w14:paraId="3689332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61</w:t>
            </w:r>
          </w:p>
        </w:tc>
        <w:tc>
          <w:tcPr>
            <w:tcW w:w="1460" w:type="dxa"/>
            <w:vAlign w:val="center"/>
          </w:tcPr>
          <w:p w14:paraId="7FE27701">
            <w:pPr>
              <w:keepNext w:val="0"/>
              <w:keepLines w:val="0"/>
              <w:suppressLineNumbers w:val="0"/>
              <w:spacing w:before="0" w:beforeAutospacing="0" w:after="0" w:afterAutospacing="0"/>
              <w:ind w:left="0" w:right="0"/>
              <w:rPr>
                <w:color w:val="auto"/>
              </w:rPr>
            </w:pPr>
          </w:p>
        </w:tc>
        <w:tc>
          <w:tcPr>
            <w:tcW w:w="1460" w:type="dxa"/>
            <w:vAlign w:val="center"/>
          </w:tcPr>
          <w:p w14:paraId="25B895D5">
            <w:pPr>
              <w:keepNext w:val="0"/>
              <w:keepLines w:val="0"/>
              <w:suppressLineNumbers w:val="0"/>
              <w:spacing w:before="0" w:beforeAutospacing="0" w:after="0" w:afterAutospacing="0"/>
              <w:ind w:left="0" w:right="0"/>
              <w:rPr>
                <w:color w:val="auto"/>
              </w:rPr>
            </w:pPr>
          </w:p>
        </w:tc>
        <w:tc>
          <w:tcPr>
            <w:tcW w:w="1460" w:type="dxa"/>
            <w:vAlign w:val="center"/>
          </w:tcPr>
          <w:p w14:paraId="08CB799D">
            <w:pPr>
              <w:keepNext w:val="0"/>
              <w:keepLines w:val="0"/>
              <w:suppressLineNumbers w:val="0"/>
              <w:spacing w:before="0" w:beforeAutospacing="0" w:after="0" w:afterAutospacing="0"/>
              <w:ind w:left="0" w:right="0"/>
              <w:rPr>
                <w:color w:val="auto"/>
              </w:rPr>
            </w:pPr>
          </w:p>
        </w:tc>
        <w:tc>
          <w:tcPr>
            <w:tcW w:w="1438" w:type="dxa"/>
            <w:vAlign w:val="center"/>
          </w:tcPr>
          <w:p w14:paraId="6A1729A8">
            <w:pPr>
              <w:keepNext w:val="0"/>
              <w:keepLines w:val="0"/>
              <w:suppressLineNumbers w:val="0"/>
              <w:spacing w:before="0" w:beforeAutospacing="0" w:after="0" w:afterAutospacing="0"/>
              <w:ind w:left="0" w:right="0"/>
              <w:rPr>
                <w:color w:val="auto"/>
              </w:rPr>
            </w:pPr>
          </w:p>
        </w:tc>
      </w:tr>
      <w:tr w14:paraId="3731F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DFF65E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二、政府性基金预算财政拨款</w:t>
            </w:r>
          </w:p>
        </w:tc>
        <w:tc>
          <w:tcPr>
            <w:tcW w:w="420" w:type="dxa"/>
            <w:vAlign w:val="center"/>
          </w:tcPr>
          <w:p w14:paraId="69F4094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30</w:t>
            </w:r>
          </w:p>
        </w:tc>
        <w:tc>
          <w:tcPr>
            <w:tcW w:w="1480" w:type="dxa"/>
            <w:vAlign w:val="center"/>
          </w:tcPr>
          <w:p w14:paraId="287C934E">
            <w:pPr>
              <w:keepNext w:val="0"/>
              <w:keepLines w:val="0"/>
              <w:suppressLineNumbers w:val="0"/>
              <w:spacing w:before="0" w:beforeAutospacing="0" w:after="0" w:afterAutospacing="0"/>
              <w:ind w:left="0" w:right="0"/>
              <w:rPr>
                <w:color w:val="auto"/>
              </w:rPr>
            </w:pPr>
          </w:p>
        </w:tc>
        <w:tc>
          <w:tcPr>
            <w:tcW w:w="2980" w:type="dxa"/>
            <w:vAlign w:val="center"/>
          </w:tcPr>
          <w:p w14:paraId="31F0AF98">
            <w:pPr>
              <w:keepNext w:val="0"/>
              <w:keepLines w:val="0"/>
              <w:suppressLineNumbers w:val="0"/>
              <w:spacing w:before="0" w:beforeAutospacing="0" w:after="0" w:afterAutospacing="0"/>
              <w:ind w:left="0" w:right="0"/>
              <w:rPr>
                <w:color w:val="auto"/>
              </w:rPr>
            </w:pPr>
          </w:p>
        </w:tc>
        <w:tc>
          <w:tcPr>
            <w:tcW w:w="420" w:type="dxa"/>
            <w:vAlign w:val="center"/>
          </w:tcPr>
          <w:p w14:paraId="354190D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62</w:t>
            </w:r>
          </w:p>
        </w:tc>
        <w:tc>
          <w:tcPr>
            <w:tcW w:w="1460" w:type="dxa"/>
            <w:vAlign w:val="center"/>
          </w:tcPr>
          <w:p w14:paraId="57C37399">
            <w:pPr>
              <w:keepNext w:val="0"/>
              <w:keepLines w:val="0"/>
              <w:suppressLineNumbers w:val="0"/>
              <w:spacing w:before="0" w:beforeAutospacing="0" w:after="0" w:afterAutospacing="0"/>
              <w:ind w:left="0" w:right="0"/>
              <w:rPr>
                <w:color w:val="auto"/>
              </w:rPr>
            </w:pPr>
          </w:p>
        </w:tc>
        <w:tc>
          <w:tcPr>
            <w:tcW w:w="1460" w:type="dxa"/>
            <w:vAlign w:val="center"/>
          </w:tcPr>
          <w:p w14:paraId="45D01EDD">
            <w:pPr>
              <w:keepNext w:val="0"/>
              <w:keepLines w:val="0"/>
              <w:suppressLineNumbers w:val="0"/>
              <w:spacing w:before="0" w:beforeAutospacing="0" w:after="0" w:afterAutospacing="0"/>
              <w:ind w:left="0" w:right="0"/>
              <w:rPr>
                <w:color w:val="auto"/>
              </w:rPr>
            </w:pPr>
          </w:p>
        </w:tc>
        <w:tc>
          <w:tcPr>
            <w:tcW w:w="1460" w:type="dxa"/>
            <w:vAlign w:val="center"/>
          </w:tcPr>
          <w:p w14:paraId="5E1FF33B">
            <w:pPr>
              <w:keepNext w:val="0"/>
              <w:keepLines w:val="0"/>
              <w:suppressLineNumbers w:val="0"/>
              <w:spacing w:before="0" w:beforeAutospacing="0" w:after="0" w:afterAutospacing="0"/>
              <w:ind w:left="0" w:right="0"/>
              <w:rPr>
                <w:color w:val="auto"/>
              </w:rPr>
            </w:pPr>
          </w:p>
        </w:tc>
        <w:tc>
          <w:tcPr>
            <w:tcW w:w="1438" w:type="dxa"/>
            <w:vAlign w:val="center"/>
          </w:tcPr>
          <w:p w14:paraId="02DF0697">
            <w:pPr>
              <w:keepNext w:val="0"/>
              <w:keepLines w:val="0"/>
              <w:suppressLineNumbers w:val="0"/>
              <w:spacing w:before="0" w:beforeAutospacing="0" w:after="0" w:afterAutospacing="0"/>
              <w:ind w:left="0" w:right="0"/>
              <w:rPr>
                <w:color w:val="auto"/>
              </w:rPr>
            </w:pPr>
          </w:p>
        </w:tc>
      </w:tr>
      <w:tr w14:paraId="2B4C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5A8EF2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三、国有资本经营预算财政拨款</w:t>
            </w:r>
          </w:p>
        </w:tc>
        <w:tc>
          <w:tcPr>
            <w:tcW w:w="420" w:type="dxa"/>
            <w:vAlign w:val="center"/>
          </w:tcPr>
          <w:p w14:paraId="3EFD152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31</w:t>
            </w:r>
          </w:p>
        </w:tc>
        <w:tc>
          <w:tcPr>
            <w:tcW w:w="1480" w:type="dxa"/>
            <w:vAlign w:val="center"/>
          </w:tcPr>
          <w:p w14:paraId="5EDD41FA">
            <w:pPr>
              <w:keepNext w:val="0"/>
              <w:keepLines w:val="0"/>
              <w:suppressLineNumbers w:val="0"/>
              <w:spacing w:before="0" w:beforeAutospacing="0" w:after="0" w:afterAutospacing="0"/>
              <w:ind w:left="0" w:right="0"/>
              <w:rPr>
                <w:color w:val="auto"/>
              </w:rPr>
            </w:pPr>
          </w:p>
        </w:tc>
        <w:tc>
          <w:tcPr>
            <w:tcW w:w="2980" w:type="dxa"/>
            <w:vAlign w:val="center"/>
          </w:tcPr>
          <w:p w14:paraId="5C6FBEB3">
            <w:pPr>
              <w:keepNext w:val="0"/>
              <w:keepLines w:val="0"/>
              <w:suppressLineNumbers w:val="0"/>
              <w:spacing w:before="0" w:beforeAutospacing="0" w:after="0" w:afterAutospacing="0"/>
              <w:ind w:left="0" w:right="0"/>
              <w:rPr>
                <w:color w:val="auto"/>
              </w:rPr>
            </w:pPr>
          </w:p>
        </w:tc>
        <w:tc>
          <w:tcPr>
            <w:tcW w:w="420" w:type="dxa"/>
            <w:vAlign w:val="center"/>
          </w:tcPr>
          <w:p w14:paraId="307C5E2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63</w:t>
            </w:r>
          </w:p>
        </w:tc>
        <w:tc>
          <w:tcPr>
            <w:tcW w:w="1460" w:type="dxa"/>
            <w:vAlign w:val="center"/>
          </w:tcPr>
          <w:p w14:paraId="5D255AE7">
            <w:pPr>
              <w:keepNext w:val="0"/>
              <w:keepLines w:val="0"/>
              <w:suppressLineNumbers w:val="0"/>
              <w:spacing w:before="0" w:beforeAutospacing="0" w:after="0" w:afterAutospacing="0"/>
              <w:ind w:left="0" w:right="0"/>
              <w:rPr>
                <w:color w:val="auto"/>
              </w:rPr>
            </w:pPr>
          </w:p>
        </w:tc>
        <w:tc>
          <w:tcPr>
            <w:tcW w:w="1460" w:type="dxa"/>
            <w:vAlign w:val="center"/>
          </w:tcPr>
          <w:p w14:paraId="0A139E55">
            <w:pPr>
              <w:keepNext w:val="0"/>
              <w:keepLines w:val="0"/>
              <w:suppressLineNumbers w:val="0"/>
              <w:spacing w:before="0" w:beforeAutospacing="0" w:after="0" w:afterAutospacing="0"/>
              <w:ind w:left="0" w:right="0"/>
              <w:rPr>
                <w:color w:val="auto"/>
              </w:rPr>
            </w:pPr>
          </w:p>
        </w:tc>
        <w:tc>
          <w:tcPr>
            <w:tcW w:w="1460" w:type="dxa"/>
            <w:vAlign w:val="center"/>
          </w:tcPr>
          <w:p w14:paraId="0E890E65">
            <w:pPr>
              <w:keepNext w:val="0"/>
              <w:keepLines w:val="0"/>
              <w:suppressLineNumbers w:val="0"/>
              <w:spacing w:before="0" w:beforeAutospacing="0" w:after="0" w:afterAutospacing="0"/>
              <w:ind w:left="0" w:right="0"/>
              <w:rPr>
                <w:color w:val="auto"/>
              </w:rPr>
            </w:pPr>
          </w:p>
        </w:tc>
        <w:tc>
          <w:tcPr>
            <w:tcW w:w="1438" w:type="dxa"/>
            <w:vAlign w:val="center"/>
          </w:tcPr>
          <w:p w14:paraId="25C1C8D3">
            <w:pPr>
              <w:keepNext w:val="0"/>
              <w:keepLines w:val="0"/>
              <w:suppressLineNumbers w:val="0"/>
              <w:spacing w:before="0" w:beforeAutospacing="0" w:after="0" w:afterAutospacing="0"/>
              <w:ind w:left="0" w:right="0"/>
              <w:rPr>
                <w:color w:val="auto"/>
              </w:rPr>
            </w:pPr>
          </w:p>
        </w:tc>
      </w:tr>
      <w:tr w14:paraId="6AE97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D132B5E">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总计</w:t>
            </w:r>
          </w:p>
        </w:tc>
        <w:tc>
          <w:tcPr>
            <w:tcW w:w="420" w:type="dxa"/>
            <w:vAlign w:val="center"/>
          </w:tcPr>
          <w:p w14:paraId="593ABAD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32</w:t>
            </w:r>
          </w:p>
        </w:tc>
        <w:tc>
          <w:tcPr>
            <w:tcW w:w="1480" w:type="dxa"/>
            <w:vAlign w:val="center"/>
          </w:tcPr>
          <w:p w14:paraId="1629EF2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1,096.75</w:t>
            </w:r>
          </w:p>
        </w:tc>
        <w:tc>
          <w:tcPr>
            <w:tcW w:w="2980" w:type="dxa"/>
            <w:vAlign w:val="center"/>
          </w:tcPr>
          <w:p w14:paraId="135EDC0E">
            <w:pPr>
              <w:keepNext w:val="0"/>
              <w:keepLines w:val="0"/>
              <w:suppressLineNumbers w:val="0"/>
              <w:spacing w:before="0" w:beforeAutospacing="0" w:after="0" w:afterAutospacing="0"/>
              <w:ind w:left="0" w:right="0"/>
              <w:jc w:val="center"/>
              <w:rPr>
                <w:color w:val="auto"/>
              </w:rPr>
            </w:pPr>
            <w:r>
              <w:rPr>
                <w:rFonts w:ascii="宋体" w:hAnsi="宋体" w:eastAsia="宋体" w:cs="宋体"/>
                <w:b/>
                <w:i w:val="0"/>
                <w:color w:val="auto"/>
                <w:sz w:val="17"/>
              </w:rPr>
              <w:t>总计</w:t>
            </w:r>
          </w:p>
        </w:tc>
        <w:tc>
          <w:tcPr>
            <w:tcW w:w="420" w:type="dxa"/>
            <w:vAlign w:val="center"/>
          </w:tcPr>
          <w:p w14:paraId="5B331CE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64</w:t>
            </w:r>
          </w:p>
        </w:tc>
        <w:tc>
          <w:tcPr>
            <w:tcW w:w="1460" w:type="dxa"/>
            <w:vAlign w:val="center"/>
          </w:tcPr>
          <w:p w14:paraId="29B123EA">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1,096.75</w:t>
            </w:r>
          </w:p>
        </w:tc>
        <w:tc>
          <w:tcPr>
            <w:tcW w:w="1460" w:type="dxa"/>
            <w:vAlign w:val="center"/>
          </w:tcPr>
          <w:p w14:paraId="27858B4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1,095.25</w:t>
            </w:r>
          </w:p>
        </w:tc>
        <w:tc>
          <w:tcPr>
            <w:tcW w:w="1460" w:type="dxa"/>
            <w:vAlign w:val="center"/>
          </w:tcPr>
          <w:p w14:paraId="749DAC2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1.50</w:t>
            </w:r>
          </w:p>
        </w:tc>
        <w:tc>
          <w:tcPr>
            <w:tcW w:w="1438" w:type="dxa"/>
            <w:vAlign w:val="center"/>
          </w:tcPr>
          <w:p w14:paraId="1C1B8FE6">
            <w:pPr>
              <w:keepNext w:val="0"/>
              <w:keepLines w:val="0"/>
              <w:suppressLineNumbers w:val="0"/>
              <w:spacing w:before="0" w:beforeAutospacing="0" w:after="0" w:afterAutospacing="0"/>
              <w:ind w:left="0" w:right="0"/>
              <w:rPr>
                <w:color w:val="auto"/>
              </w:rPr>
            </w:pPr>
          </w:p>
        </w:tc>
      </w:tr>
      <w:tr w14:paraId="3A569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61C2CCD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注：本表反映部门(单位)本年度一般公共预算财政拨款、政府性基金预算财政拨款和国有资本经营预算财政拨款的总收支和年末结转结余情况。</w:t>
            </w:r>
          </w:p>
        </w:tc>
      </w:tr>
    </w:tbl>
    <w:p w14:paraId="0EAAF047">
      <w:pPr>
        <w:snapToGrid w:val="0"/>
        <w:spacing w:before="200" w:after="200" w:line="200" w:lineRule="auto"/>
        <w:rPr>
          <w:color w:val="auto"/>
        </w:rPr>
      </w:pPr>
      <w:r>
        <w:rPr>
          <w:color w:val="auto"/>
          <w:sz w:val="8"/>
        </w:rPr>
        <w:t xml:space="preserve"> </w:t>
      </w:r>
    </w:p>
    <w:p w14:paraId="3A0EAC74">
      <w:pPr>
        <w:pageBreakBefore/>
        <w:jc w:val="center"/>
        <w:outlineLvl w:val="1"/>
        <w:rPr>
          <w:rFonts w:hint="eastAsia" w:ascii="黑体" w:hAnsi="宋体" w:eastAsia="黑体" w:cs="黑体"/>
          <w:color w:val="auto"/>
          <w:sz w:val="32"/>
          <w:szCs w:val="32"/>
          <w:lang w:bidi="en-AU"/>
        </w:rPr>
        <w:sectPr>
          <w:pgSz w:w="16838" w:h="11906" w:orient="landscape"/>
          <w:pgMar w:top="1800" w:right="1440" w:bottom="1800" w:left="1440" w:header="851" w:footer="992" w:gutter="0"/>
          <w:cols w:space="720" w:num="1"/>
          <w:docGrid w:type="lines" w:linePitch="312" w:charSpace="0"/>
        </w:sectPr>
      </w:pPr>
    </w:p>
    <w:p w14:paraId="18063C0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2C3B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F27DE9B">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公开05表</w:t>
            </w:r>
          </w:p>
        </w:tc>
      </w:tr>
      <w:tr w14:paraId="6E7807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7A446DA">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3FB5D944">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56D72503">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5F159A97">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BB8D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5426BC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    目</w:t>
            </w:r>
          </w:p>
        </w:tc>
        <w:tc>
          <w:tcPr>
            <w:tcW w:w="1420" w:type="dxa"/>
            <w:vMerge w:val="restart"/>
            <w:vAlign w:val="center"/>
          </w:tcPr>
          <w:p w14:paraId="00D6239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本年支出合计</w:t>
            </w:r>
          </w:p>
        </w:tc>
        <w:tc>
          <w:tcPr>
            <w:tcW w:w="1520" w:type="dxa"/>
            <w:vMerge w:val="restart"/>
            <w:vAlign w:val="center"/>
          </w:tcPr>
          <w:p w14:paraId="0510210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基本支出</w:t>
            </w:r>
          </w:p>
        </w:tc>
        <w:tc>
          <w:tcPr>
            <w:tcW w:w="1526" w:type="dxa"/>
            <w:vMerge w:val="restart"/>
            <w:vAlign w:val="center"/>
          </w:tcPr>
          <w:p w14:paraId="6FD9336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项目支出</w:t>
            </w:r>
          </w:p>
        </w:tc>
      </w:tr>
      <w:tr w14:paraId="0CE93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1EAE59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支出功能分类科目编码</w:t>
            </w:r>
          </w:p>
        </w:tc>
        <w:tc>
          <w:tcPr>
            <w:tcW w:w="2700" w:type="dxa"/>
            <w:vMerge w:val="restart"/>
            <w:vAlign w:val="center"/>
          </w:tcPr>
          <w:p w14:paraId="565DE9D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科目名称</w:t>
            </w:r>
          </w:p>
        </w:tc>
        <w:tc>
          <w:tcPr>
            <w:tcW w:w="1420" w:type="dxa"/>
            <w:vMerge w:val="continue"/>
            <w:vAlign w:val="center"/>
          </w:tcPr>
          <w:p w14:paraId="4A95FB41">
            <w:pPr>
              <w:keepNext w:val="0"/>
              <w:keepLines w:val="0"/>
              <w:suppressLineNumbers w:val="0"/>
              <w:spacing w:before="0" w:beforeAutospacing="0" w:after="0" w:afterAutospacing="0"/>
              <w:ind w:left="0" w:right="0"/>
              <w:rPr>
                <w:color w:val="auto"/>
              </w:rPr>
            </w:pPr>
          </w:p>
        </w:tc>
        <w:tc>
          <w:tcPr>
            <w:tcW w:w="1520" w:type="dxa"/>
            <w:vMerge w:val="continue"/>
            <w:vAlign w:val="center"/>
          </w:tcPr>
          <w:p w14:paraId="35AEA806">
            <w:pPr>
              <w:keepNext w:val="0"/>
              <w:keepLines w:val="0"/>
              <w:suppressLineNumbers w:val="0"/>
              <w:spacing w:before="0" w:beforeAutospacing="0" w:after="0" w:afterAutospacing="0"/>
              <w:ind w:left="0" w:right="0"/>
              <w:rPr>
                <w:color w:val="auto"/>
              </w:rPr>
            </w:pPr>
          </w:p>
        </w:tc>
        <w:tc>
          <w:tcPr>
            <w:tcW w:w="1526" w:type="dxa"/>
            <w:vMerge w:val="continue"/>
            <w:vAlign w:val="center"/>
          </w:tcPr>
          <w:p w14:paraId="77665635">
            <w:pPr>
              <w:keepNext w:val="0"/>
              <w:keepLines w:val="0"/>
              <w:suppressLineNumbers w:val="0"/>
              <w:spacing w:before="0" w:beforeAutospacing="0" w:after="0" w:afterAutospacing="0"/>
              <w:ind w:left="0" w:right="0"/>
              <w:rPr>
                <w:color w:val="auto"/>
              </w:rPr>
            </w:pPr>
          </w:p>
        </w:tc>
      </w:tr>
      <w:tr w14:paraId="06885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EB12DA5">
            <w:pPr>
              <w:keepNext w:val="0"/>
              <w:keepLines w:val="0"/>
              <w:suppressLineNumbers w:val="0"/>
              <w:spacing w:before="0" w:beforeAutospacing="0" w:after="0" w:afterAutospacing="0"/>
              <w:ind w:left="0" w:right="0"/>
              <w:rPr>
                <w:color w:val="auto"/>
              </w:rPr>
            </w:pPr>
          </w:p>
        </w:tc>
        <w:tc>
          <w:tcPr>
            <w:tcW w:w="2700" w:type="dxa"/>
            <w:vMerge w:val="continue"/>
            <w:vAlign w:val="center"/>
          </w:tcPr>
          <w:p w14:paraId="3A023EDA">
            <w:pPr>
              <w:keepNext w:val="0"/>
              <w:keepLines w:val="0"/>
              <w:suppressLineNumbers w:val="0"/>
              <w:spacing w:before="0" w:beforeAutospacing="0" w:after="0" w:afterAutospacing="0"/>
              <w:ind w:left="0" w:right="0"/>
              <w:rPr>
                <w:color w:val="auto"/>
              </w:rPr>
            </w:pPr>
          </w:p>
        </w:tc>
        <w:tc>
          <w:tcPr>
            <w:tcW w:w="1420" w:type="dxa"/>
            <w:vMerge w:val="continue"/>
            <w:vAlign w:val="center"/>
          </w:tcPr>
          <w:p w14:paraId="4927E25D">
            <w:pPr>
              <w:keepNext w:val="0"/>
              <w:keepLines w:val="0"/>
              <w:suppressLineNumbers w:val="0"/>
              <w:spacing w:before="0" w:beforeAutospacing="0" w:after="0" w:afterAutospacing="0"/>
              <w:ind w:left="0" w:right="0"/>
              <w:rPr>
                <w:color w:val="auto"/>
              </w:rPr>
            </w:pPr>
          </w:p>
        </w:tc>
        <w:tc>
          <w:tcPr>
            <w:tcW w:w="1520" w:type="dxa"/>
            <w:vMerge w:val="continue"/>
            <w:vAlign w:val="center"/>
          </w:tcPr>
          <w:p w14:paraId="5639CF75">
            <w:pPr>
              <w:keepNext w:val="0"/>
              <w:keepLines w:val="0"/>
              <w:suppressLineNumbers w:val="0"/>
              <w:spacing w:before="0" w:beforeAutospacing="0" w:after="0" w:afterAutospacing="0"/>
              <w:ind w:left="0" w:right="0"/>
              <w:rPr>
                <w:color w:val="auto"/>
              </w:rPr>
            </w:pPr>
          </w:p>
        </w:tc>
        <w:tc>
          <w:tcPr>
            <w:tcW w:w="1526" w:type="dxa"/>
            <w:vMerge w:val="continue"/>
            <w:vAlign w:val="center"/>
          </w:tcPr>
          <w:p w14:paraId="4A45B27B">
            <w:pPr>
              <w:keepNext w:val="0"/>
              <w:keepLines w:val="0"/>
              <w:suppressLineNumbers w:val="0"/>
              <w:spacing w:before="0" w:beforeAutospacing="0" w:after="0" w:afterAutospacing="0"/>
              <w:ind w:left="0" w:right="0"/>
              <w:rPr>
                <w:color w:val="auto"/>
              </w:rPr>
            </w:pPr>
          </w:p>
        </w:tc>
      </w:tr>
      <w:tr w14:paraId="65F63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2D1F597">
            <w:pPr>
              <w:keepNext w:val="0"/>
              <w:keepLines w:val="0"/>
              <w:suppressLineNumbers w:val="0"/>
              <w:spacing w:before="0" w:beforeAutospacing="0" w:after="0" w:afterAutospacing="0"/>
              <w:ind w:left="0" w:right="0"/>
              <w:rPr>
                <w:color w:val="auto"/>
              </w:rPr>
            </w:pPr>
          </w:p>
        </w:tc>
        <w:tc>
          <w:tcPr>
            <w:tcW w:w="2700" w:type="dxa"/>
            <w:vMerge w:val="continue"/>
            <w:vAlign w:val="center"/>
          </w:tcPr>
          <w:p w14:paraId="5F1E6747">
            <w:pPr>
              <w:keepNext w:val="0"/>
              <w:keepLines w:val="0"/>
              <w:suppressLineNumbers w:val="0"/>
              <w:spacing w:before="0" w:beforeAutospacing="0" w:after="0" w:afterAutospacing="0"/>
              <w:ind w:left="0" w:right="0"/>
              <w:rPr>
                <w:color w:val="auto"/>
              </w:rPr>
            </w:pPr>
          </w:p>
        </w:tc>
        <w:tc>
          <w:tcPr>
            <w:tcW w:w="1420" w:type="dxa"/>
            <w:vMerge w:val="continue"/>
            <w:vAlign w:val="center"/>
          </w:tcPr>
          <w:p w14:paraId="5BFD6C93">
            <w:pPr>
              <w:keepNext w:val="0"/>
              <w:keepLines w:val="0"/>
              <w:suppressLineNumbers w:val="0"/>
              <w:spacing w:before="0" w:beforeAutospacing="0" w:after="0" w:afterAutospacing="0"/>
              <w:ind w:left="0" w:right="0"/>
              <w:rPr>
                <w:color w:val="auto"/>
              </w:rPr>
            </w:pPr>
          </w:p>
        </w:tc>
        <w:tc>
          <w:tcPr>
            <w:tcW w:w="1520" w:type="dxa"/>
            <w:vMerge w:val="continue"/>
            <w:vAlign w:val="center"/>
          </w:tcPr>
          <w:p w14:paraId="5BDA2DAF">
            <w:pPr>
              <w:keepNext w:val="0"/>
              <w:keepLines w:val="0"/>
              <w:suppressLineNumbers w:val="0"/>
              <w:spacing w:before="0" w:beforeAutospacing="0" w:after="0" w:afterAutospacing="0"/>
              <w:ind w:left="0" w:right="0"/>
              <w:rPr>
                <w:color w:val="auto"/>
              </w:rPr>
            </w:pPr>
          </w:p>
        </w:tc>
        <w:tc>
          <w:tcPr>
            <w:tcW w:w="1526" w:type="dxa"/>
            <w:vMerge w:val="continue"/>
            <w:vAlign w:val="center"/>
          </w:tcPr>
          <w:p w14:paraId="7AB55692">
            <w:pPr>
              <w:keepNext w:val="0"/>
              <w:keepLines w:val="0"/>
              <w:suppressLineNumbers w:val="0"/>
              <w:spacing w:before="0" w:beforeAutospacing="0" w:after="0" w:afterAutospacing="0"/>
              <w:ind w:left="0" w:right="0"/>
              <w:rPr>
                <w:color w:val="auto"/>
              </w:rPr>
            </w:pPr>
          </w:p>
        </w:tc>
      </w:tr>
      <w:tr w14:paraId="64A92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AA9B97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类</w:t>
            </w:r>
          </w:p>
        </w:tc>
        <w:tc>
          <w:tcPr>
            <w:tcW w:w="400" w:type="dxa"/>
            <w:vMerge w:val="restart"/>
            <w:vAlign w:val="center"/>
          </w:tcPr>
          <w:p w14:paraId="2766CB9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款</w:t>
            </w:r>
          </w:p>
        </w:tc>
        <w:tc>
          <w:tcPr>
            <w:tcW w:w="380" w:type="dxa"/>
            <w:vMerge w:val="restart"/>
            <w:vAlign w:val="center"/>
          </w:tcPr>
          <w:p w14:paraId="4F6CE4B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项</w:t>
            </w:r>
          </w:p>
        </w:tc>
        <w:tc>
          <w:tcPr>
            <w:tcW w:w="2700" w:type="dxa"/>
            <w:vAlign w:val="center"/>
          </w:tcPr>
          <w:p w14:paraId="3AE9D21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栏次</w:t>
            </w:r>
          </w:p>
        </w:tc>
        <w:tc>
          <w:tcPr>
            <w:tcW w:w="1420" w:type="dxa"/>
            <w:vAlign w:val="center"/>
          </w:tcPr>
          <w:p w14:paraId="21CDE4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1</w:t>
            </w:r>
          </w:p>
        </w:tc>
        <w:tc>
          <w:tcPr>
            <w:tcW w:w="1520" w:type="dxa"/>
            <w:vAlign w:val="center"/>
          </w:tcPr>
          <w:p w14:paraId="14B46CF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2</w:t>
            </w:r>
          </w:p>
        </w:tc>
        <w:tc>
          <w:tcPr>
            <w:tcW w:w="1526" w:type="dxa"/>
            <w:vAlign w:val="center"/>
          </w:tcPr>
          <w:p w14:paraId="15E9939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3</w:t>
            </w:r>
          </w:p>
        </w:tc>
      </w:tr>
      <w:tr w14:paraId="01A5D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5DCB73A8">
            <w:pPr>
              <w:keepNext w:val="0"/>
              <w:keepLines w:val="0"/>
              <w:suppressLineNumbers w:val="0"/>
              <w:spacing w:before="0" w:beforeAutospacing="0" w:after="0" w:afterAutospacing="0"/>
              <w:ind w:left="0" w:right="0"/>
              <w:rPr>
                <w:color w:val="auto"/>
              </w:rPr>
            </w:pPr>
          </w:p>
        </w:tc>
        <w:tc>
          <w:tcPr>
            <w:tcW w:w="400" w:type="dxa"/>
            <w:vMerge w:val="continue"/>
            <w:vAlign w:val="center"/>
          </w:tcPr>
          <w:p w14:paraId="223A8F3F">
            <w:pPr>
              <w:keepNext w:val="0"/>
              <w:keepLines w:val="0"/>
              <w:suppressLineNumbers w:val="0"/>
              <w:spacing w:before="0" w:beforeAutospacing="0" w:after="0" w:afterAutospacing="0"/>
              <w:ind w:left="0" w:right="0"/>
              <w:rPr>
                <w:color w:val="auto"/>
              </w:rPr>
            </w:pPr>
          </w:p>
        </w:tc>
        <w:tc>
          <w:tcPr>
            <w:tcW w:w="380" w:type="dxa"/>
            <w:vMerge w:val="continue"/>
            <w:vAlign w:val="center"/>
          </w:tcPr>
          <w:p w14:paraId="5EE6E03C">
            <w:pPr>
              <w:keepNext w:val="0"/>
              <w:keepLines w:val="0"/>
              <w:suppressLineNumbers w:val="0"/>
              <w:spacing w:before="0" w:beforeAutospacing="0" w:after="0" w:afterAutospacing="0"/>
              <w:ind w:left="0" w:right="0"/>
              <w:rPr>
                <w:color w:val="auto"/>
              </w:rPr>
            </w:pPr>
          </w:p>
        </w:tc>
        <w:tc>
          <w:tcPr>
            <w:tcW w:w="2700" w:type="dxa"/>
            <w:vAlign w:val="center"/>
          </w:tcPr>
          <w:p w14:paraId="5D6F1AF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合计</w:t>
            </w:r>
          </w:p>
        </w:tc>
        <w:tc>
          <w:tcPr>
            <w:tcW w:w="1420" w:type="dxa"/>
            <w:vAlign w:val="center"/>
          </w:tcPr>
          <w:p w14:paraId="6317522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1,095.25</w:t>
            </w:r>
          </w:p>
        </w:tc>
        <w:tc>
          <w:tcPr>
            <w:tcW w:w="1520" w:type="dxa"/>
            <w:vAlign w:val="center"/>
          </w:tcPr>
          <w:p w14:paraId="32BAB0F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994.51</w:t>
            </w:r>
          </w:p>
        </w:tc>
        <w:tc>
          <w:tcPr>
            <w:tcW w:w="1526" w:type="dxa"/>
            <w:vAlign w:val="center"/>
          </w:tcPr>
          <w:p w14:paraId="455F9BD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100.74</w:t>
            </w:r>
          </w:p>
        </w:tc>
      </w:tr>
      <w:tr w14:paraId="3242A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5CB9B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w:t>
            </w:r>
          </w:p>
        </w:tc>
        <w:tc>
          <w:tcPr>
            <w:tcW w:w="2700" w:type="dxa"/>
            <w:vAlign w:val="center"/>
          </w:tcPr>
          <w:p w14:paraId="3EF7560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教育支出</w:t>
            </w:r>
          </w:p>
        </w:tc>
        <w:tc>
          <w:tcPr>
            <w:tcW w:w="1420" w:type="dxa"/>
            <w:vAlign w:val="center"/>
          </w:tcPr>
          <w:p w14:paraId="0CF99CA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860.06</w:t>
            </w:r>
          </w:p>
        </w:tc>
        <w:tc>
          <w:tcPr>
            <w:tcW w:w="1520" w:type="dxa"/>
            <w:vAlign w:val="center"/>
          </w:tcPr>
          <w:p w14:paraId="4E669EF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760.52</w:t>
            </w:r>
          </w:p>
        </w:tc>
        <w:tc>
          <w:tcPr>
            <w:tcW w:w="1526" w:type="dxa"/>
            <w:vAlign w:val="center"/>
          </w:tcPr>
          <w:p w14:paraId="1AE82C0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99.54</w:t>
            </w:r>
          </w:p>
        </w:tc>
      </w:tr>
      <w:tr w14:paraId="599D2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153F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w:t>
            </w:r>
          </w:p>
        </w:tc>
        <w:tc>
          <w:tcPr>
            <w:tcW w:w="2700" w:type="dxa"/>
            <w:vAlign w:val="center"/>
          </w:tcPr>
          <w:p w14:paraId="65F121E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普通教育</w:t>
            </w:r>
          </w:p>
        </w:tc>
        <w:tc>
          <w:tcPr>
            <w:tcW w:w="1420" w:type="dxa"/>
            <w:vAlign w:val="center"/>
          </w:tcPr>
          <w:p w14:paraId="19136CD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854.06</w:t>
            </w:r>
          </w:p>
        </w:tc>
        <w:tc>
          <w:tcPr>
            <w:tcW w:w="1520" w:type="dxa"/>
            <w:vAlign w:val="center"/>
          </w:tcPr>
          <w:p w14:paraId="7A80C0D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760.52</w:t>
            </w:r>
          </w:p>
        </w:tc>
        <w:tc>
          <w:tcPr>
            <w:tcW w:w="1526" w:type="dxa"/>
            <w:vAlign w:val="center"/>
          </w:tcPr>
          <w:p w14:paraId="0A0593C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93.54</w:t>
            </w:r>
          </w:p>
        </w:tc>
      </w:tr>
      <w:tr w14:paraId="6D7CE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9B052B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2050201</w:t>
            </w:r>
          </w:p>
        </w:tc>
        <w:tc>
          <w:tcPr>
            <w:tcW w:w="2700" w:type="dxa"/>
            <w:vAlign w:val="center"/>
          </w:tcPr>
          <w:p w14:paraId="1E4E81F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学前教育</w:t>
            </w:r>
          </w:p>
        </w:tc>
        <w:tc>
          <w:tcPr>
            <w:tcW w:w="1420" w:type="dxa"/>
            <w:vAlign w:val="center"/>
          </w:tcPr>
          <w:p w14:paraId="57198C4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84.09</w:t>
            </w:r>
          </w:p>
        </w:tc>
        <w:tc>
          <w:tcPr>
            <w:tcW w:w="1520" w:type="dxa"/>
            <w:vAlign w:val="center"/>
          </w:tcPr>
          <w:p w14:paraId="3277374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62.07</w:t>
            </w:r>
          </w:p>
        </w:tc>
        <w:tc>
          <w:tcPr>
            <w:tcW w:w="1526" w:type="dxa"/>
            <w:vAlign w:val="center"/>
          </w:tcPr>
          <w:p w14:paraId="6787E21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22.03</w:t>
            </w:r>
          </w:p>
        </w:tc>
      </w:tr>
      <w:tr w14:paraId="4FBF4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EB2AC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2050202</w:t>
            </w:r>
          </w:p>
        </w:tc>
        <w:tc>
          <w:tcPr>
            <w:tcW w:w="2700" w:type="dxa"/>
            <w:vAlign w:val="center"/>
          </w:tcPr>
          <w:p w14:paraId="27ADA86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小学教育</w:t>
            </w:r>
          </w:p>
        </w:tc>
        <w:tc>
          <w:tcPr>
            <w:tcW w:w="1420" w:type="dxa"/>
            <w:vAlign w:val="center"/>
          </w:tcPr>
          <w:p w14:paraId="5E21E26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750.86</w:t>
            </w:r>
          </w:p>
        </w:tc>
        <w:tc>
          <w:tcPr>
            <w:tcW w:w="1520" w:type="dxa"/>
            <w:vAlign w:val="center"/>
          </w:tcPr>
          <w:p w14:paraId="5609B22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698.46</w:t>
            </w:r>
          </w:p>
        </w:tc>
        <w:tc>
          <w:tcPr>
            <w:tcW w:w="1526" w:type="dxa"/>
            <w:vAlign w:val="center"/>
          </w:tcPr>
          <w:p w14:paraId="37FC101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52.41</w:t>
            </w:r>
          </w:p>
        </w:tc>
      </w:tr>
      <w:tr w14:paraId="36631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98BCB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2050203</w:t>
            </w:r>
          </w:p>
        </w:tc>
        <w:tc>
          <w:tcPr>
            <w:tcW w:w="2700" w:type="dxa"/>
            <w:vAlign w:val="center"/>
          </w:tcPr>
          <w:p w14:paraId="5D29321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初中教育</w:t>
            </w:r>
          </w:p>
        </w:tc>
        <w:tc>
          <w:tcPr>
            <w:tcW w:w="1420" w:type="dxa"/>
            <w:vAlign w:val="center"/>
          </w:tcPr>
          <w:p w14:paraId="0B9FBB9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19.11</w:t>
            </w:r>
          </w:p>
        </w:tc>
        <w:tc>
          <w:tcPr>
            <w:tcW w:w="1520" w:type="dxa"/>
            <w:vAlign w:val="center"/>
          </w:tcPr>
          <w:p w14:paraId="018F92E8">
            <w:pPr>
              <w:keepNext w:val="0"/>
              <w:keepLines w:val="0"/>
              <w:suppressLineNumbers w:val="0"/>
              <w:spacing w:before="0" w:beforeAutospacing="0" w:after="0" w:afterAutospacing="0"/>
              <w:ind w:left="0" w:right="0"/>
              <w:rPr>
                <w:color w:val="auto"/>
              </w:rPr>
            </w:pPr>
          </w:p>
        </w:tc>
        <w:tc>
          <w:tcPr>
            <w:tcW w:w="1526" w:type="dxa"/>
            <w:vAlign w:val="center"/>
          </w:tcPr>
          <w:p w14:paraId="496E588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19.11</w:t>
            </w:r>
          </w:p>
        </w:tc>
      </w:tr>
      <w:tr w14:paraId="62F6D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BB92B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20507</w:t>
            </w:r>
          </w:p>
        </w:tc>
        <w:tc>
          <w:tcPr>
            <w:tcW w:w="2700" w:type="dxa"/>
            <w:vAlign w:val="center"/>
          </w:tcPr>
          <w:p w14:paraId="60FF802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特殊教育</w:t>
            </w:r>
          </w:p>
        </w:tc>
        <w:tc>
          <w:tcPr>
            <w:tcW w:w="1420" w:type="dxa"/>
            <w:vAlign w:val="center"/>
          </w:tcPr>
          <w:p w14:paraId="756EDD1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6.00</w:t>
            </w:r>
          </w:p>
        </w:tc>
        <w:tc>
          <w:tcPr>
            <w:tcW w:w="1520" w:type="dxa"/>
            <w:vAlign w:val="center"/>
          </w:tcPr>
          <w:p w14:paraId="163BF8AD">
            <w:pPr>
              <w:keepNext w:val="0"/>
              <w:keepLines w:val="0"/>
              <w:suppressLineNumbers w:val="0"/>
              <w:spacing w:before="0" w:beforeAutospacing="0" w:after="0" w:afterAutospacing="0"/>
              <w:ind w:left="0" w:right="0"/>
              <w:rPr>
                <w:color w:val="auto"/>
              </w:rPr>
            </w:pPr>
          </w:p>
        </w:tc>
        <w:tc>
          <w:tcPr>
            <w:tcW w:w="1526" w:type="dxa"/>
            <w:vAlign w:val="center"/>
          </w:tcPr>
          <w:p w14:paraId="64BABCB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6.00</w:t>
            </w:r>
          </w:p>
        </w:tc>
      </w:tr>
      <w:tr w14:paraId="1BBAE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1EBA61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2050701</w:t>
            </w:r>
          </w:p>
        </w:tc>
        <w:tc>
          <w:tcPr>
            <w:tcW w:w="2700" w:type="dxa"/>
            <w:vAlign w:val="center"/>
          </w:tcPr>
          <w:p w14:paraId="31A9CF9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特殊学校教育</w:t>
            </w:r>
          </w:p>
        </w:tc>
        <w:tc>
          <w:tcPr>
            <w:tcW w:w="1420" w:type="dxa"/>
            <w:vAlign w:val="center"/>
          </w:tcPr>
          <w:p w14:paraId="7DFB2EA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6.00</w:t>
            </w:r>
          </w:p>
        </w:tc>
        <w:tc>
          <w:tcPr>
            <w:tcW w:w="1520" w:type="dxa"/>
            <w:vAlign w:val="center"/>
          </w:tcPr>
          <w:p w14:paraId="09DB0A43">
            <w:pPr>
              <w:keepNext w:val="0"/>
              <w:keepLines w:val="0"/>
              <w:suppressLineNumbers w:val="0"/>
              <w:spacing w:before="0" w:beforeAutospacing="0" w:after="0" w:afterAutospacing="0"/>
              <w:ind w:left="0" w:right="0"/>
              <w:rPr>
                <w:color w:val="auto"/>
              </w:rPr>
            </w:pPr>
          </w:p>
        </w:tc>
        <w:tc>
          <w:tcPr>
            <w:tcW w:w="1526" w:type="dxa"/>
            <w:vAlign w:val="center"/>
          </w:tcPr>
          <w:p w14:paraId="49C4923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6.00</w:t>
            </w:r>
          </w:p>
        </w:tc>
      </w:tr>
      <w:tr w14:paraId="13640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99E98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206</w:t>
            </w:r>
          </w:p>
        </w:tc>
        <w:tc>
          <w:tcPr>
            <w:tcW w:w="2700" w:type="dxa"/>
            <w:vAlign w:val="center"/>
          </w:tcPr>
          <w:p w14:paraId="362C5FB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科学技术支出</w:t>
            </w:r>
          </w:p>
        </w:tc>
        <w:tc>
          <w:tcPr>
            <w:tcW w:w="1420" w:type="dxa"/>
            <w:vAlign w:val="center"/>
          </w:tcPr>
          <w:p w14:paraId="4830495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c>
          <w:tcPr>
            <w:tcW w:w="1520" w:type="dxa"/>
            <w:vAlign w:val="center"/>
          </w:tcPr>
          <w:p w14:paraId="44DD9A05">
            <w:pPr>
              <w:keepNext w:val="0"/>
              <w:keepLines w:val="0"/>
              <w:suppressLineNumbers w:val="0"/>
              <w:spacing w:before="0" w:beforeAutospacing="0" w:after="0" w:afterAutospacing="0"/>
              <w:ind w:left="0" w:right="0"/>
              <w:rPr>
                <w:color w:val="auto"/>
              </w:rPr>
            </w:pPr>
          </w:p>
        </w:tc>
        <w:tc>
          <w:tcPr>
            <w:tcW w:w="1526" w:type="dxa"/>
            <w:vAlign w:val="center"/>
          </w:tcPr>
          <w:p w14:paraId="607B9B4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r>
      <w:tr w14:paraId="24E19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BB618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20603</w:t>
            </w:r>
          </w:p>
        </w:tc>
        <w:tc>
          <w:tcPr>
            <w:tcW w:w="2700" w:type="dxa"/>
            <w:vAlign w:val="center"/>
          </w:tcPr>
          <w:p w14:paraId="3AD2391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应用研究</w:t>
            </w:r>
          </w:p>
        </w:tc>
        <w:tc>
          <w:tcPr>
            <w:tcW w:w="1420" w:type="dxa"/>
            <w:vAlign w:val="center"/>
          </w:tcPr>
          <w:p w14:paraId="49B84EE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c>
          <w:tcPr>
            <w:tcW w:w="1520" w:type="dxa"/>
            <w:vAlign w:val="center"/>
          </w:tcPr>
          <w:p w14:paraId="04D0C9FE">
            <w:pPr>
              <w:keepNext w:val="0"/>
              <w:keepLines w:val="0"/>
              <w:suppressLineNumbers w:val="0"/>
              <w:spacing w:before="0" w:beforeAutospacing="0" w:after="0" w:afterAutospacing="0"/>
              <w:ind w:left="0" w:right="0"/>
              <w:rPr>
                <w:color w:val="auto"/>
              </w:rPr>
            </w:pPr>
          </w:p>
        </w:tc>
        <w:tc>
          <w:tcPr>
            <w:tcW w:w="1526" w:type="dxa"/>
            <w:vAlign w:val="center"/>
          </w:tcPr>
          <w:p w14:paraId="5C10281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r>
      <w:tr w14:paraId="1D849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D9910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2060399</w:t>
            </w:r>
          </w:p>
        </w:tc>
        <w:tc>
          <w:tcPr>
            <w:tcW w:w="2700" w:type="dxa"/>
            <w:vAlign w:val="center"/>
          </w:tcPr>
          <w:p w14:paraId="71838B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其他应用研究支出</w:t>
            </w:r>
          </w:p>
        </w:tc>
        <w:tc>
          <w:tcPr>
            <w:tcW w:w="1420" w:type="dxa"/>
            <w:vAlign w:val="center"/>
          </w:tcPr>
          <w:p w14:paraId="2FE1EF1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c>
          <w:tcPr>
            <w:tcW w:w="1520" w:type="dxa"/>
            <w:vAlign w:val="center"/>
          </w:tcPr>
          <w:p w14:paraId="125686CB">
            <w:pPr>
              <w:keepNext w:val="0"/>
              <w:keepLines w:val="0"/>
              <w:suppressLineNumbers w:val="0"/>
              <w:spacing w:before="0" w:beforeAutospacing="0" w:after="0" w:afterAutospacing="0"/>
              <w:ind w:left="0" w:right="0"/>
              <w:rPr>
                <w:color w:val="auto"/>
              </w:rPr>
            </w:pPr>
          </w:p>
        </w:tc>
        <w:tc>
          <w:tcPr>
            <w:tcW w:w="1526" w:type="dxa"/>
            <w:vAlign w:val="center"/>
          </w:tcPr>
          <w:p w14:paraId="10DAA29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1.20</w:t>
            </w:r>
          </w:p>
        </w:tc>
      </w:tr>
      <w:tr w14:paraId="31E67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8BF92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w:t>
            </w:r>
          </w:p>
        </w:tc>
        <w:tc>
          <w:tcPr>
            <w:tcW w:w="2700" w:type="dxa"/>
            <w:vAlign w:val="center"/>
          </w:tcPr>
          <w:p w14:paraId="4C2C726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社会保障和就业支出</w:t>
            </w:r>
          </w:p>
        </w:tc>
        <w:tc>
          <w:tcPr>
            <w:tcW w:w="1420" w:type="dxa"/>
            <w:vAlign w:val="center"/>
          </w:tcPr>
          <w:p w14:paraId="291C5A1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122.85</w:t>
            </w:r>
          </w:p>
        </w:tc>
        <w:tc>
          <w:tcPr>
            <w:tcW w:w="1520" w:type="dxa"/>
            <w:vAlign w:val="center"/>
          </w:tcPr>
          <w:p w14:paraId="130B644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122.85</w:t>
            </w:r>
          </w:p>
        </w:tc>
        <w:tc>
          <w:tcPr>
            <w:tcW w:w="1526" w:type="dxa"/>
            <w:vAlign w:val="center"/>
          </w:tcPr>
          <w:p w14:paraId="0B007A93">
            <w:pPr>
              <w:keepNext w:val="0"/>
              <w:keepLines w:val="0"/>
              <w:suppressLineNumbers w:val="0"/>
              <w:spacing w:before="0" w:beforeAutospacing="0" w:after="0" w:afterAutospacing="0"/>
              <w:ind w:left="0" w:right="0"/>
              <w:rPr>
                <w:color w:val="auto"/>
              </w:rPr>
            </w:pPr>
          </w:p>
        </w:tc>
      </w:tr>
      <w:tr w14:paraId="38F41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2D65B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w:t>
            </w:r>
          </w:p>
        </w:tc>
        <w:tc>
          <w:tcPr>
            <w:tcW w:w="2700" w:type="dxa"/>
            <w:vAlign w:val="center"/>
          </w:tcPr>
          <w:p w14:paraId="28CCBC7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行政事业单位养老支出</w:t>
            </w:r>
          </w:p>
        </w:tc>
        <w:tc>
          <w:tcPr>
            <w:tcW w:w="1420" w:type="dxa"/>
            <w:vAlign w:val="center"/>
          </w:tcPr>
          <w:p w14:paraId="4D131D6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98.76</w:t>
            </w:r>
          </w:p>
        </w:tc>
        <w:tc>
          <w:tcPr>
            <w:tcW w:w="1520" w:type="dxa"/>
            <w:vAlign w:val="center"/>
          </w:tcPr>
          <w:p w14:paraId="6EC9DDE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98.76</w:t>
            </w:r>
          </w:p>
        </w:tc>
        <w:tc>
          <w:tcPr>
            <w:tcW w:w="1526" w:type="dxa"/>
            <w:vAlign w:val="center"/>
          </w:tcPr>
          <w:p w14:paraId="45AC72A5">
            <w:pPr>
              <w:keepNext w:val="0"/>
              <w:keepLines w:val="0"/>
              <w:suppressLineNumbers w:val="0"/>
              <w:spacing w:before="0" w:beforeAutospacing="0" w:after="0" w:afterAutospacing="0"/>
              <w:ind w:left="0" w:right="0"/>
              <w:rPr>
                <w:color w:val="auto"/>
              </w:rPr>
            </w:pPr>
          </w:p>
        </w:tc>
      </w:tr>
      <w:tr w14:paraId="1EF42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6A2201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2080502</w:t>
            </w:r>
          </w:p>
        </w:tc>
        <w:tc>
          <w:tcPr>
            <w:tcW w:w="2700" w:type="dxa"/>
            <w:vAlign w:val="center"/>
          </w:tcPr>
          <w:p w14:paraId="2730766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事业单位离退休</w:t>
            </w:r>
          </w:p>
        </w:tc>
        <w:tc>
          <w:tcPr>
            <w:tcW w:w="1420" w:type="dxa"/>
            <w:vAlign w:val="center"/>
          </w:tcPr>
          <w:p w14:paraId="3BA8385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1.99</w:t>
            </w:r>
          </w:p>
        </w:tc>
        <w:tc>
          <w:tcPr>
            <w:tcW w:w="1520" w:type="dxa"/>
            <w:vAlign w:val="center"/>
          </w:tcPr>
          <w:p w14:paraId="26C2116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1.99</w:t>
            </w:r>
          </w:p>
        </w:tc>
        <w:tc>
          <w:tcPr>
            <w:tcW w:w="1526" w:type="dxa"/>
            <w:vAlign w:val="center"/>
          </w:tcPr>
          <w:p w14:paraId="462ECF29">
            <w:pPr>
              <w:keepNext w:val="0"/>
              <w:keepLines w:val="0"/>
              <w:suppressLineNumbers w:val="0"/>
              <w:spacing w:before="0" w:beforeAutospacing="0" w:after="0" w:afterAutospacing="0"/>
              <w:ind w:left="0" w:right="0"/>
              <w:rPr>
                <w:color w:val="auto"/>
              </w:rPr>
            </w:pPr>
          </w:p>
        </w:tc>
      </w:tr>
      <w:tr w14:paraId="4DD1D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D9156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2080505</w:t>
            </w:r>
          </w:p>
        </w:tc>
        <w:tc>
          <w:tcPr>
            <w:tcW w:w="2700" w:type="dxa"/>
            <w:vAlign w:val="center"/>
          </w:tcPr>
          <w:p w14:paraId="7BB6692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机关事业单位基本养老保险缴费支出</w:t>
            </w:r>
          </w:p>
        </w:tc>
        <w:tc>
          <w:tcPr>
            <w:tcW w:w="1420" w:type="dxa"/>
            <w:vAlign w:val="center"/>
          </w:tcPr>
          <w:p w14:paraId="40EC6C2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89.91</w:t>
            </w:r>
          </w:p>
        </w:tc>
        <w:tc>
          <w:tcPr>
            <w:tcW w:w="1520" w:type="dxa"/>
            <w:vAlign w:val="center"/>
          </w:tcPr>
          <w:p w14:paraId="58063ED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89.91</w:t>
            </w:r>
          </w:p>
        </w:tc>
        <w:tc>
          <w:tcPr>
            <w:tcW w:w="1526" w:type="dxa"/>
            <w:vAlign w:val="center"/>
          </w:tcPr>
          <w:p w14:paraId="4D7AEB79">
            <w:pPr>
              <w:keepNext w:val="0"/>
              <w:keepLines w:val="0"/>
              <w:suppressLineNumbers w:val="0"/>
              <w:spacing w:before="0" w:beforeAutospacing="0" w:after="0" w:afterAutospacing="0"/>
              <w:ind w:left="0" w:right="0"/>
              <w:rPr>
                <w:color w:val="auto"/>
              </w:rPr>
            </w:pPr>
          </w:p>
        </w:tc>
      </w:tr>
      <w:tr w14:paraId="3A356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74797B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2080506</w:t>
            </w:r>
          </w:p>
        </w:tc>
        <w:tc>
          <w:tcPr>
            <w:tcW w:w="2700" w:type="dxa"/>
            <w:vAlign w:val="center"/>
          </w:tcPr>
          <w:p w14:paraId="7AF4C80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机关事业单位职业年金缴费支出</w:t>
            </w:r>
          </w:p>
        </w:tc>
        <w:tc>
          <w:tcPr>
            <w:tcW w:w="1420" w:type="dxa"/>
            <w:vAlign w:val="center"/>
          </w:tcPr>
          <w:p w14:paraId="72D9508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6.86</w:t>
            </w:r>
          </w:p>
        </w:tc>
        <w:tc>
          <w:tcPr>
            <w:tcW w:w="1520" w:type="dxa"/>
            <w:vAlign w:val="center"/>
          </w:tcPr>
          <w:p w14:paraId="472FFD7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6.86</w:t>
            </w:r>
          </w:p>
        </w:tc>
        <w:tc>
          <w:tcPr>
            <w:tcW w:w="1526" w:type="dxa"/>
            <w:vAlign w:val="center"/>
          </w:tcPr>
          <w:p w14:paraId="0F6A41D6">
            <w:pPr>
              <w:keepNext w:val="0"/>
              <w:keepLines w:val="0"/>
              <w:suppressLineNumbers w:val="0"/>
              <w:spacing w:before="0" w:beforeAutospacing="0" w:after="0" w:afterAutospacing="0"/>
              <w:ind w:left="0" w:right="0"/>
              <w:rPr>
                <w:color w:val="auto"/>
              </w:rPr>
            </w:pPr>
          </w:p>
        </w:tc>
      </w:tr>
      <w:tr w14:paraId="1AE72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615C8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20808</w:t>
            </w:r>
          </w:p>
        </w:tc>
        <w:tc>
          <w:tcPr>
            <w:tcW w:w="2700" w:type="dxa"/>
            <w:vAlign w:val="center"/>
          </w:tcPr>
          <w:p w14:paraId="71E0ABD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抚恤</w:t>
            </w:r>
          </w:p>
        </w:tc>
        <w:tc>
          <w:tcPr>
            <w:tcW w:w="1420" w:type="dxa"/>
            <w:vAlign w:val="center"/>
          </w:tcPr>
          <w:p w14:paraId="29BDCA6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24.09</w:t>
            </w:r>
          </w:p>
        </w:tc>
        <w:tc>
          <w:tcPr>
            <w:tcW w:w="1520" w:type="dxa"/>
            <w:vAlign w:val="center"/>
          </w:tcPr>
          <w:p w14:paraId="0B57C87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24.09</w:t>
            </w:r>
          </w:p>
        </w:tc>
        <w:tc>
          <w:tcPr>
            <w:tcW w:w="1526" w:type="dxa"/>
            <w:vAlign w:val="center"/>
          </w:tcPr>
          <w:p w14:paraId="715EF8CD">
            <w:pPr>
              <w:keepNext w:val="0"/>
              <w:keepLines w:val="0"/>
              <w:suppressLineNumbers w:val="0"/>
              <w:spacing w:before="0" w:beforeAutospacing="0" w:after="0" w:afterAutospacing="0"/>
              <w:ind w:left="0" w:right="0"/>
              <w:rPr>
                <w:color w:val="auto"/>
              </w:rPr>
            </w:pPr>
          </w:p>
        </w:tc>
      </w:tr>
      <w:tr w14:paraId="4605A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D790F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2080801</w:t>
            </w:r>
          </w:p>
        </w:tc>
        <w:tc>
          <w:tcPr>
            <w:tcW w:w="2700" w:type="dxa"/>
            <w:vAlign w:val="center"/>
          </w:tcPr>
          <w:p w14:paraId="4366D97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死亡抚恤</w:t>
            </w:r>
          </w:p>
        </w:tc>
        <w:tc>
          <w:tcPr>
            <w:tcW w:w="1420" w:type="dxa"/>
            <w:vAlign w:val="center"/>
          </w:tcPr>
          <w:p w14:paraId="51F0645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24.09</w:t>
            </w:r>
          </w:p>
        </w:tc>
        <w:tc>
          <w:tcPr>
            <w:tcW w:w="1520" w:type="dxa"/>
            <w:vAlign w:val="center"/>
          </w:tcPr>
          <w:p w14:paraId="4586EEC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24.09</w:t>
            </w:r>
          </w:p>
        </w:tc>
        <w:tc>
          <w:tcPr>
            <w:tcW w:w="1526" w:type="dxa"/>
            <w:vAlign w:val="center"/>
          </w:tcPr>
          <w:p w14:paraId="361C4529">
            <w:pPr>
              <w:keepNext w:val="0"/>
              <w:keepLines w:val="0"/>
              <w:suppressLineNumbers w:val="0"/>
              <w:spacing w:before="0" w:beforeAutospacing="0" w:after="0" w:afterAutospacing="0"/>
              <w:ind w:left="0" w:right="0"/>
              <w:rPr>
                <w:color w:val="auto"/>
              </w:rPr>
            </w:pPr>
          </w:p>
        </w:tc>
      </w:tr>
      <w:tr w14:paraId="2A41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8AC15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w:t>
            </w:r>
          </w:p>
        </w:tc>
        <w:tc>
          <w:tcPr>
            <w:tcW w:w="2700" w:type="dxa"/>
            <w:vAlign w:val="center"/>
          </w:tcPr>
          <w:p w14:paraId="1AAEEAB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卫生健康支出</w:t>
            </w:r>
          </w:p>
        </w:tc>
        <w:tc>
          <w:tcPr>
            <w:tcW w:w="1420" w:type="dxa"/>
            <w:vAlign w:val="center"/>
          </w:tcPr>
          <w:p w14:paraId="41C0ECC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0" w:type="dxa"/>
            <w:vAlign w:val="center"/>
          </w:tcPr>
          <w:p w14:paraId="598571D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6" w:type="dxa"/>
            <w:vAlign w:val="center"/>
          </w:tcPr>
          <w:p w14:paraId="7491B2AC">
            <w:pPr>
              <w:keepNext w:val="0"/>
              <w:keepLines w:val="0"/>
              <w:suppressLineNumbers w:val="0"/>
              <w:spacing w:before="0" w:beforeAutospacing="0" w:after="0" w:afterAutospacing="0"/>
              <w:ind w:left="0" w:right="0"/>
              <w:rPr>
                <w:color w:val="auto"/>
              </w:rPr>
            </w:pPr>
          </w:p>
        </w:tc>
      </w:tr>
      <w:tr w14:paraId="36884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A889D7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21011</w:t>
            </w:r>
          </w:p>
        </w:tc>
        <w:tc>
          <w:tcPr>
            <w:tcW w:w="2700" w:type="dxa"/>
            <w:vAlign w:val="center"/>
          </w:tcPr>
          <w:p w14:paraId="617032C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行政事业单位医疗</w:t>
            </w:r>
          </w:p>
        </w:tc>
        <w:tc>
          <w:tcPr>
            <w:tcW w:w="1420" w:type="dxa"/>
            <w:vAlign w:val="center"/>
          </w:tcPr>
          <w:p w14:paraId="100294A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0" w:type="dxa"/>
            <w:vAlign w:val="center"/>
          </w:tcPr>
          <w:p w14:paraId="0B7C1F0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6" w:type="dxa"/>
            <w:vAlign w:val="center"/>
          </w:tcPr>
          <w:p w14:paraId="279EC96C">
            <w:pPr>
              <w:keepNext w:val="0"/>
              <w:keepLines w:val="0"/>
              <w:suppressLineNumbers w:val="0"/>
              <w:spacing w:before="0" w:beforeAutospacing="0" w:after="0" w:afterAutospacing="0"/>
              <w:ind w:left="0" w:right="0"/>
              <w:rPr>
                <w:color w:val="auto"/>
              </w:rPr>
            </w:pPr>
          </w:p>
        </w:tc>
      </w:tr>
      <w:tr w14:paraId="71F26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19C8C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2101102</w:t>
            </w:r>
          </w:p>
        </w:tc>
        <w:tc>
          <w:tcPr>
            <w:tcW w:w="2700" w:type="dxa"/>
            <w:vAlign w:val="center"/>
          </w:tcPr>
          <w:p w14:paraId="4DFBBF1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事业单位医疗</w:t>
            </w:r>
          </w:p>
        </w:tc>
        <w:tc>
          <w:tcPr>
            <w:tcW w:w="1420" w:type="dxa"/>
            <w:vAlign w:val="center"/>
          </w:tcPr>
          <w:p w14:paraId="5AEF137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0" w:type="dxa"/>
            <w:vAlign w:val="center"/>
          </w:tcPr>
          <w:p w14:paraId="7F0DE62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42.68</w:t>
            </w:r>
          </w:p>
        </w:tc>
        <w:tc>
          <w:tcPr>
            <w:tcW w:w="1526" w:type="dxa"/>
            <w:vAlign w:val="center"/>
          </w:tcPr>
          <w:p w14:paraId="78229256">
            <w:pPr>
              <w:keepNext w:val="0"/>
              <w:keepLines w:val="0"/>
              <w:suppressLineNumbers w:val="0"/>
              <w:spacing w:before="0" w:beforeAutospacing="0" w:after="0" w:afterAutospacing="0"/>
              <w:ind w:left="0" w:right="0"/>
              <w:rPr>
                <w:color w:val="auto"/>
              </w:rPr>
            </w:pPr>
          </w:p>
        </w:tc>
      </w:tr>
      <w:tr w14:paraId="564B4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F4B56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w:t>
            </w:r>
          </w:p>
        </w:tc>
        <w:tc>
          <w:tcPr>
            <w:tcW w:w="2700" w:type="dxa"/>
            <w:vAlign w:val="center"/>
          </w:tcPr>
          <w:p w14:paraId="15B8E64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住房保障支出</w:t>
            </w:r>
          </w:p>
        </w:tc>
        <w:tc>
          <w:tcPr>
            <w:tcW w:w="1420" w:type="dxa"/>
            <w:vAlign w:val="center"/>
          </w:tcPr>
          <w:p w14:paraId="2ED0DB6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0" w:type="dxa"/>
            <w:vAlign w:val="center"/>
          </w:tcPr>
          <w:p w14:paraId="051E284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6" w:type="dxa"/>
            <w:vAlign w:val="center"/>
          </w:tcPr>
          <w:p w14:paraId="2AB0D582">
            <w:pPr>
              <w:keepNext w:val="0"/>
              <w:keepLines w:val="0"/>
              <w:suppressLineNumbers w:val="0"/>
              <w:spacing w:before="0" w:beforeAutospacing="0" w:after="0" w:afterAutospacing="0"/>
              <w:ind w:left="0" w:right="0"/>
              <w:rPr>
                <w:color w:val="auto"/>
              </w:rPr>
            </w:pPr>
          </w:p>
        </w:tc>
      </w:tr>
      <w:tr w14:paraId="02EF9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B578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22102</w:t>
            </w:r>
          </w:p>
        </w:tc>
        <w:tc>
          <w:tcPr>
            <w:tcW w:w="2700" w:type="dxa"/>
            <w:vAlign w:val="center"/>
          </w:tcPr>
          <w:p w14:paraId="4B0CFEF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住房改革支出</w:t>
            </w:r>
          </w:p>
        </w:tc>
        <w:tc>
          <w:tcPr>
            <w:tcW w:w="1420" w:type="dxa"/>
            <w:vAlign w:val="center"/>
          </w:tcPr>
          <w:p w14:paraId="7BFD1A0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0" w:type="dxa"/>
            <w:vAlign w:val="center"/>
          </w:tcPr>
          <w:p w14:paraId="161E5C4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6" w:type="dxa"/>
            <w:vAlign w:val="center"/>
          </w:tcPr>
          <w:p w14:paraId="169BC23B">
            <w:pPr>
              <w:keepNext w:val="0"/>
              <w:keepLines w:val="0"/>
              <w:suppressLineNumbers w:val="0"/>
              <w:spacing w:before="0" w:beforeAutospacing="0" w:after="0" w:afterAutospacing="0"/>
              <w:ind w:left="0" w:right="0"/>
              <w:rPr>
                <w:color w:val="auto"/>
              </w:rPr>
            </w:pPr>
          </w:p>
        </w:tc>
      </w:tr>
      <w:tr w14:paraId="6A5E9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885D5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2210201</w:t>
            </w:r>
          </w:p>
        </w:tc>
        <w:tc>
          <w:tcPr>
            <w:tcW w:w="2700" w:type="dxa"/>
            <w:vAlign w:val="center"/>
          </w:tcPr>
          <w:p w14:paraId="76909A3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住房公积金</w:t>
            </w:r>
          </w:p>
        </w:tc>
        <w:tc>
          <w:tcPr>
            <w:tcW w:w="1420" w:type="dxa"/>
            <w:vAlign w:val="center"/>
          </w:tcPr>
          <w:p w14:paraId="0CA479D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0" w:type="dxa"/>
            <w:vAlign w:val="center"/>
          </w:tcPr>
          <w:p w14:paraId="406EECA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68.45</w:t>
            </w:r>
          </w:p>
        </w:tc>
        <w:tc>
          <w:tcPr>
            <w:tcW w:w="1526" w:type="dxa"/>
            <w:vAlign w:val="center"/>
          </w:tcPr>
          <w:p w14:paraId="77BC4349">
            <w:pPr>
              <w:keepNext w:val="0"/>
              <w:keepLines w:val="0"/>
              <w:suppressLineNumbers w:val="0"/>
              <w:spacing w:before="0" w:beforeAutospacing="0" w:after="0" w:afterAutospacing="0"/>
              <w:ind w:left="0" w:right="0"/>
              <w:rPr>
                <w:color w:val="auto"/>
              </w:rPr>
            </w:pPr>
          </w:p>
        </w:tc>
      </w:tr>
      <w:tr w14:paraId="30E0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C9722F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6"/>
              </w:rPr>
              <w:t>注：本表反映部门(单位)本年度一般公共预算财政拨款支出情况。</w:t>
            </w:r>
          </w:p>
        </w:tc>
      </w:tr>
    </w:tbl>
    <w:p w14:paraId="6611ACBF">
      <w:pPr>
        <w:snapToGrid w:val="0"/>
        <w:spacing w:before="200" w:after="200" w:line="200" w:lineRule="auto"/>
        <w:rPr>
          <w:color w:val="auto"/>
        </w:rPr>
      </w:pPr>
      <w:r>
        <w:rPr>
          <w:color w:val="auto"/>
          <w:sz w:val="8"/>
        </w:rPr>
        <w:t xml:space="preserve"> </w:t>
      </w:r>
    </w:p>
    <w:p w14:paraId="75AED094">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2ED10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3111487">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公开06表</w:t>
            </w:r>
          </w:p>
        </w:tc>
      </w:tr>
      <w:tr w14:paraId="6FCEE7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AEFB41C">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0AB0B7AE">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354C8042">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5373D78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1851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4EE6A18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人员经费</w:t>
            </w:r>
          </w:p>
        </w:tc>
        <w:tc>
          <w:tcPr>
            <w:tcW w:w="540" w:type="dxa"/>
            <w:gridSpan w:val="6"/>
            <w:vAlign w:val="center"/>
          </w:tcPr>
          <w:p w14:paraId="4B8B023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公用经费</w:t>
            </w:r>
          </w:p>
        </w:tc>
      </w:tr>
      <w:tr w14:paraId="65097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7662AED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740" w:type="dxa"/>
            <w:vAlign w:val="center"/>
          </w:tcPr>
          <w:p w14:paraId="69DEA61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00" w:type="dxa"/>
            <w:vAlign w:val="center"/>
          </w:tcPr>
          <w:p w14:paraId="7AB4D51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c>
          <w:tcPr>
            <w:tcW w:w="540" w:type="dxa"/>
            <w:vAlign w:val="center"/>
          </w:tcPr>
          <w:p w14:paraId="4F8226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380" w:type="dxa"/>
            <w:vAlign w:val="center"/>
          </w:tcPr>
          <w:p w14:paraId="089B133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820" w:type="dxa"/>
            <w:vAlign w:val="center"/>
          </w:tcPr>
          <w:p w14:paraId="32A64C8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c>
          <w:tcPr>
            <w:tcW w:w="540" w:type="dxa"/>
            <w:vAlign w:val="center"/>
          </w:tcPr>
          <w:p w14:paraId="1C314A9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经济分类科目编码</w:t>
            </w:r>
          </w:p>
        </w:tc>
        <w:tc>
          <w:tcPr>
            <w:tcW w:w="1260" w:type="dxa"/>
            <w:vAlign w:val="center"/>
          </w:tcPr>
          <w:p w14:paraId="2A53EA1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科目名称</w:t>
            </w:r>
          </w:p>
        </w:tc>
        <w:tc>
          <w:tcPr>
            <w:tcW w:w="786" w:type="dxa"/>
            <w:vAlign w:val="center"/>
          </w:tcPr>
          <w:p w14:paraId="0559F9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金额</w:t>
            </w:r>
          </w:p>
        </w:tc>
      </w:tr>
      <w:tr w14:paraId="7497A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1C250F">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301</w:t>
            </w:r>
          </w:p>
        </w:tc>
        <w:tc>
          <w:tcPr>
            <w:tcW w:w="1740" w:type="dxa"/>
            <w:vAlign w:val="center"/>
          </w:tcPr>
          <w:p w14:paraId="26DBC8A7">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工资福利支出</w:t>
            </w:r>
          </w:p>
        </w:tc>
        <w:tc>
          <w:tcPr>
            <w:tcW w:w="800" w:type="dxa"/>
            <w:vAlign w:val="center"/>
          </w:tcPr>
          <w:p w14:paraId="3FBA92D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952.27</w:t>
            </w:r>
          </w:p>
        </w:tc>
        <w:tc>
          <w:tcPr>
            <w:tcW w:w="540" w:type="dxa"/>
            <w:vAlign w:val="center"/>
          </w:tcPr>
          <w:p w14:paraId="59166739">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302</w:t>
            </w:r>
          </w:p>
        </w:tc>
        <w:tc>
          <w:tcPr>
            <w:tcW w:w="1380" w:type="dxa"/>
            <w:vAlign w:val="center"/>
          </w:tcPr>
          <w:p w14:paraId="372B984B">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商品和服务支出</w:t>
            </w:r>
          </w:p>
        </w:tc>
        <w:tc>
          <w:tcPr>
            <w:tcW w:w="820" w:type="dxa"/>
            <w:vAlign w:val="center"/>
          </w:tcPr>
          <w:p w14:paraId="3B7E42C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7.35</w:t>
            </w:r>
          </w:p>
        </w:tc>
        <w:tc>
          <w:tcPr>
            <w:tcW w:w="540" w:type="dxa"/>
            <w:vAlign w:val="center"/>
          </w:tcPr>
          <w:p w14:paraId="262AB63C">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307</w:t>
            </w:r>
          </w:p>
        </w:tc>
        <w:tc>
          <w:tcPr>
            <w:tcW w:w="1260" w:type="dxa"/>
            <w:vAlign w:val="center"/>
          </w:tcPr>
          <w:p w14:paraId="389FF77B">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债务利息及费用支出</w:t>
            </w:r>
          </w:p>
        </w:tc>
        <w:tc>
          <w:tcPr>
            <w:tcW w:w="786" w:type="dxa"/>
            <w:vAlign w:val="center"/>
          </w:tcPr>
          <w:p w14:paraId="6B468684">
            <w:pPr>
              <w:keepNext w:val="0"/>
              <w:keepLines w:val="0"/>
              <w:suppressLineNumbers w:val="0"/>
              <w:spacing w:before="0" w:beforeAutospacing="0" w:after="0" w:afterAutospacing="0"/>
              <w:ind w:left="0" w:right="0"/>
              <w:rPr>
                <w:color w:val="auto"/>
              </w:rPr>
            </w:pPr>
          </w:p>
        </w:tc>
      </w:tr>
      <w:tr w14:paraId="7D18B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21989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30101</w:t>
            </w:r>
          </w:p>
        </w:tc>
        <w:tc>
          <w:tcPr>
            <w:tcW w:w="1740" w:type="dxa"/>
            <w:vAlign w:val="center"/>
          </w:tcPr>
          <w:p w14:paraId="1F26974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基本工资</w:t>
            </w:r>
          </w:p>
        </w:tc>
        <w:tc>
          <w:tcPr>
            <w:tcW w:w="800" w:type="dxa"/>
            <w:vAlign w:val="center"/>
          </w:tcPr>
          <w:p w14:paraId="2D3DCB5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380.56</w:t>
            </w:r>
          </w:p>
        </w:tc>
        <w:tc>
          <w:tcPr>
            <w:tcW w:w="540" w:type="dxa"/>
            <w:vAlign w:val="center"/>
          </w:tcPr>
          <w:p w14:paraId="7B17AE6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30201</w:t>
            </w:r>
          </w:p>
        </w:tc>
        <w:tc>
          <w:tcPr>
            <w:tcW w:w="1380" w:type="dxa"/>
            <w:vAlign w:val="center"/>
          </w:tcPr>
          <w:p w14:paraId="4BA8A0B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办公费</w:t>
            </w:r>
          </w:p>
        </w:tc>
        <w:tc>
          <w:tcPr>
            <w:tcW w:w="820" w:type="dxa"/>
            <w:vAlign w:val="center"/>
          </w:tcPr>
          <w:p w14:paraId="1842936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1.32</w:t>
            </w:r>
          </w:p>
        </w:tc>
        <w:tc>
          <w:tcPr>
            <w:tcW w:w="540" w:type="dxa"/>
            <w:vAlign w:val="center"/>
          </w:tcPr>
          <w:p w14:paraId="7B0EED1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30701</w:t>
            </w:r>
          </w:p>
        </w:tc>
        <w:tc>
          <w:tcPr>
            <w:tcW w:w="1260" w:type="dxa"/>
            <w:vAlign w:val="center"/>
          </w:tcPr>
          <w:p w14:paraId="0A1A839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国内债务付息</w:t>
            </w:r>
          </w:p>
        </w:tc>
        <w:tc>
          <w:tcPr>
            <w:tcW w:w="786" w:type="dxa"/>
            <w:vAlign w:val="center"/>
          </w:tcPr>
          <w:p w14:paraId="668172B9">
            <w:pPr>
              <w:keepNext w:val="0"/>
              <w:keepLines w:val="0"/>
              <w:suppressLineNumbers w:val="0"/>
              <w:spacing w:before="0" w:beforeAutospacing="0" w:after="0" w:afterAutospacing="0"/>
              <w:ind w:left="0" w:right="0"/>
              <w:rPr>
                <w:color w:val="auto"/>
              </w:rPr>
            </w:pPr>
          </w:p>
        </w:tc>
      </w:tr>
      <w:tr w14:paraId="73DAD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9D23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30102</w:t>
            </w:r>
          </w:p>
        </w:tc>
        <w:tc>
          <w:tcPr>
            <w:tcW w:w="1740" w:type="dxa"/>
            <w:vAlign w:val="center"/>
          </w:tcPr>
          <w:p w14:paraId="6EB2B66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津贴补贴</w:t>
            </w:r>
          </w:p>
        </w:tc>
        <w:tc>
          <w:tcPr>
            <w:tcW w:w="800" w:type="dxa"/>
            <w:vAlign w:val="center"/>
          </w:tcPr>
          <w:p w14:paraId="0673FA7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19.75</w:t>
            </w:r>
          </w:p>
        </w:tc>
        <w:tc>
          <w:tcPr>
            <w:tcW w:w="540" w:type="dxa"/>
            <w:vAlign w:val="center"/>
          </w:tcPr>
          <w:p w14:paraId="43E21F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30202</w:t>
            </w:r>
          </w:p>
        </w:tc>
        <w:tc>
          <w:tcPr>
            <w:tcW w:w="1380" w:type="dxa"/>
            <w:vAlign w:val="center"/>
          </w:tcPr>
          <w:p w14:paraId="06E78D2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印刷费</w:t>
            </w:r>
          </w:p>
        </w:tc>
        <w:tc>
          <w:tcPr>
            <w:tcW w:w="820" w:type="dxa"/>
            <w:vAlign w:val="center"/>
          </w:tcPr>
          <w:p w14:paraId="303D12FA">
            <w:pPr>
              <w:keepNext w:val="0"/>
              <w:keepLines w:val="0"/>
              <w:suppressLineNumbers w:val="0"/>
              <w:spacing w:before="0" w:beforeAutospacing="0" w:after="0" w:afterAutospacing="0"/>
              <w:ind w:left="0" w:right="0"/>
              <w:rPr>
                <w:color w:val="auto"/>
              </w:rPr>
            </w:pPr>
          </w:p>
        </w:tc>
        <w:tc>
          <w:tcPr>
            <w:tcW w:w="540" w:type="dxa"/>
            <w:vAlign w:val="center"/>
          </w:tcPr>
          <w:p w14:paraId="113AAC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30702</w:t>
            </w:r>
          </w:p>
        </w:tc>
        <w:tc>
          <w:tcPr>
            <w:tcW w:w="1260" w:type="dxa"/>
            <w:vAlign w:val="center"/>
          </w:tcPr>
          <w:p w14:paraId="5518978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国外债务付息</w:t>
            </w:r>
          </w:p>
        </w:tc>
        <w:tc>
          <w:tcPr>
            <w:tcW w:w="786" w:type="dxa"/>
            <w:vAlign w:val="center"/>
          </w:tcPr>
          <w:p w14:paraId="7D25C8B0">
            <w:pPr>
              <w:keepNext w:val="0"/>
              <w:keepLines w:val="0"/>
              <w:suppressLineNumbers w:val="0"/>
              <w:spacing w:before="0" w:beforeAutospacing="0" w:after="0" w:afterAutospacing="0"/>
              <w:ind w:left="0" w:right="0"/>
              <w:rPr>
                <w:color w:val="auto"/>
              </w:rPr>
            </w:pPr>
          </w:p>
        </w:tc>
      </w:tr>
      <w:tr w14:paraId="5B258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B63A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30103</w:t>
            </w:r>
          </w:p>
        </w:tc>
        <w:tc>
          <w:tcPr>
            <w:tcW w:w="1740" w:type="dxa"/>
            <w:vAlign w:val="center"/>
          </w:tcPr>
          <w:p w14:paraId="20A2599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奖金</w:t>
            </w:r>
          </w:p>
        </w:tc>
        <w:tc>
          <w:tcPr>
            <w:tcW w:w="800" w:type="dxa"/>
            <w:vAlign w:val="center"/>
          </w:tcPr>
          <w:p w14:paraId="2F64C4B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26.65</w:t>
            </w:r>
          </w:p>
        </w:tc>
        <w:tc>
          <w:tcPr>
            <w:tcW w:w="540" w:type="dxa"/>
            <w:vAlign w:val="center"/>
          </w:tcPr>
          <w:p w14:paraId="7FCE5F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30203</w:t>
            </w:r>
          </w:p>
        </w:tc>
        <w:tc>
          <w:tcPr>
            <w:tcW w:w="1380" w:type="dxa"/>
            <w:vAlign w:val="center"/>
          </w:tcPr>
          <w:p w14:paraId="634A9D5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咨询费</w:t>
            </w:r>
          </w:p>
        </w:tc>
        <w:tc>
          <w:tcPr>
            <w:tcW w:w="820" w:type="dxa"/>
            <w:vAlign w:val="center"/>
          </w:tcPr>
          <w:p w14:paraId="71B97B5E">
            <w:pPr>
              <w:keepNext w:val="0"/>
              <w:keepLines w:val="0"/>
              <w:suppressLineNumbers w:val="0"/>
              <w:spacing w:before="0" w:beforeAutospacing="0" w:after="0" w:afterAutospacing="0"/>
              <w:ind w:left="0" w:right="0"/>
              <w:rPr>
                <w:color w:val="auto"/>
              </w:rPr>
            </w:pPr>
          </w:p>
        </w:tc>
        <w:tc>
          <w:tcPr>
            <w:tcW w:w="540" w:type="dxa"/>
            <w:vAlign w:val="center"/>
          </w:tcPr>
          <w:p w14:paraId="4075E8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30703</w:t>
            </w:r>
          </w:p>
        </w:tc>
        <w:tc>
          <w:tcPr>
            <w:tcW w:w="1260" w:type="dxa"/>
            <w:vAlign w:val="center"/>
          </w:tcPr>
          <w:p w14:paraId="1E723E3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国内债务发行费用</w:t>
            </w:r>
          </w:p>
        </w:tc>
        <w:tc>
          <w:tcPr>
            <w:tcW w:w="786" w:type="dxa"/>
            <w:vAlign w:val="center"/>
          </w:tcPr>
          <w:p w14:paraId="15071DBF">
            <w:pPr>
              <w:keepNext w:val="0"/>
              <w:keepLines w:val="0"/>
              <w:suppressLineNumbers w:val="0"/>
              <w:spacing w:before="0" w:beforeAutospacing="0" w:after="0" w:afterAutospacing="0"/>
              <w:ind w:left="0" w:right="0"/>
              <w:rPr>
                <w:color w:val="auto"/>
              </w:rPr>
            </w:pPr>
          </w:p>
        </w:tc>
      </w:tr>
      <w:tr w14:paraId="476C2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0750E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30106</w:t>
            </w:r>
          </w:p>
        </w:tc>
        <w:tc>
          <w:tcPr>
            <w:tcW w:w="1740" w:type="dxa"/>
            <w:vAlign w:val="center"/>
          </w:tcPr>
          <w:p w14:paraId="53A1D8C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伙食补助费</w:t>
            </w:r>
          </w:p>
        </w:tc>
        <w:tc>
          <w:tcPr>
            <w:tcW w:w="800" w:type="dxa"/>
            <w:vAlign w:val="center"/>
          </w:tcPr>
          <w:p w14:paraId="6C42A1CF">
            <w:pPr>
              <w:keepNext w:val="0"/>
              <w:keepLines w:val="0"/>
              <w:suppressLineNumbers w:val="0"/>
              <w:spacing w:before="0" w:beforeAutospacing="0" w:after="0" w:afterAutospacing="0"/>
              <w:ind w:left="0" w:right="0"/>
              <w:rPr>
                <w:color w:val="auto"/>
              </w:rPr>
            </w:pPr>
          </w:p>
        </w:tc>
        <w:tc>
          <w:tcPr>
            <w:tcW w:w="540" w:type="dxa"/>
            <w:vAlign w:val="center"/>
          </w:tcPr>
          <w:p w14:paraId="557D68A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30204</w:t>
            </w:r>
          </w:p>
        </w:tc>
        <w:tc>
          <w:tcPr>
            <w:tcW w:w="1380" w:type="dxa"/>
            <w:vAlign w:val="center"/>
          </w:tcPr>
          <w:p w14:paraId="5628044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手续费</w:t>
            </w:r>
          </w:p>
        </w:tc>
        <w:tc>
          <w:tcPr>
            <w:tcW w:w="820" w:type="dxa"/>
            <w:vAlign w:val="center"/>
          </w:tcPr>
          <w:p w14:paraId="0A3221BF">
            <w:pPr>
              <w:keepNext w:val="0"/>
              <w:keepLines w:val="0"/>
              <w:suppressLineNumbers w:val="0"/>
              <w:spacing w:before="0" w:beforeAutospacing="0" w:after="0" w:afterAutospacing="0"/>
              <w:ind w:left="0" w:right="0"/>
              <w:rPr>
                <w:color w:val="auto"/>
              </w:rPr>
            </w:pPr>
          </w:p>
        </w:tc>
        <w:tc>
          <w:tcPr>
            <w:tcW w:w="540" w:type="dxa"/>
            <w:vAlign w:val="center"/>
          </w:tcPr>
          <w:p w14:paraId="03379B0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30704</w:t>
            </w:r>
          </w:p>
        </w:tc>
        <w:tc>
          <w:tcPr>
            <w:tcW w:w="1260" w:type="dxa"/>
            <w:vAlign w:val="center"/>
          </w:tcPr>
          <w:p w14:paraId="2819C58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国外债务发行费用</w:t>
            </w:r>
          </w:p>
        </w:tc>
        <w:tc>
          <w:tcPr>
            <w:tcW w:w="786" w:type="dxa"/>
            <w:vAlign w:val="center"/>
          </w:tcPr>
          <w:p w14:paraId="2A6AEB94">
            <w:pPr>
              <w:keepNext w:val="0"/>
              <w:keepLines w:val="0"/>
              <w:suppressLineNumbers w:val="0"/>
              <w:spacing w:before="0" w:beforeAutospacing="0" w:after="0" w:afterAutospacing="0"/>
              <w:ind w:left="0" w:right="0"/>
              <w:rPr>
                <w:color w:val="auto"/>
              </w:rPr>
            </w:pPr>
          </w:p>
        </w:tc>
      </w:tr>
      <w:tr w14:paraId="2C006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D93DF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30107</w:t>
            </w:r>
          </w:p>
        </w:tc>
        <w:tc>
          <w:tcPr>
            <w:tcW w:w="1740" w:type="dxa"/>
            <w:vAlign w:val="center"/>
          </w:tcPr>
          <w:p w14:paraId="33C07AC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绩效工资</w:t>
            </w:r>
          </w:p>
        </w:tc>
        <w:tc>
          <w:tcPr>
            <w:tcW w:w="800" w:type="dxa"/>
            <w:vAlign w:val="center"/>
          </w:tcPr>
          <w:p w14:paraId="219B036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304.57</w:t>
            </w:r>
          </w:p>
        </w:tc>
        <w:tc>
          <w:tcPr>
            <w:tcW w:w="540" w:type="dxa"/>
            <w:vAlign w:val="center"/>
          </w:tcPr>
          <w:p w14:paraId="1519858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30205</w:t>
            </w:r>
          </w:p>
        </w:tc>
        <w:tc>
          <w:tcPr>
            <w:tcW w:w="1380" w:type="dxa"/>
            <w:vAlign w:val="center"/>
          </w:tcPr>
          <w:p w14:paraId="55A40FB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水费</w:t>
            </w:r>
          </w:p>
        </w:tc>
        <w:tc>
          <w:tcPr>
            <w:tcW w:w="820" w:type="dxa"/>
            <w:vAlign w:val="center"/>
          </w:tcPr>
          <w:p w14:paraId="25FEBF5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0.15</w:t>
            </w:r>
          </w:p>
        </w:tc>
        <w:tc>
          <w:tcPr>
            <w:tcW w:w="540" w:type="dxa"/>
            <w:vAlign w:val="center"/>
          </w:tcPr>
          <w:p w14:paraId="46CE8A5B">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310</w:t>
            </w:r>
          </w:p>
        </w:tc>
        <w:tc>
          <w:tcPr>
            <w:tcW w:w="1260" w:type="dxa"/>
            <w:vAlign w:val="center"/>
          </w:tcPr>
          <w:p w14:paraId="47E3F558">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资本性支出</w:t>
            </w:r>
          </w:p>
        </w:tc>
        <w:tc>
          <w:tcPr>
            <w:tcW w:w="786" w:type="dxa"/>
            <w:vAlign w:val="center"/>
          </w:tcPr>
          <w:p w14:paraId="229E8CA6">
            <w:pPr>
              <w:keepNext w:val="0"/>
              <w:keepLines w:val="0"/>
              <w:suppressLineNumbers w:val="0"/>
              <w:spacing w:before="0" w:beforeAutospacing="0" w:after="0" w:afterAutospacing="0"/>
              <w:ind w:left="0" w:right="0"/>
              <w:rPr>
                <w:color w:val="auto"/>
              </w:rPr>
            </w:pPr>
          </w:p>
        </w:tc>
      </w:tr>
      <w:tr w14:paraId="1F506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6377C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30108</w:t>
            </w:r>
          </w:p>
        </w:tc>
        <w:tc>
          <w:tcPr>
            <w:tcW w:w="1740" w:type="dxa"/>
            <w:vAlign w:val="center"/>
          </w:tcPr>
          <w:p w14:paraId="705C84A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机关事业单位基本养老保险缴费</w:t>
            </w:r>
          </w:p>
        </w:tc>
        <w:tc>
          <w:tcPr>
            <w:tcW w:w="800" w:type="dxa"/>
            <w:vAlign w:val="center"/>
          </w:tcPr>
          <w:p w14:paraId="17A51D2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99.63</w:t>
            </w:r>
          </w:p>
        </w:tc>
        <w:tc>
          <w:tcPr>
            <w:tcW w:w="540" w:type="dxa"/>
            <w:vAlign w:val="center"/>
          </w:tcPr>
          <w:p w14:paraId="2E21960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30206</w:t>
            </w:r>
          </w:p>
        </w:tc>
        <w:tc>
          <w:tcPr>
            <w:tcW w:w="1380" w:type="dxa"/>
            <w:vAlign w:val="center"/>
          </w:tcPr>
          <w:p w14:paraId="7C943C7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电费</w:t>
            </w:r>
          </w:p>
        </w:tc>
        <w:tc>
          <w:tcPr>
            <w:tcW w:w="820" w:type="dxa"/>
            <w:vAlign w:val="center"/>
          </w:tcPr>
          <w:p w14:paraId="079A52D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0.89</w:t>
            </w:r>
          </w:p>
        </w:tc>
        <w:tc>
          <w:tcPr>
            <w:tcW w:w="540" w:type="dxa"/>
            <w:vAlign w:val="center"/>
          </w:tcPr>
          <w:p w14:paraId="248098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31001</w:t>
            </w:r>
          </w:p>
        </w:tc>
        <w:tc>
          <w:tcPr>
            <w:tcW w:w="1260" w:type="dxa"/>
            <w:vAlign w:val="center"/>
          </w:tcPr>
          <w:p w14:paraId="47551DB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房屋建筑物购建</w:t>
            </w:r>
          </w:p>
        </w:tc>
        <w:tc>
          <w:tcPr>
            <w:tcW w:w="786" w:type="dxa"/>
            <w:vAlign w:val="center"/>
          </w:tcPr>
          <w:p w14:paraId="532F18DF">
            <w:pPr>
              <w:keepNext w:val="0"/>
              <w:keepLines w:val="0"/>
              <w:suppressLineNumbers w:val="0"/>
              <w:spacing w:before="0" w:beforeAutospacing="0" w:after="0" w:afterAutospacing="0"/>
              <w:ind w:left="0" w:right="0"/>
              <w:rPr>
                <w:color w:val="auto"/>
              </w:rPr>
            </w:pPr>
          </w:p>
        </w:tc>
      </w:tr>
      <w:tr w14:paraId="6C2B8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CA1AE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30109</w:t>
            </w:r>
          </w:p>
        </w:tc>
        <w:tc>
          <w:tcPr>
            <w:tcW w:w="1740" w:type="dxa"/>
            <w:vAlign w:val="center"/>
          </w:tcPr>
          <w:p w14:paraId="2932CF9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职业年金缴费</w:t>
            </w:r>
          </w:p>
        </w:tc>
        <w:tc>
          <w:tcPr>
            <w:tcW w:w="800" w:type="dxa"/>
            <w:vAlign w:val="center"/>
          </w:tcPr>
          <w:p w14:paraId="492E8FF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6.86</w:t>
            </w:r>
          </w:p>
        </w:tc>
        <w:tc>
          <w:tcPr>
            <w:tcW w:w="540" w:type="dxa"/>
            <w:vAlign w:val="center"/>
          </w:tcPr>
          <w:p w14:paraId="488056F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30207</w:t>
            </w:r>
          </w:p>
        </w:tc>
        <w:tc>
          <w:tcPr>
            <w:tcW w:w="1380" w:type="dxa"/>
            <w:vAlign w:val="center"/>
          </w:tcPr>
          <w:p w14:paraId="5900EFC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邮电费</w:t>
            </w:r>
          </w:p>
        </w:tc>
        <w:tc>
          <w:tcPr>
            <w:tcW w:w="820" w:type="dxa"/>
            <w:vAlign w:val="center"/>
          </w:tcPr>
          <w:p w14:paraId="13F938D6">
            <w:pPr>
              <w:keepNext w:val="0"/>
              <w:keepLines w:val="0"/>
              <w:suppressLineNumbers w:val="0"/>
              <w:spacing w:before="0" w:beforeAutospacing="0" w:after="0" w:afterAutospacing="0"/>
              <w:ind w:left="0" w:right="0"/>
              <w:rPr>
                <w:color w:val="auto"/>
              </w:rPr>
            </w:pPr>
          </w:p>
        </w:tc>
        <w:tc>
          <w:tcPr>
            <w:tcW w:w="540" w:type="dxa"/>
            <w:vAlign w:val="center"/>
          </w:tcPr>
          <w:p w14:paraId="790BA74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31002</w:t>
            </w:r>
          </w:p>
        </w:tc>
        <w:tc>
          <w:tcPr>
            <w:tcW w:w="1260" w:type="dxa"/>
            <w:vAlign w:val="center"/>
          </w:tcPr>
          <w:p w14:paraId="4D5C1CB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办公设备购置</w:t>
            </w:r>
          </w:p>
        </w:tc>
        <w:tc>
          <w:tcPr>
            <w:tcW w:w="786" w:type="dxa"/>
            <w:vAlign w:val="center"/>
          </w:tcPr>
          <w:p w14:paraId="75F82461">
            <w:pPr>
              <w:keepNext w:val="0"/>
              <w:keepLines w:val="0"/>
              <w:suppressLineNumbers w:val="0"/>
              <w:spacing w:before="0" w:beforeAutospacing="0" w:after="0" w:afterAutospacing="0"/>
              <w:ind w:left="0" w:right="0"/>
              <w:rPr>
                <w:color w:val="auto"/>
              </w:rPr>
            </w:pPr>
          </w:p>
        </w:tc>
      </w:tr>
      <w:tr w14:paraId="7A6FF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BD4AC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30110</w:t>
            </w:r>
          </w:p>
        </w:tc>
        <w:tc>
          <w:tcPr>
            <w:tcW w:w="1740" w:type="dxa"/>
            <w:vAlign w:val="center"/>
          </w:tcPr>
          <w:p w14:paraId="45E3673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职工基本医疗保险缴费</w:t>
            </w:r>
          </w:p>
        </w:tc>
        <w:tc>
          <w:tcPr>
            <w:tcW w:w="800" w:type="dxa"/>
            <w:vAlign w:val="center"/>
          </w:tcPr>
          <w:p w14:paraId="227FB62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42.68</w:t>
            </w:r>
          </w:p>
        </w:tc>
        <w:tc>
          <w:tcPr>
            <w:tcW w:w="540" w:type="dxa"/>
            <w:vAlign w:val="center"/>
          </w:tcPr>
          <w:p w14:paraId="02A0BC2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30208</w:t>
            </w:r>
          </w:p>
        </w:tc>
        <w:tc>
          <w:tcPr>
            <w:tcW w:w="1380" w:type="dxa"/>
            <w:vAlign w:val="center"/>
          </w:tcPr>
          <w:p w14:paraId="31B701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取暖费</w:t>
            </w:r>
          </w:p>
        </w:tc>
        <w:tc>
          <w:tcPr>
            <w:tcW w:w="820" w:type="dxa"/>
            <w:vAlign w:val="center"/>
          </w:tcPr>
          <w:p w14:paraId="7E2A99AD">
            <w:pPr>
              <w:keepNext w:val="0"/>
              <w:keepLines w:val="0"/>
              <w:suppressLineNumbers w:val="0"/>
              <w:spacing w:before="0" w:beforeAutospacing="0" w:after="0" w:afterAutospacing="0"/>
              <w:ind w:left="0" w:right="0"/>
              <w:rPr>
                <w:color w:val="auto"/>
              </w:rPr>
            </w:pPr>
          </w:p>
        </w:tc>
        <w:tc>
          <w:tcPr>
            <w:tcW w:w="540" w:type="dxa"/>
            <w:vAlign w:val="center"/>
          </w:tcPr>
          <w:p w14:paraId="1F8499D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31003</w:t>
            </w:r>
          </w:p>
        </w:tc>
        <w:tc>
          <w:tcPr>
            <w:tcW w:w="1260" w:type="dxa"/>
            <w:vAlign w:val="center"/>
          </w:tcPr>
          <w:p w14:paraId="2650E1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专用设备购置</w:t>
            </w:r>
          </w:p>
        </w:tc>
        <w:tc>
          <w:tcPr>
            <w:tcW w:w="786" w:type="dxa"/>
            <w:vAlign w:val="center"/>
          </w:tcPr>
          <w:p w14:paraId="6C52E818">
            <w:pPr>
              <w:keepNext w:val="0"/>
              <w:keepLines w:val="0"/>
              <w:suppressLineNumbers w:val="0"/>
              <w:spacing w:before="0" w:beforeAutospacing="0" w:after="0" w:afterAutospacing="0"/>
              <w:ind w:left="0" w:right="0"/>
              <w:rPr>
                <w:color w:val="auto"/>
              </w:rPr>
            </w:pPr>
          </w:p>
        </w:tc>
      </w:tr>
      <w:tr w14:paraId="6FF2C0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2D0A5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30111</w:t>
            </w:r>
          </w:p>
        </w:tc>
        <w:tc>
          <w:tcPr>
            <w:tcW w:w="1740" w:type="dxa"/>
            <w:vAlign w:val="center"/>
          </w:tcPr>
          <w:p w14:paraId="48E2C65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公务员医疗补助缴款</w:t>
            </w:r>
          </w:p>
        </w:tc>
        <w:tc>
          <w:tcPr>
            <w:tcW w:w="800" w:type="dxa"/>
            <w:vAlign w:val="center"/>
          </w:tcPr>
          <w:p w14:paraId="3746F509">
            <w:pPr>
              <w:keepNext w:val="0"/>
              <w:keepLines w:val="0"/>
              <w:suppressLineNumbers w:val="0"/>
              <w:spacing w:before="0" w:beforeAutospacing="0" w:after="0" w:afterAutospacing="0"/>
              <w:ind w:left="0" w:right="0"/>
              <w:rPr>
                <w:color w:val="auto"/>
              </w:rPr>
            </w:pPr>
          </w:p>
        </w:tc>
        <w:tc>
          <w:tcPr>
            <w:tcW w:w="540" w:type="dxa"/>
            <w:vAlign w:val="center"/>
          </w:tcPr>
          <w:p w14:paraId="6942BE2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30209</w:t>
            </w:r>
          </w:p>
        </w:tc>
        <w:tc>
          <w:tcPr>
            <w:tcW w:w="1380" w:type="dxa"/>
            <w:vAlign w:val="center"/>
          </w:tcPr>
          <w:p w14:paraId="4A2C244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物业管理费</w:t>
            </w:r>
          </w:p>
        </w:tc>
        <w:tc>
          <w:tcPr>
            <w:tcW w:w="820" w:type="dxa"/>
            <w:vAlign w:val="center"/>
          </w:tcPr>
          <w:p w14:paraId="4590C3BB">
            <w:pPr>
              <w:keepNext w:val="0"/>
              <w:keepLines w:val="0"/>
              <w:suppressLineNumbers w:val="0"/>
              <w:spacing w:before="0" w:beforeAutospacing="0" w:after="0" w:afterAutospacing="0"/>
              <w:ind w:left="0" w:right="0"/>
              <w:rPr>
                <w:color w:val="auto"/>
              </w:rPr>
            </w:pPr>
          </w:p>
        </w:tc>
        <w:tc>
          <w:tcPr>
            <w:tcW w:w="540" w:type="dxa"/>
            <w:vAlign w:val="center"/>
          </w:tcPr>
          <w:p w14:paraId="5EAFC83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31005</w:t>
            </w:r>
          </w:p>
        </w:tc>
        <w:tc>
          <w:tcPr>
            <w:tcW w:w="1260" w:type="dxa"/>
            <w:vAlign w:val="center"/>
          </w:tcPr>
          <w:p w14:paraId="343F1EC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基础设施建设</w:t>
            </w:r>
          </w:p>
        </w:tc>
        <w:tc>
          <w:tcPr>
            <w:tcW w:w="786" w:type="dxa"/>
            <w:vAlign w:val="center"/>
          </w:tcPr>
          <w:p w14:paraId="4FFCBBCE">
            <w:pPr>
              <w:keepNext w:val="0"/>
              <w:keepLines w:val="0"/>
              <w:suppressLineNumbers w:val="0"/>
              <w:spacing w:before="0" w:beforeAutospacing="0" w:after="0" w:afterAutospacing="0"/>
              <w:ind w:left="0" w:right="0"/>
              <w:rPr>
                <w:color w:val="auto"/>
              </w:rPr>
            </w:pPr>
          </w:p>
        </w:tc>
      </w:tr>
      <w:tr w14:paraId="68D5B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6D21E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30112</w:t>
            </w:r>
          </w:p>
        </w:tc>
        <w:tc>
          <w:tcPr>
            <w:tcW w:w="1740" w:type="dxa"/>
            <w:vAlign w:val="center"/>
          </w:tcPr>
          <w:p w14:paraId="041AF5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其他社会保障缴费</w:t>
            </w:r>
          </w:p>
        </w:tc>
        <w:tc>
          <w:tcPr>
            <w:tcW w:w="800" w:type="dxa"/>
            <w:vAlign w:val="center"/>
          </w:tcPr>
          <w:p w14:paraId="096D241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3.13</w:t>
            </w:r>
          </w:p>
        </w:tc>
        <w:tc>
          <w:tcPr>
            <w:tcW w:w="540" w:type="dxa"/>
            <w:vAlign w:val="center"/>
          </w:tcPr>
          <w:p w14:paraId="321C0D7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30211</w:t>
            </w:r>
          </w:p>
        </w:tc>
        <w:tc>
          <w:tcPr>
            <w:tcW w:w="1380" w:type="dxa"/>
            <w:vAlign w:val="center"/>
          </w:tcPr>
          <w:p w14:paraId="40D2213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差旅费</w:t>
            </w:r>
          </w:p>
        </w:tc>
        <w:tc>
          <w:tcPr>
            <w:tcW w:w="820" w:type="dxa"/>
            <w:vAlign w:val="center"/>
          </w:tcPr>
          <w:p w14:paraId="1A4BEBD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0.20</w:t>
            </w:r>
          </w:p>
        </w:tc>
        <w:tc>
          <w:tcPr>
            <w:tcW w:w="540" w:type="dxa"/>
            <w:vAlign w:val="center"/>
          </w:tcPr>
          <w:p w14:paraId="4314108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31006</w:t>
            </w:r>
          </w:p>
        </w:tc>
        <w:tc>
          <w:tcPr>
            <w:tcW w:w="1260" w:type="dxa"/>
            <w:vAlign w:val="center"/>
          </w:tcPr>
          <w:p w14:paraId="1B90B85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大型修缮</w:t>
            </w:r>
          </w:p>
        </w:tc>
        <w:tc>
          <w:tcPr>
            <w:tcW w:w="786" w:type="dxa"/>
            <w:vAlign w:val="center"/>
          </w:tcPr>
          <w:p w14:paraId="1391B4E2">
            <w:pPr>
              <w:keepNext w:val="0"/>
              <w:keepLines w:val="0"/>
              <w:suppressLineNumbers w:val="0"/>
              <w:spacing w:before="0" w:beforeAutospacing="0" w:after="0" w:afterAutospacing="0"/>
              <w:ind w:left="0" w:right="0"/>
              <w:rPr>
                <w:color w:val="auto"/>
              </w:rPr>
            </w:pPr>
          </w:p>
        </w:tc>
      </w:tr>
      <w:tr w14:paraId="1B2CF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7AF23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30113</w:t>
            </w:r>
          </w:p>
        </w:tc>
        <w:tc>
          <w:tcPr>
            <w:tcW w:w="1740" w:type="dxa"/>
            <w:vAlign w:val="center"/>
          </w:tcPr>
          <w:p w14:paraId="3B93220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住房公积金</w:t>
            </w:r>
          </w:p>
        </w:tc>
        <w:tc>
          <w:tcPr>
            <w:tcW w:w="800" w:type="dxa"/>
            <w:vAlign w:val="center"/>
          </w:tcPr>
          <w:p w14:paraId="7104FEA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68.45</w:t>
            </w:r>
          </w:p>
        </w:tc>
        <w:tc>
          <w:tcPr>
            <w:tcW w:w="540" w:type="dxa"/>
            <w:vAlign w:val="center"/>
          </w:tcPr>
          <w:p w14:paraId="0070DEE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30212</w:t>
            </w:r>
          </w:p>
        </w:tc>
        <w:tc>
          <w:tcPr>
            <w:tcW w:w="1380" w:type="dxa"/>
            <w:vAlign w:val="center"/>
          </w:tcPr>
          <w:p w14:paraId="68E890D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因公出国（境）费用</w:t>
            </w:r>
          </w:p>
        </w:tc>
        <w:tc>
          <w:tcPr>
            <w:tcW w:w="820" w:type="dxa"/>
            <w:vAlign w:val="center"/>
          </w:tcPr>
          <w:p w14:paraId="5E6B2652">
            <w:pPr>
              <w:keepNext w:val="0"/>
              <w:keepLines w:val="0"/>
              <w:suppressLineNumbers w:val="0"/>
              <w:spacing w:before="0" w:beforeAutospacing="0" w:after="0" w:afterAutospacing="0"/>
              <w:ind w:left="0" w:right="0"/>
              <w:rPr>
                <w:color w:val="auto"/>
              </w:rPr>
            </w:pPr>
          </w:p>
        </w:tc>
        <w:tc>
          <w:tcPr>
            <w:tcW w:w="540" w:type="dxa"/>
            <w:vAlign w:val="center"/>
          </w:tcPr>
          <w:p w14:paraId="7EE427E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31007</w:t>
            </w:r>
          </w:p>
        </w:tc>
        <w:tc>
          <w:tcPr>
            <w:tcW w:w="1260" w:type="dxa"/>
            <w:vAlign w:val="center"/>
          </w:tcPr>
          <w:p w14:paraId="4A3E63E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信息网络及软件购置更新</w:t>
            </w:r>
          </w:p>
        </w:tc>
        <w:tc>
          <w:tcPr>
            <w:tcW w:w="786" w:type="dxa"/>
            <w:vAlign w:val="center"/>
          </w:tcPr>
          <w:p w14:paraId="337456D5">
            <w:pPr>
              <w:keepNext w:val="0"/>
              <w:keepLines w:val="0"/>
              <w:suppressLineNumbers w:val="0"/>
              <w:spacing w:before="0" w:beforeAutospacing="0" w:after="0" w:afterAutospacing="0"/>
              <w:ind w:left="0" w:right="0"/>
              <w:rPr>
                <w:color w:val="auto"/>
              </w:rPr>
            </w:pPr>
          </w:p>
        </w:tc>
      </w:tr>
      <w:tr w14:paraId="78A96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A254B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30114</w:t>
            </w:r>
          </w:p>
        </w:tc>
        <w:tc>
          <w:tcPr>
            <w:tcW w:w="1740" w:type="dxa"/>
            <w:vAlign w:val="center"/>
          </w:tcPr>
          <w:p w14:paraId="438CBF5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医疗费</w:t>
            </w:r>
          </w:p>
        </w:tc>
        <w:tc>
          <w:tcPr>
            <w:tcW w:w="800" w:type="dxa"/>
            <w:vAlign w:val="center"/>
          </w:tcPr>
          <w:p w14:paraId="3584A65A">
            <w:pPr>
              <w:keepNext w:val="0"/>
              <w:keepLines w:val="0"/>
              <w:suppressLineNumbers w:val="0"/>
              <w:spacing w:before="0" w:beforeAutospacing="0" w:after="0" w:afterAutospacing="0"/>
              <w:ind w:left="0" w:right="0"/>
              <w:rPr>
                <w:color w:val="auto"/>
              </w:rPr>
            </w:pPr>
          </w:p>
        </w:tc>
        <w:tc>
          <w:tcPr>
            <w:tcW w:w="540" w:type="dxa"/>
            <w:vAlign w:val="center"/>
          </w:tcPr>
          <w:p w14:paraId="7B192E8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30213</w:t>
            </w:r>
          </w:p>
        </w:tc>
        <w:tc>
          <w:tcPr>
            <w:tcW w:w="1380" w:type="dxa"/>
            <w:vAlign w:val="center"/>
          </w:tcPr>
          <w:p w14:paraId="53779C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维修（护）费</w:t>
            </w:r>
          </w:p>
        </w:tc>
        <w:tc>
          <w:tcPr>
            <w:tcW w:w="820" w:type="dxa"/>
            <w:vAlign w:val="center"/>
          </w:tcPr>
          <w:p w14:paraId="1849167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2.72</w:t>
            </w:r>
          </w:p>
        </w:tc>
        <w:tc>
          <w:tcPr>
            <w:tcW w:w="540" w:type="dxa"/>
            <w:vAlign w:val="center"/>
          </w:tcPr>
          <w:p w14:paraId="243C7CF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31008</w:t>
            </w:r>
          </w:p>
        </w:tc>
        <w:tc>
          <w:tcPr>
            <w:tcW w:w="1260" w:type="dxa"/>
            <w:vAlign w:val="center"/>
          </w:tcPr>
          <w:p w14:paraId="1DED554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物资储备</w:t>
            </w:r>
          </w:p>
        </w:tc>
        <w:tc>
          <w:tcPr>
            <w:tcW w:w="786" w:type="dxa"/>
            <w:vAlign w:val="center"/>
          </w:tcPr>
          <w:p w14:paraId="566D0902">
            <w:pPr>
              <w:keepNext w:val="0"/>
              <w:keepLines w:val="0"/>
              <w:suppressLineNumbers w:val="0"/>
              <w:spacing w:before="0" w:beforeAutospacing="0" w:after="0" w:afterAutospacing="0"/>
              <w:ind w:left="0" w:right="0"/>
              <w:rPr>
                <w:color w:val="auto"/>
              </w:rPr>
            </w:pPr>
          </w:p>
        </w:tc>
      </w:tr>
      <w:tr w14:paraId="4B138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F329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30199</w:t>
            </w:r>
          </w:p>
        </w:tc>
        <w:tc>
          <w:tcPr>
            <w:tcW w:w="1740" w:type="dxa"/>
            <w:vAlign w:val="center"/>
          </w:tcPr>
          <w:p w14:paraId="006E68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其他工资福利支出</w:t>
            </w:r>
          </w:p>
        </w:tc>
        <w:tc>
          <w:tcPr>
            <w:tcW w:w="800" w:type="dxa"/>
            <w:vAlign w:val="center"/>
          </w:tcPr>
          <w:p w14:paraId="6948661E">
            <w:pPr>
              <w:keepNext w:val="0"/>
              <w:keepLines w:val="0"/>
              <w:suppressLineNumbers w:val="0"/>
              <w:spacing w:before="0" w:beforeAutospacing="0" w:after="0" w:afterAutospacing="0"/>
              <w:ind w:left="0" w:right="0"/>
              <w:rPr>
                <w:color w:val="auto"/>
              </w:rPr>
            </w:pPr>
          </w:p>
        </w:tc>
        <w:tc>
          <w:tcPr>
            <w:tcW w:w="540" w:type="dxa"/>
            <w:vAlign w:val="center"/>
          </w:tcPr>
          <w:p w14:paraId="6C94E7C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30214</w:t>
            </w:r>
          </w:p>
        </w:tc>
        <w:tc>
          <w:tcPr>
            <w:tcW w:w="1380" w:type="dxa"/>
            <w:vAlign w:val="center"/>
          </w:tcPr>
          <w:p w14:paraId="46EC543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租赁费</w:t>
            </w:r>
          </w:p>
        </w:tc>
        <w:tc>
          <w:tcPr>
            <w:tcW w:w="820" w:type="dxa"/>
            <w:vAlign w:val="center"/>
          </w:tcPr>
          <w:p w14:paraId="227ACDF2">
            <w:pPr>
              <w:keepNext w:val="0"/>
              <w:keepLines w:val="0"/>
              <w:suppressLineNumbers w:val="0"/>
              <w:spacing w:before="0" w:beforeAutospacing="0" w:after="0" w:afterAutospacing="0"/>
              <w:ind w:left="0" w:right="0"/>
              <w:rPr>
                <w:color w:val="auto"/>
              </w:rPr>
            </w:pPr>
          </w:p>
        </w:tc>
        <w:tc>
          <w:tcPr>
            <w:tcW w:w="540" w:type="dxa"/>
            <w:vAlign w:val="center"/>
          </w:tcPr>
          <w:p w14:paraId="712986C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31009</w:t>
            </w:r>
          </w:p>
        </w:tc>
        <w:tc>
          <w:tcPr>
            <w:tcW w:w="1260" w:type="dxa"/>
            <w:vAlign w:val="center"/>
          </w:tcPr>
          <w:p w14:paraId="3D076D9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土地补偿</w:t>
            </w:r>
          </w:p>
        </w:tc>
        <w:tc>
          <w:tcPr>
            <w:tcW w:w="786" w:type="dxa"/>
            <w:vAlign w:val="center"/>
          </w:tcPr>
          <w:p w14:paraId="18D84577">
            <w:pPr>
              <w:keepNext w:val="0"/>
              <w:keepLines w:val="0"/>
              <w:suppressLineNumbers w:val="0"/>
              <w:spacing w:before="0" w:beforeAutospacing="0" w:after="0" w:afterAutospacing="0"/>
              <w:ind w:left="0" w:right="0"/>
              <w:rPr>
                <w:color w:val="auto"/>
              </w:rPr>
            </w:pPr>
          </w:p>
        </w:tc>
      </w:tr>
      <w:tr w14:paraId="4DA45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4A5D0B">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303</w:t>
            </w:r>
          </w:p>
        </w:tc>
        <w:tc>
          <w:tcPr>
            <w:tcW w:w="1740" w:type="dxa"/>
            <w:vAlign w:val="center"/>
          </w:tcPr>
          <w:p w14:paraId="31034C39">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对个人和家庭的补助</w:t>
            </w:r>
          </w:p>
        </w:tc>
        <w:tc>
          <w:tcPr>
            <w:tcW w:w="800" w:type="dxa"/>
            <w:vAlign w:val="center"/>
          </w:tcPr>
          <w:p w14:paraId="1CBDBBB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34.88</w:t>
            </w:r>
          </w:p>
        </w:tc>
        <w:tc>
          <w:tcPr>
            <w:tcW w:w="540" w:type="dxa"/>
            <w:vAlign w:val="center"/>
          </w:tcPr>
          <w:p w14:paraId="5529523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30215</w:t>
            </w:r>
          </w:p>
        </w:tc>
        <w:tc>
          <w:tcPr>
            <w:tcW w:w="1380" w:type="dxa"/>
            <w:vAlign w:val="center"/>
          </w:tcPr>
          <w:p w14:paraId="58D6923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会议费</w:t>
            </w:r>
          </w:p>
        </w:tc>
        <w:tc>
          <w:tcPr>
            <w:tcW w:w="820" w:type="dxa"/>
            <w:vAlign w:val="center"/>
          </w:tcPr>
          <w:p w14:paraId="47AA86C8">
            <w:pPr>
              <w:keepNext w:val="0"/>
              <w:keepLines w:val="0"/>
              <w:suppressLineNumbers w:val="0"/>
              <w:spacing w:before="0" w:beforeAutospacing="0" w:after="0" w:afterAutospacing="0"/>
              <w:ind w:left="0" w:right="0"/>
              <w:rPr>
                <w:color w:val="auto"/>
              </w:rPr>
            </w:pPr>
          </w:p>
        </w:tc>
        <w:tc>
          <w:tcPr>
            <w:tcW w:w="540" w:type="dxa"/>
            <w:vAlign w:val="center"/>
          </w:tcPr>
          <w:p w14:paraId="6691B9A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31010</w:t>
            </w:r>
          </w:p>
        </w:tc>
        <w:tc>
          <w:tcPr>
            <w:tcW w:w="1260" w:type="dxa"/>
            <w:vAlign w:val="center"/>
          </w:tcPr>
          <w:p w14:paraId="24E246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安置补助</w:t>
            </w:r>
          </w:p>
        </w:tc>
        <w:tc>
          <w:tcPr>
            <w:tcW w:w="786" w:type="dxa"/>
            <w:vAlign w:val="center"/>
          </w:tcPr>
          <w:p w14:paraId="3C5BBDBE">
            <w:pPr>
              <w:keepNext w:val="0"/>
              <w:keepLines w:val="0"/>
              <w:suppressLineNumbers w:val="0"/>
              <w:spacing w:before="0" w:beforeAutospacing="0" w:after="0" w:afterAutospacing="0"/>
              <w:ind w:left="0" w:right="0"/>
              <w:rPr>
                <w:color w:val="auto"/>
              </w:rPr>
            </w:pPr>
          </w:p>
        </w:tc>
      </w:tr>
      <w:tr w14:paraId="5620C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39549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30301</w:t>
            </w:r>
          </w:p>
        </w:tc>
        <w:tc>
          <w:tcPr>
            <w:tcW w:w="1740" w:type="dxa"/>
            <w:vAlign w:val="center"/>
          </w:tcPr>
          <w:p w14:paraId="125458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离休费</w:t>
            </w:r>
          </w:p>
        </w:tc>
        <w:tc>
          <w:tcPr>
            <w:tcW w:w="800" w:type="dxa"/>
            <w:vAlign w:val="center"/>
          </w:tcPr>
          <w:p w14:paraId="089B770F">
            <w:pPr>
              <w:keepNext w:val="0"/>
              <w:keepLines w:val="0"/>
              <w:suppressLineNumbers w:val="0"/>
              <w:spacing w:before="0" w:beforeAutospacing="0" w:after="0" w:afterAutospacing="0"/>
              <w:ind w:left="0" w:right="0"/>
              <w:rPr>
                <w:color w:val="auto"/>
              </w:rPr>
            </w:pPr>
          </w:p>
        </w:tc>
        <w:tc>
          <w:tcPr>
            <w:tcW w:w="540" w:type="dxa"/>
            <w:vAlign w:val="center"/>
          </w:tcPr>
          <w:p w14:paraId="283CF34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30216</w:t>
            </w:r>
          </w:p>
        </w:tc>
        <w:tc>
          <w:tcPr>
            <w:tcW w:w="1380" w:type="dxa"/>
            <w:vAlign w:val="center"/>
          </w:tcPr>
          <w:p w14:paraId="0A9A617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培训费</w:t>
            </w:r>
          </w:p>
        </w:tc>
        <w:tc>
          <w:tcPr>
            <w:tcW w:w="820" w:type="dxa"/>
            <w:vAlign w:val="center"/>
          </w:tcPr>
          <w:p w14:paraId="3EF641B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0.45</w:t>
            </w:r>
          </w:p>
        </w:tc>
        <w:tc>
          <w:tcPr>
            <w:tcW w:w="540" w:type="dxa"/>
            <w:vAlign w:val="center"/>
          </w:tcPr>
          <w:p w14:paraId="72F12B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310111</w:t>
            </w:r>
          </w:p>
        </w:tc>
        <w:tc>
          <w:tcPr>
            <w:tcW w:w="1260" w:type="dxa"/>
            <w:vAlign w:val="center"/>
          </w:tcPr>
          <w:p w14:paraId="24208D8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地上附着物和青苗补偿</w:t>
            </w:r>
          </w:p>
        </w:tc>
        <w:tc>
          <w:tcPr>
            <w:tcW w:w="786" w:type="dxa"/>
            <w:vAlign w:val="center"/>
          </w:tcPr>
          <w:p w14:paraId="257B3497">
            <w:pPr>
              <w:keepNext w:val="0"/>
              <w:keepLines w:val="0"/>
              <w:suppressLineNumbers w:val="0"/>
              <w:spacing w:before="0" w:beforeAutospacing="0" w:after="0" w:afterAutospacing="0"/>
              <w:ind w:left="0" w:right="0"/>
              <w:rPr>
                <w:color w:val="auto"/>
              </w:rPr>
            </w:pPr>
          </w:p>
        </w:tc>
      </w:tr>
      <w:tr w14:paraId="064DA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769DF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30302</w:t>
            </w:r>
          </w:p>
        </w:tc>
        <w:tc>
          <w:tcPr>
            <w:tcW w:w="1740" w:type="dxa"/>
            <w:vAlign w:val="center"/>
          </w:tcPr>
          <w:p w14:paraId="7C1F765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退休费</w:t>
            </w:r>
          </w:p>
        </w:tc>
        <w:tc>
          <w:tcPr>
            <w:tcW w:w="800" w:type="dxa"/>
            <w:vAlign w:val="center"/>
          </w:tcPr>
          <w:p w14:paraId="0396060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10.79</w:t>
            </w:r>
          </w:p>
        </w:tc>
        <w:tc>
          <w:tcPr>
            <w:tcW w:w="540" w:type="dxa"/>
            <w:vAlign w:val="center"/>
          </w:tcPr>
          <w:p w14:paraId="774ED56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30217</w:t>
            </w:r>
          </w:p>
        </w:tc>
        <w:tc>
          <w:tcPr>
            <w:tcW w:w="1380" w:type="dxa"/>
            <w:vAlign w:val="center"/>
          </w:tcPr>
          <w:p w14:paraId="239D45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公务接待费</w:t>
            </w:r>
          </w:p>
        </w:tc>
        <w:tc>
          <w:tcPr>
            <w:tcW w:w="820" w:type="dxa"/>
            <w:vAlign w:val="center"/>
          </w:tcPr>
          <w:p w14:paraId="1A0AE67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0.17</w:t>
            </w:r>
          </w:p>
        </w:tc>
        <w:tc>
          <w:tcPr>
            <w:tcW w:w="540" w:type="dxa"/>
            <w:vAlign w:val="center"/>
          </w:tcPr>
          <w:p w14:paraId="6D38B21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31012</w:t>
            </w:r>
          </w:p>
        </w:tc>
        <w:tc>
          <w:tcPr>
            <w:tcW w:w="1260" w:type="dxa"/>
            <w:vAlign w:val="center"/>
          </w:tcPr>
          <w:p w14:paraId="4D4770A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拆迁补偿</w:t>
            </w:r>
          </w:p>
        </w:tc>
        <w:tc>
          <w:tcPr>
            <w:tcW w:w="786" w:type="dxa"/>
            <w:vAlign w:val="center"/>
          </w:tcPr>
          <w:p w14:paraId="5A028F81">
            <w:pPr>
              <w:keepNext w:val="0"/>
              <w:keepLines w:val="0"/>
              <w:suppressLineNumbers w:val="0"/>
              <w:spacing w:before="0" w:beforeAutospacing="0" w:after="0" w:afterAutospacing="0"/>
              <w:ind w:left="0" w:right="0"/>
              <w:rPr>
                <w:color w:val="auto"/>
              </w:rPr>
            </w:pPr>
          </w:p>
        </w:tc>
      </w:tr>
      <w:tr w14:paraId="21E36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95B06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30303</w:t>
            </w:r>
          </w:p>
        </w:tc>
        <w:tc>
          <w:tcPr>
            <w:tcW w:w="1740" w:type="dxa"/>
            <w:vAlign w:val="center"/>
          </w:tcPr>
          <w:p w14:paraId="104A937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退职（役）费</w:t>
            </w:r>
          </w:p>
        </w:tc>
        <w:tc>
          <w:tcPr>
            <w:tcW w:w="800" w:type="dxa"/>
            <w:vAlign w:val="center"/>
          </w:tcPr>
          <w:p w14:paraId="6E51F5D1">
            <w:pPr>
              <w:keepNext w:val="0"/>
              <w:keepLines w:val="0"/>
              <w:suppressLineNumbers w:val="0"/>
              <w:spacing w:before="0" w:beforeAutospacing="0" w:after="0" w:afterAutospacing="0"/>
              <w:ind w:left="0" w:right="0"/>
              <w:rPr>
                <w:color w:val="auto"/>
              </w:rPr>
            </w:pPr>
          </w:p>
        </w:tc>
        <w:tc>
          <w:tcPr>
            <w:tcW w:w="540" w:type="dxa"/>
            <w:vAlign w:val="center"/>
          </w:tcPr>
          <w:p w14:paraId="412FE3B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30218</w:t>
            </w:r>
          </w:p>
        </w:tc>
        <w:tc>
          <w:tcPr>
            <w:tcW w:w="1380" w:type="dxa"/>
            <w:vAlign w:val="center"/>
          </w:tcPr>
          <w:p w14:paraId="55E79A0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专用材料费</w:t>
            </w:r>
          </w:p>
        </w:tc>
        <w:tc>
          <w:tcPr>
            <w:tcW w:w="820" w:type="dxa"/>
            <w:vAlign w:val="center"/>
          </w:tcPr>
          <w:p w14:paraId="24078473">
            <w:pPr>
              <w:keepNext w:val="0"/>
              <w:keepLines w:val="0"/>
              <w:suppressLineNumbers w:val="0"/>
              <w:spacing w:before="0" w:beforeAutospacing="0" w:after="0" w:afterAutospacing="0"/>
              <w:ind w:left="0" w:right="0"/>
              <w:rPr>
                <w:color w:val="auto"/>
              </w:rPr>
            </w:pPr>
          </w:p>
        </w:tc>
        <w:tc>
          <w:tcPr>
            <w:tcW w:w="540" w:type="dxa"/>
            <w:vAlign w:val="center"/>
          </w:tcPr>
          <w:p w14:paraId="334859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31013</w:t>
            </w:r>
          </w:p>
        </w:tc>
        <w:tc>
          <w:tcPr>
            <w:tcW w:w="1260" w:type="dxa"/>
            <w:vAlign w:val="center"/>
          </w:tcPr>
          <w:p w14:paraId="1743F6E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公务用车购置</w:t>
            </w:r>
          </w:p>
        </w:tc>
        <w:tc>
          <w:tcPr>
            <w:tcW w:w="786" w:type="dxa"/>
            <w:vAlign w:val="center"/>
          </w:tcPr>
          <w:p w14:paraId="2B86807E">
            <w:pPr>
              <w:keepNext w:val="0"/>
              <w:keepLines w:val="0"/>
              <w:suppressLineNumbers w:val="0"/>
              <w:spacing w:before="0" w:beforeAutospacing="0" w:after="0" w:afterAutospacing="0"/>
              <w:ind w:left="0" w:right="0"/>
              <w:rPr>
                <w:color w:val="auto"/>
              </w:rPr>
            </w:pPr>
          </w:p>
        </w:tc>
      </w:tr>
      <w:tr w14:paraId="339B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62530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30304</w:t>
            </w:r>
          </w:p>
        </w:tc>
        <w:tc>
          <w:tcPr>
            <w:tcW w:w="1740" w:type="dxa"/>
            <w:vAlign w:val="center"/>
          </w:tcPr>
          <w:p w14:paraId="5019EE9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抚恤金</w:t>
            </w:r>
          </w:p>
        </w:tc>
        <w:tc>
          <w:tcPr>
            <w:tcW w:w="800" w:type="dxa"/>
            <w:vAlign w:val="center"/>
          </w:tcPr>
          <w:p w14:paraId="63A6C319">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6.20</w:t>
            </w:r>
          </w:p>
        </w:tc>
        <w:tc>
          <w:tcPr>
            <w:tcW w:w="540" w:type="dxa"/>
            <w:vAlign w:val="center"/>
          </w:tcPr>
          <w:p w14:paraId="0D6ABF7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30224</w:t>
            </w:r>
          </w:p>
        </w:tc>
        <w:tc>
          <w:tcPr>
            <w:tcW w:w="1380" w:type="dxa"/>
            <w:vAlign w:val="center"/>
          </w:tcPr>
          <w:p w14:paraId="42CEE6C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被装购置费</w:t>
            </w:r>
          </w:p>
        </w:tc>
        <w:tc>
          <w:tcPr>
            <w:tcW w:w="820" w:type="dxa"/>
            <w:vAlign w:val="center"/>
          </w:tcPr>
          <w:p w14:paraId="4B76BC66">
            <w:pPr>
              <w:keepNext w:val="0"/>
              <w:keepLines w:val="0"/>
              <w:suppressLineNumbers w:val="0"/>
              <w:spacing w:before="0" w:beforeAutospacing="0" w:after="0" w:afterAutospacing="0"/>
              <w:ind w:left="0" w:right="0"/>
              <w:rPr>
                <w:color w:val="auto"/>
              </w:rPr>
            </w:pPr>
          </w:p>
        </w:tc>
        <w:tc>
          <w:tcPr>
            <w:tcW w:w="540" w:type="dxa"/>
            <w:vAlign w:val="center"/>
          </w:tcPr>
          <w:p w14:paraId="47AE985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31019</w:t>
            </w:r>
          </w:p>
        </w:tc>
        <w:tc>
          <w:tcPr>
            <w:tcW w:w="1260" w:type="dxa"/>
            <w:vAlign w:val="center"/>
          </w:tcPr>
          <w:p w14:paraId="3DCFAE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其他交通工具购置</w:t>
            </w:r>
          </w:p>
        </w:tc>
        <w:tc>
          <w:tcPr>
            <w:tcW w:w="786" w:type="dxa"/>
            <w:vAlign w:val="center"/>
          </w:tcPr>
          <w:p w14:paraId="2508A5D7">
            <w:pPr>
              <w:keepNext w:val="0"/>
              <w:keepLines w:val="0"/>
              <w:suppressLineNumbers w:val="0"/>
              <w:spacing w:before="0" w:beforeAutospacing="0" w:after="0" w:afterAutospacing="0"/>
              <w:ind w:left="0" w:right="0"/>
              <w:rPr>
                <w:color w:val="auto"/>
              </w:rPr>
            </w:pPr>
          </w:p>
        </w:tc>
      </w:tr>
      <w:tr w14:paraId="16F53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658FE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30305</w:t>
            </w:r>
          </w:p>
        </w:tc>
        <w:tc>
          <w:tcPr>
            <w:tcW w:w="1740" w:type="dxa"/>
            <w:vAlign w:val="center"/>
          </w:tcPr>
          <w:p w14:paraId="5364769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生活补贴</w:t>
            </w:r>
          </w:p>
        </w:tc>
        <w:tc>
          <w:tcPr>
            <w:tcW w:w="800" w:type="dxa"/>
            <w:vAlign w:val="center"/>
          </w:tcPr>
          <w:p w14:paraId="2C981C2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17.89</w:t>
            </w:r>
          </w:p>
        </w:tc>
        <w:tc>
          <w:tcPr>
            <w:tcW w:w="540" w:type="dxa"/>
            <w:vAlign w:val="center"/>
          </w:tcPr>
          <w:p w14:paraId="6AD7A17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30225</w:t>
            </w:r>
          </w:p>
        </w:tc>
        <w:tc>
          <w:tcPr>
            <w:tcW w:w="1380" w:type="dxa"/>
            <w:vAlign w:val="center"/>
          </w:tcPr>
          <w:p w14:paraId="3A60F4D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专用燃料费</w:t>
            </w:r>
          </w:p>
        </w:tc>
        <w:tc>
          <w:tcPr>
            <w:tcW w:w="820" w:type="dxa"/>
            <w:vAlign w:val="center"/>
          </w:tcPr>
          <w:p w14:paraId="38E6C946">
            <w:pPr>
              <w:keepNext w:val="0"/>
              <w:keepLines w:val="0"/>
              <w:suppressLineNumbers w:val="0"/>
              <w:spacing w:before="0" w:beforeAutospacing="0" w:after="0" w:afterAutospacing="0"/>
              <w:ind w:left="0" w:right="0"/>
              <w:rPr>
                <w:color w:val="auto"/>
              </w:rPr>
            </w:pPr>
          </w:p>
        </w:tc>
        <w:tc>
          <w:tcPr>
            <w:tcW w:w="540" w:type="dxa"/>
            <w:vAlign w:val="center"/>
          </w:tcPr>
          <w:p w14:paraId="7280762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31021</w:t>
            </w:r>
          </w:p>
        </w:tc>
        <w:tc>
          <w:tcPr>
            <w:tcW w:w="1260" w:type="dxa"/>
            <w:vAlign w:val="center"/>
          </w:tcPr>
          <w:p w14:paraId="1E90A8E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文物和陈列品购置</w:t>
            </w:r>
          </w:p>
        </w:tc>
        <w:tc>
          <w:tcPr>
            <w:tcW w:w="786" w:type="dxa"/>
            <w:vAlign w:val="center"/>
          </w:tcPr>
          <w:p w14:paraId="3C61464D">
            <w:pPr>
              <w:keepNext w:val="0"/>
              <w:keepLines w:val="0"/>
              <w:suppressLineNumbers w:val="0"/>
              <w:spacing w:before="0" w:beforeAutospacing="0" w:after="0" w:afterAutospacing="0"/>
              <w:ind w:left="0" w:right="0"/>
              <w:rPr>
                <w:color w:val="auto"/>
              </w:rPr>
            </w:pPr>
          </w:p>
        </w:tc>
      </w:tr>
      <w:tr w14:paraId="45E2B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C2115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30306</w:t>
            </w:r>
          </w:p>
        </w:tc>
        <w:tc>
          <w:tcPr>
            <w:tcW w:w="1740" w:type="dxa"/>
            <w:vAlign w:val="center"/>
          </w:tcPr>
          <w:p w14:paraId="2376239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救济费</w:t>
            </w:r>
          </w:p>
        </w:tc>
        <w:tc>
          <w:tcPr>
            <w:tcW w:w="800" w:type="dxa"/>
            <w:vAlign w:val="center"/>
          </w:tcPr>
          <w:p w14:paraId="7CD03BB8">
            <w:pPr>
              <w:keepNext w:val="0"/>
              <w:keepLines w:val="0"/>
              <w:suppressLineNumbers w:val="0"/>
              <w:spacing w:before="0" w:beforeAutospacing="0" w:after="0" w:afterAutospacing="0"/>
              <w:ind w:left="0" w:right="0"/>
              <w:rPr>
                <w:color w:val="auto"/>
              </w:rPr>
            </w:pPr>
          </w:p>
        </w:tc>
        <w:tc>
          <w:tcPr>
            <w:tcW w:w="540" w:type="dxa"/>
            <w:vAlign w:val="center"/>
          </w:tcPr>
          <w:p w14:paraId="690F049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30226</w:t>
            </w:r>
          </w:p>
        </w:tc>
        <w:tc>
          <w:tcPr>
            <w:tcW w:w="1380" w:type="dxa"/>
            <w:vAlign w:val="center"/>
          </w:tcPr>
          <w:p w14:paraId="5FA2341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劳务费</w:t>
            </w:r>
          </w:p>
        </w:tc>
        <w:tc>
          <w:tcPr>
            <w:tcW w:w="820" w:type="dxa"/>
            <w:vAlign w:val="center"/>
          </w:tcPr>
          <w:p w14:paraId="5DF2A02B">
            <w:pPr>
              <w:keepNext w:val="0"/>
              <w:keepLines w:val="0"/>
              <w:suppressLineNumbers w:val="0"/>
              <w:spacing w:before="0" w:beforeAutospacing="0" w:after="0" w:afterAutospacing="0"/>
              <w:ind w:left="0" w:right="0"/>
              <w:rPr>
                <w:color w:val="auto"/>
              </w:rPr>
            </w:pPr>
          </w:p>
        </w:tc>
        <w:tc>
          <w:tcPr>
            <w:tcW w:w="540" w:type="dxa"/>
            <w:vAlign w:val="center"/>
          </w:tcPr>
          <w:p w14:paraId="3913BB9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31022</w:t>
            </w:r>
          </w:p>
        </w:tc>
        <w:tc>
          <w:tcPr>
            <w:tcW w:w="1260" w:type="dxa"/>
            <w:vAlign w:val="center"/>
          </w:tcPr>
          <w:p w14:paraId="5C1BECA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无形资产购置</w:t>
            </w:r>
          </w:p>
        </w:tc>
        <w:tc>
          <w:tcPr>
            <w:tcW w:w="786" w:type="dxa"/>
            <w:vAlign w:val="center"/>
          </w:tcPr>
          <w:p w14:paraId="1F5F2FD7">
            <w:pPr>
              <w:keepNext w:val="0"/>
              <w:keepLines w:val="0"/>
              <w:suppressLineNumbers w:val="0"/>
              <w:spacing w:before="0" w:beforeAutospacing="0" w:after="0" w:afterAutospacing="0"/>
              <w:ind w:left="0" w:right="0"/>
              <w:rPr>
                <w:color w:val="auto"/>
              </w:rPr>
            </w:pPr>
          </w:p>
        </w:tc>
      </w:tr>
      <w:tr w14:paraId="45A80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C7F2C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30307</w:t>
            </w:r>
          </w:p>
        </w:tc>
        <w:tc>
          <w:tcPr>
            <w:tcW w:w="1740" w:type="dxa"/>
            <w:vAlign w:val="center"/>
          </w:tcPr>
          <w:p w14:paraId="0C09B10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医疗费补助</w:t>
            </w:r>
          </w:p>
        </w:tc>
        <w:tc>
          <w:tcPr>
            <w:tcW w:w="800" w:type="dxa"/>
            <w:vAlign w:val="center"/>
          </w:tcPr>
          <w:p w14:paraId="635684F6">
            <w:pPr>
              <w:keepNext w:val="0"/>
              <w:keepLines w:val="0"/>
              <w:suppressLineNumbers w:val="0"/>
              <w:spacing w:before="0" w:beforeAutospacing="0" w:after="0" w:afterAutospacing="0"/>
              <w:ind w:left="0" w:right="0"/>
              <w:rPr>
                <w:color w:val="auto"/>
              </w:rPr>
            </w:pPr>
          </w:p>
        </w:tc>
        <w:tc>
          <w:tcPr>
            <w:tcW w:w="540" w:type="dxa"/>
            <w:vAlign w:val="center"/>
          </w:tcPr>
          <w:p w14:paraId="6DE9F6F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30227</w:t>
            </w:r>
          </w:p>
        </w:tc>
        <w:tc>
          <w:tcPr>
            <w:tcW w:w="1380" w:type="dxa"/>
            <w:vAlign w:val="center"/>
          </w:tcPr>
          <w:p w14:paraId="0B7642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委托业务费</w:t>
            </w:r>
          </w:p>
        </w:tc>
        <w:tc>
          <w:tcPr>
            <w:tcW w:w="820" w:type="dxa"/>
            <w:vAlign w:val="center"/>
          </w:tcPr>
          <w:p w14:paraId="639D3E94">
            <w:pPr>
              <w:keepNext w:val="0"/>
              <w:keepLines w:val="0"/>
              <w:suppressLineNumbers w:val="0"/>
              <w:spacing w:before="0" w:beforeAutospacing="0" w:after="0" w:afterAutospacing="0"/>
              <w:ind w:left="0" w:right="0"/>
              <w:rPr>
                <w:color w:val="auto"/>
              </w:rPr>
            </w:pPr>
          </w:p>
        </w:tc>
        <w:tc>
          <w:tcPr>
            <w:tcW w:w="540" w:type="dxa"/>
            <w:vAlign w:val="center"/>
          </w:tcPr>
          <w:p w14:paraId="2BD63ED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31099</w:t>
            </w:r>
          </w:p>
        </w:tc>
        <w:tc>
          <w:tcPr>
            <w:tcW w:w="1260" w:type="dxa"/>
            <w:vAlign w:val="center"/>
          </w:tcPr>
          <w:p w14:paraId="2EAC3EC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其他资本性支出</w:t>
            </w:r>
          </w:p>
        </w:tc>
        <w:tc>
          <w:tcPr>
            <w:tcW w:w="786" w:type="dxa"/>
            <w:vAlign w:val="center"/>
          </w:tcPr>
          <w:p w14:paraId="671760DC">
            <w:pPr>
              <w:keepNext w:val="0"/>
              <w:keepLines w:val="0"/>
              <w:suppressLineNumbers w:val="0"/>
              <w:spacing w:before="0" w:beforeAutospacing="0" w:after="0" w:afterAutospacing="0"/>
              <w:ind w:left="0" w:right="0"/>
              <w:rPr>
                <w:color w:val="auto"/>
              </w:rPr>
            </w:pPr>
          </w:p>
        </w:tc>
      </w:tr>
      <w:tr w14:paraId="0370C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D340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30308</w:t>
            </w:r>
          </w:p>
        </w:tc>
        <w:tc>
          <w:tcPr>
            <w:tcW w:w="1740" w:type="dxa"/>
            <w:vAlign w:val="center"/>
          </w:tcPr>
          <w:p w14:paraId="4994AA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助学金</w:t>
            </w:r>
          </w:p>
        </w:tc>
        <w:tc>
          <w:tcPr>
            <w:tcW w:w="800" w:type="dxa"/>
            <w:vAlign w:val="center"/>
          </w:tcPr>
          <w:p w14:paraId="140605D0">
            <w:pPr>
              <w:keepNext w:val="0"/>
              <w:keepLines w:val="0"/>
              <w:suppressLineNumbers w:val="0"/>
              <w:spacing w:before="0" w:beforeAutospacing="0" w:after="0" w:afterAutospacing="0"/>
              <w:ind w:left="0" w:right="0"/>
              <w:rPr>
                <w:color w:val="auto"/>
              </w:rPr>
            </w:pPr>
          </w:p>
        </w:tc>
        <w:tc>
          <w:tcPr>
            <w:tcW w:w="540" w:type="dxa"/>
            <w:vAlign w:val="center"/>
          </w:tcPr>
          <w:p w14:paraId="7C53388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30228</w:t>
            </w:r>
          </w:p>
        </w:tc>
        <w:tc>
          <w:tcPr>
            <w:tcW w:w="1380" w:type="dxa"/>
            <w:vAlign w:val="center"/>
          </w:tcPr>
          <w:p w14:paraId="2D516AF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工会经费</w:t>
            </w:r>
          </w:p>
        </w:tc>
        <w:tc>
          <w:tcPr>
            <w:tcW w:w="820" w:type="dxa"/>
            <w:vAlign w:val="center"/>
          </w:tcPr>
          <w:p w14:paraId="1296C14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0.67</w:t>
            </w:r>
          </w:p>
        </w:tc>
        <w:tc>
          <w:tcPr>
            <w:tcW w:w="540" w:type="dxa"/>
            <w:vAlign w:val="center"/>
          </w:tcPr>
          <w:p w14:paraId="5EA9FF6F">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312</w:t>
            </w:r>
          </w:p>
        </w:tc>
        <w:tc>
          <w:tcPr>
            <w:tcW w:w="1260" w:type="dxa"/>
            <w:vAlign w:val="center"/>
          </w:tcPr>
          <w:p w14:paraId="4822EA80">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对企业补助</w:t>
            </w:r>
          </w:p>
        </w:tc>
        <w:tc>
          <w:tcPr>
            <w:tcW w:w="786" w:type="dxa"/>
            <w:vAlign w:val="center"/>
          </w:tcPr>
          <w:p w14:paraId="62C69AC6">
            <w:pPr>
              <w:keepNext w:val="0"/>
              <w:keepLines w:val="0"/>
              <w:suppressLineNumbers w:val="0"/>
              <w:spacing w:before="0" w:beforeAutospacing="0" w:after="0" w:afterAutospacing="0"/>
              <w:ind w:left="0" w:right="0"/>
              <w:rPr>
                <w:color w:val="auto"/>
              </w:rPr>
            </w:pPr>
          </w:p>
        </w:tc>
      </w:tr>
      <w:tr w14:paraId="5A830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45F2B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30309</w:t>
            </w:r>
          </w:p>
        </w:tc>
        <w:tc>
          <w:tcPr>
            <w:tcW w:w="1740" w:type="dxa"/>
            <w:vAlign w:val="center"/>
          </w:tcPr>
          <w:p w14:paraId="4FA4582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奖励金</w:t>
            </w:r>
          </w:p>
        </w:tc>
        <w:tc>
          <w:tcPr>
            <w:tcW w:w="800" w:type="dxa"/>
            <w:vAlign w:val="center"/>
          </w:tcPr>
          <w:p w14:paraId="5D968E05">
            <w:pPr>
              <w:keepNext w:val="0"/>
              <w:keepLines w:val="0"/>
              <w:suppressLineNumbers w:val="0"/>
              <w:spacing w:before="0" w:beforeAutospacing="0" w:after="0" w:afterAutospacing="0"/>
              <w:ind w:left="0" w:right="0"/>
              <w:rPr>
                <w:color w:val="auto"/>
              </w:rPr>
            </w:pPr>
          </w:p>
        </w:tc>
        <w:tc>
          <w:tcPr>
            <w:tcW w:w="540" w:type="dxa"/>
            <w:vAlign w:val="center"/>
          </w:tcPr>
          <w:p w14:paraId="22B68DA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30229</w:t>
            </w:r>
          </w:p>
        </w:tc>
        <w:tc>
          <w:tcPr>
            <w:tcW w:w="1380" w:type="dxa"/>
            <w:vAlign w:val="center"/>
          </w:tcPr>
          <w:p w14:paraId="666F032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福利费</w:t>
            </w:r>
          </w:p>
        </w:tc>
        <w:tc>
          <w:tcPr>
            <w:tcW w:w="820" w:type="dxa"/>
            <w:vAlign w:val="center"/>
          </w:tcPr>
          <w:p w14:paraId="7A32B06B">
            <w:pPr>
              <w:keepNext w:val="0"/>
              <w:keepLines w:val="0"/>
              <w:suppressLineNumbers w:val="0"/>
              <w:spacing w:before="0" w:beforeAutospacing="0" w:after="0" w:afterAutospacing="0"/>
              <w:ind w:left="0" w:right="0"/>
              <w:rPr>
                <w:color w:val="auto"/>
              </w:rPr>
            </w:pPr>
          </w:p>
        </w:tc>
        <w:tc>
          <w:tcPr>
            <w:tcW w:w="540" w:type="dxa"/>
            <w:vAlign w:val="center"/>
          </w:tcPr>
          <w:p w14:paraId="545E298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31201</w:t>
            </w:r>
          </w:p>
        </w:tc>
        <w:tc>
          <w:tcPr>
            <w:tcW w:w="1260" w:type="dxa"/>
            <w:vAlign w:val="center"/>
          </w:tcPr>
          <w:p w14:paraId="5F8A61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资本金注入</w:t>
            </w:r>
          </w:p>
        </w:tc>
        <w:tc>
          <w:tcPr>
            <w:tcW w:w="786" w:type="dxa"/>
            <w:vAlign w:val="center"/>
          </w:tcPr>
          <w:p w14:paraId="47E4C1CA">
            <w:pPr>
              <w:keepNext w:val="0"/>
              <w:keepLines w:val="0"/>
              <w:suppressLineNumbers w:val="0"/>
              <w:spacing w:before="0" w:beforeAutospacing="0" w:after="0" w:afterAutospacing="0"/>
              <w:ind w:left="0" w:right="0"/>
              <w:rPr>
                <w:color w:val="auto"/>
              </w:rPr>
            </w:pPr>
          </w:p>
        </w:tc>
      </w:tr>
      <w:tr w14:paraId="15DE6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9D7642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30310</w:t>
            </w:r>
          </w:p>
        </w:tc>
        <w:tc>
          <w:tcPr>
            <w:tcW w:w="1740" w:type="dxa"/>
            <w:vAlign w:val="center"/>
          </w:tcPr>
          <w:p w14:paraId="30E6EB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个人农业生产补贴</w:t>
            </w:r>
          </w:p>
        </w:tc>
        <w:tc>
          <w:tcPr>
            <w:tcW w:w="800" w:type="dxa"/>
            <w:vAlign w:val="center"/>
          </w:tcPr>
          <w:p w14:paraId="36531E36">
            <w:pPr>
              <w:keepNext w:val="0"/>
              <w:keepLines w:val="0"/>
              <w:suppressLineNumbers w:val="0"/>
              <w:spacing w:before="0" w:beforeAutospacing="0" w:after="0" w:afterAutospacing="0"/>
              <w:ind w:left="0" w:right="0"/>
              <w:rPr>
                <w:color w:val="auto"/>
              </w:rPr>
            </w:pPr>
          </w:p>
        </w:tc>
        <w:tc>
          <w:tcPr>
            <w:tcW w:w="540" w:type="dxa"/>
            <w:vAlign w:val="center"/>
          </w:tcPr>
          <w:p w14:paraId="6334765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30231</w:t>
            </w:r>
          </w:p>
        </w:tc>
        <w:tc>
          <w:tcPr>
            <w:tcW w:w="1380" w:type="dxa"/>
            <w:vAlign w:val="center"/>
          </w:tcPr>
          <w:p w14:paraId="6DA2D50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公务用车运行维护费</w:t>
            </w:r>
          </w:p>
        </w:tc>
        <w:tc>
          <w:tcPr>
            <w:tcW w:w="820" w:type="dxa"/>
            <w:vAlign w:val="center"/>
          </w:tcPr>
          <w:p w14:paraId="41137CED">
            <w:pPr>
              <w:keepNext w:val="0"/>
              <w:keepLines w:val="0"/>
              <w:suppressLineNumbers w:val="0"/>
              <w:spacing w:before="0" w:beforeAutospacing="0" w:after="0" w:afterAutospacing="0"/>
              <w:ind w:left="0" w:right="0"/>
              <w:rPr>
                <w:color w:val="auto"/>
              </w:rPr>
            </w:pPr>
          </w:p>
        </w:tc>
        <w:tc>
          <w:tcPr>
            <w:tcW w:w="540" w:type="dxa"/>
            <w:vAlign w:val="center"/>
          </w:tcPr>
          <w:p w14:paraId="5C80422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31203</w:t>
            </w:r>
          </w:p>
        </w:tc>
        <w:tc>
          <w:tcPr>
            <w:tcW w:w="1260" w:type="dxa"/>
            <w:vAlign w:val="center"/>
          </w:tcPr>
          <w:p w14:paraId="12A2D75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政府投资基金股权投资</w:t>
            </w:r>
          </w:p>
        </w:tc>
        <w:tc>
          <w:tcPr>
            <w:tcW w:w="786" w:type="dxa"/>
            <w:vAlign w:val="center"/>
          </w:tcPr>
          <w:p w14:paraId="115B917D">
            <w:pPr>
              <w:keepNext w:val="0"/>
              <w:keepLines w:val="0"/>
              <w:suppressLineNumbers w:val="0"/>
              <w:spacing w:before="0" w:beforeAutospacing="0" w:after="0" w:afterAutospacing="0"/>
              <w:ind w:left="0" w:right="0"/>
              <w:rPr>
                <w:color w:val="auto"/>
              </w:rPr>
            </w:pPr>
          </w:p>
        </w:tc>
      </w:tr>
      <w:tr w14:paraId="1901B0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FA86C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30311</w:t>
            </w:r>
          </w:p>
        </w:tc>
        <w:tc>
          <w:tcPr>
            <w:tcW w:w="1740" w:type="dxa"/>
            <w:vAlign w:val="center"/>
          </w:tcPr>
          <w:p w14:paraId="3D037B9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代缴社会保险费</w:t>
            </w:r>
          </w:p>
        </w:tc>
        <w:tc>
          <w:tcPr>
            <w:tcW w:w="800" w:type="dxa"/>
            <w:vAlign w:val="center"/>
          </w:tcPr>
          <w:p w14:paraId="026CBE66">
            <w:pPr>
              <w:keepNext w:val="0"/>
              <w:keepLines w:val="0"/>
              <w:suppressLineNumbers w:val="0"/>
              <w:spacing w:before="0" w:beforeAutospacing="0" w:after="0" w:afterAutospacing="0"/>
              <w:ind w:left="0" w:right="0"/>
              <w:rPr>
                <w:color w:val="auto"/>
              </w:rPr>
            </w:pPr>
          </w:p>
        </w:tc>
        <w:tc>
          <w:tcPr>
            <w:tcW w:w="540" w:type="dxa"/>
            <w:vAlign w:val="center"/>
          </w:tcPr>
          <w:p w14:paraId="373A054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30239</w:t>
            </w:r>
          </w:p>
        </w:tc>
        <w:tc>
          <w:tcPr>
            <w:tcW w:w="1380" w:type="dxa"/>
            <w:vAlign w:val="center"/>
          </w:tcPr>
          <w:p w14:paraId="757FAC0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其他交通费用</w:t>
            </w:r>
          </w:p>
        </w:tc>
        <w:tc>
          <w:tcPr>
            <w:tcW w:w="820" w:type="dxa"/>
            <w:vAlign w:val="center"/>
          </w:tcPr>
          <w:p w14:paraId="4F4BA495">
            <w:pPr>
              <w:keepNext w:val="0"/>
              <w:keepLines w:val="0"/>
              <w:suppressLineNumbers w:val="0"/>
              <w:spacing w:before="0" w:beforeAutospacing="0" w:after="0" w:afterAutospacing="0"/>
              <w:ind w:left="0" w:right="0"/>
              <w:rPr>
                <w:color w:val="auto"/>
              </w:rPr>
            </w:pPr>
          </w:p>
        </w:tc>
        <w:tc>
          <w:tcPr>
            <w:tcW w:w="540" w:type="dxa"/>
            <w:vAlign w:val="center"/>
          </w:tcPr>
          <w:p w14:paraId="19016CE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31204</w:t>
            </w:r>
          </w:p>
        </w:tc>
        <w:tc>
          <w:tcPr>
            <w:tcW w:w="1260" w:type="dxa"/>
            <w:vAlign w:val="center"/>
          </w:tcPr>
          <w:p w14:paraId="4030BC9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费用补贴</w:t>
            </w:r>
          </w:p>
        </w:tc>
        <w:tc>
          <w:tcPr>
            <w:tcW w:w="786" w:type="dxa"/>
            <w:vAlign w:val="center"/>
          </w:tcPr>
          <w:p w14:paraId="60EC3CEA">
            <w:pPr>
              <w:keepNext w:val="0"/>
              <w:keepLines w:val="0"/>
              <w:suppressLineNumbers w:val="0"/>
              <w:spacing w:before="0" w:beforeAutospacing="0" w:after="0" w:afterAutospacing="0"/>
              <w:ind w:left="0" w:right="0"/>
              <w:rPr>
                <w:color w:val="auto"/>
              </w:rPr>
            </w:pPr>
          </w:p>
        </w:tc>
      </w:tr>
      <w:tr w14:paraId="54433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FA602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30399</w:t>
            </w:r>
          </w:p>
        </w:tc>
        <w:tc>
          <w:tcPr>
            <w:tcW w:w="1740" w:type="dxa"/>
            <w:vAlign w:val="center"/>
          </w:tcPr>
          <w:p w14:paraId="757958E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其他对个人和家庭的补助支出</w:t>
            </w:r>
          </w:p>
        </w:tc>
        <w:tc>
          <w:tcPr>
            <w:tcW w:w="800" w:type="dxa"/>
            <w:vAlign w:val="center"/>
          </w:tcPr>
          <w:p w14:paraId="5424826C">
            <w:pPr>
              <w:keepNext w:val="0"/>
              <w:keepLines w:val="0"/>
              <w:suppressLineNumbers w:val="0"/>
              <w:spacing w:before="0" w:beforeAutospacing="0" w:after="0" w:afterAutospacing="0"/>
              <w:ind w:left="0" w:right="0"/>
              <w:rPr>
                <w:color w:val="auto"/>
              </w:rPr>
            </w:pPr>
          </w:p>
        </w:tc>
        <w:tc>
          <w:tcPr>
            <w:tcW w:w="540" w:type="dxa"/>
            <w:vAlign w:val="center"/>
          </w:tcPr>
          <w:p w14:paraId="1367367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30240</w:t>
            </w:r>
          </w:p>
        </w:tc>
        <w:tc>
          <w:tcPr>
            <w:tcW w:w="1380" w:type="dxa"/>
            <w:vAlign w:val="center"/>
          </w:tcPr>
          <w:p w14:paraId="3DDB640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税金及附加费用</w:t>
            </w:r>
          </w:p>
        </w:tc>
        <w:tc>
          <w:tcPr>
            <w:tcW w:w="820" w:type="dxa"/>
            <w:vAlign w:val="center"/>
          </w:tcPr>
          <w:p w14:paraId="44C2F088">
            <w:pPr>
              <w:keepNext w:val="0"/>
              <w:keepLines w:val="0"/>
              <w:suppressLineNumbers w:val="0"/>
              <w:spacing w:before="0" w:beforeAutospacing="0" w:after="0" w:afterAutospacing="0"/>
              <w:ind w:left="0" w:right="0"/>
              <w:rPr>
                <w:color w:val="auto"/>
              </w:rPr>
            </w:pPr>
          </w:p>
        </w:tc>
        <w:tc>
          <w:tcPr>
            <w:tcW w:w="540" w:type="dxa"/>
            <w:vAlign w:val="center"/>
          </w:tcPr>
          <w:p w14:paraId="149CA30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31205</w:t>
            </w:r>
          </w:p>
        </w:tc>
        <w:tc>
          <w:tcPr>
            <w:tcW w:w="1260" w:type="dxa"/>
            <w:vAlign w:val="center"/>
          </w:tcPr>
          <w:p w14:paraId="2936661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利息补贴</w:t>
            </w:r>
          </w:p>
        </w:tc>
        <w:tc>
          <w:tcPr>
            <w:tcW w:w="786" w:type="dxa"/>
            <w:vAlign w:val="center"/>
          </w:tcPr>
          <w:p w14:paraId="30D28B51">
            <w:pPr>
              <w:keepNext w:val="0"/>
              <w:keepLines w:val="0"/>
              <w:suppressLineNumbers w:val="0"/>
              <w:spacing w:before="0" w:beforeAutospacing="0" w:after="0" w:afterAutospacing="0"/>
              <w:ind w:left="0" w:right="0"/>
              <w:rPr>
                <w:color w:val="auto"/>
              </w:rPr>
            </w:pPr>
          </w:p>
        </w:tc>
      </w:tr>
      <w:tr w14:paraId="51192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DF0F70">
            <w:pPr>
              <w:keepNext w:val="0"/>
              <w:keepLines w:val="0"/>
              <w:suppressLineNumbers w:val="0"/>
              <w:spacing w:before="0" w:beforeAutospacing="0" w:after="0" w:afterAutospacing="0"/>
              <w:ind w:left="0" w:right="0"/>
              <w:rPr>
                <w:color w:val="auto"/>
              </w:rPr>
            </w:pPr>
          </w:p>
        </w:tc>
        <w:tc>
          <w:tcPr>
            <w:tcW w:w="1740" w:type="dxa"/>
            <w:vAlign w:val="center"/>
          </w:tcPr>
          <w:p w14:paraId="0983B897">
            <w:pPr>
              <w:keepNext w:val="0"/>
              <w:keepLines w:val="0"/>
              <w:suppressLineNumbers w:val="0"/>
              <w:spacing w:before="0" w:beforeAutospacing="0" w:after="0" w:afterAutospacing="0"/>
              <w:ind w:left="0" w:right="0"/>
              <w:rPr>
                <w:color w:val="auto"/>
              </w:rPr>
            </w:pPr>
          </w:p>
        </w:tc>
        <w:tc>
          <w:tcPr>
            <w:tcW w:w="800" w:type="dxa"/>
            <w:vAlign w:val="center"/>
          </w:tcPr>
          <w:p w14:paraId="4ACCB9DA">
            <w:pPr>
              <w:keepNext w:val="0"/>
              <w:keepLines w:val="0"/>
              <w:suppressLineNumbers w:val="0"/>
              <w:spacing w:before="0" w:beforeAutospacing="0" w:after="0" w:afterAutospacing="0"/>
              <w:ind w:left="0" w:right="0"/>
              <w:rPr>
                <w:color w:val="auto"/>
              </w:rPr>
            </w:pPr>
          </w:p>
        </w:tc>
        <w:tc>
          <w:tcPr>
            <w:tcW w:w="540" w:type="dxa"/>
            <w:vAlign w:val="center"/>
          </w:tcPr>
          <w:p w14:paraId="68B83C0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30299</w:t>
            </w:r>
          </w:p>
        </w:tc>
        <w:tc>
          <w:tcPr>
            <w:tcW w:w="1380" w:type="dxa"/>
            <w:vAlign w:val="center"/>
          </w:tcPr>
          <w:p w14:paraId="1B8C589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其他商品和服务支出</w:t>
            </w:r>
          </w:p>
        </w:tc>
        <w:tc>
          <w:tcPr>
            <w:tcW w:w="820" w:type="dxa"/>
            <w:vAlign w:val="center"/>
          </w:tcPr>
          <w:p w14:paraId="56978B8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0.79</w:t>
            </w:r>
          </w:p>
        </w:tc>
        <w:tc>
          <w:tcPr>
            <w:tcW w:w="540" w:type="dxa"/>
            <w:vAlign w:val="center"/>
          </w:tcPr>
          <w:p w14:paraId="53308AA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31299</w:t>
            </w:r>
          </w:p>
        </w:tc>
        <w:tc>
          <w:tcPr>
            <w:tcW w:w="1260" w:type="dxa"/>
            <w:vAlign w:val="center"/>
          </w:tcPr>
          <w:p w14:paraId="7B0B685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其他对企业补助</w:t>
            </w:r>
          </w:p>
        </w:tc>
        <w:tc>
          <w:tcPr>
            <w:tcW w:w="786" w:type="dxa"/>
            <w:vAlign w:val="center"/>
          </w:tcPr>
          <w:p w14:paraId="06B5D478">
            <w:pPr>
              <w:keepNext w:val="0"/>
              <w:keepLines w:val="0"/>
              <w:suppressLineNumbers w:val="0"/>
              <w:spacing w:before="0" w:beforeAutospacing="0" w:after="0" w:afterAutospacing="0"/>
              <w:ind w:left="0" w:right="0"/>
              <w:rPr>
                <w:color w:val="auto"/>
              </w:rPr>
            </w:pPr>
          </w:p>
        </w:tc>
      </w:tr>
      <w:tr w14:paraId="6465A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C53171">
            <w:pPr>
              <w:keepNext w:val="0"/>
              <w:keepLines w:val="0"/>
              <w:suppressLineNumbers w:val="0"/>
              <w:spacing w:before="0" w:beforeAutospacing="0" w:after="0" w:afterAutospacing="0"/>
              <w:ind w:left="0" w:right="0"/>
              <w:rPr>
                <w:color w:val="auto"/>
              </w:rPr>
            </w:pPr>
          </w:p>
        </w:tc>
        <w:tc>
          <w:tcPr>
            <w:tcW w:w="1740" w:type="dxa"/>
            <w:vAlign w:val="center"/>
          </w:tcPr>
          <w:p w14:paraId="29ED2797">
            <w:pPr>
              <w:keepNext w:val="0"/>
              <w:keepLines w:val="0"/>
              <w:suppressLineNumbers w:val="0"/>
              <w:spacing w:before="0" w:beforeAutospacing="0" w:after="0" w:afterAutospacing="0"/>
              <w:ind w:left="0" w:right="0"/>
              <w:rPr>
                <w:color w:val="auto"/>
              </w:rPr>
            </w:pPr>
          </w:p>
        </w:tc>
        <w:tc>
          <w:tcPr>
            <w:tcW w:w="800" w:type="dxa"/>
            <w:vAlign w:val="center"/>
          </w:tcPr>
          <w:p w14:paraId="032C3C7E">
            <w:pPr>
              <w:keepNext w:val="0"/>
              <w:keepLines w:val="0"/>
              <w:suppressLineNumbers w:val="0"/>
              <w:spacing w:before="0" w:beforeAutospacing="0" w:after="0" w:afterAutospacing="0"/>
              <w:ind w:left="0" w:right="0"/>
              <w:rPr>
                <w:color w:val="auto"/>
              </w:rPr>
            </w:pPr>
          </w:p>
        </w:tc>
        <w:tc>
          <w:tcPr>
            <w:tcW w:w="540" w:type="dxa"/>
            <w:vAlign w:val="center"/>
          </w:tcPr>
          <w:p w14:paraId="2DD63DC1">
            <w:pPr>
              <w:keepNext w:val="0"/>
              <w:keepLines w:val="0"/>
              <w:suppressLineNumbers w:val="0"/>
              <w:spacing w:before="0" w:beforeAutospacing="0" w:after="0" w:afterAutospacing="0"/>
              <w:ind w:left="0" w:right="0"/>
              <w:rPr>
                <w:color w:val="auto"/>
              </w:rPr>
            </w:pPr>
          </w:p>
        </w:tc>
        <w:tc>
          <w:tcPr>
            <w:tcW w:w="1380" w:type="dxa"/>
            <w:vAlign w:val="center"/>
          </w:tcPr>
          <w:p w14:paraId="4A5AF321">
            <w:pPr>
              <w:keepNext w:val="0"/>
              <w:keepLines w:val="0"/>
              <w:suppressLineNumbers w:val="0"/>
              <w:spacing w:before="0" w:beforeAutospacing="0" w:after="0" w:afterAutospacing="0"/>
              <w:ind w:left="0" w:right="0"/>
              <w:rPr>
                <w:color w:val="auto"/>
              </w:rPr>
            </w:pPr>
          </w:p>
        </w:tc>
        <w:tc>
          <w:tcPr>
            <w:tcW w:w="820" w:type="dxa"/>
            <w:vAlign w:val="center"/>
          </w:tcPr>
          <w:p w14:paraId="03D8FA2C">
            <w:pPr>
              <w:keepNext w:val="0"/>
              <w:keepLines w:val="0"/>
              <w:suppressLineNumbers w:val="0"/>
              <w:spacing w:before="0" w:beforeAutospacing="0" w:after="0" w:afterAutospacing="0"/>
              <w:ind w:left="0" w:right="0"/>
              <w:rPr>
                <w:color w:val="auto"/>
              </w:rPr>
            </w:pPr>
          </w:p>
        </w:tc>
        <w:tc>
          <w:tcPr>
            <w:tcW w:w="540" w:type="dxa"/>
            <w:vAlign w:val="center"/>
          </w:tcPr>
          <w:p w14:paraId="379E5D39">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399</w:t>
            </w:r>
          </w:p>
        </w:tc>
        <w:tc>
          <w:tcPr>
            <w:tcW w:w="1260" w:type="dxa"/>
            <w:vAlign w:val="center"/>
          </w:tcPr>
          <w:p w14:paraId="63173FF2">
            <w:pPr>
              <w:keepNext w:val="0"/>
              <w:keepLines w:val="0"/>
              <w:suppressLineNumbers w:val="0"/>
              <w:spacing w:before="0" w:beforeAutospacing="0" w:after="0" w:afterAutospacing="0"/>
              <w:ind w:left="0" w:right="0"/>
              <w:jc w:val="left"/>
              <w:rPr>
                <w:color w:val="auto"/>
              </w:rPr>
            </w:pPr>
            <w:r>
              <w:rPr>
                <w:rFonts w:ascii="宋体" w:hAnsi="宋体" w:eastAsia="宋体" w:cs="宋体"/>
                <w:b/>
                <w:i w:val="0"/>
                <w:color w:val="auto"/>
                <w:sz w:val="9"/>
              </w:rPr>
              <w:t>其他支出</w:t>
            </w:r>
          </w:p>
        </w:tc>
        <w:tc>
          <w:tcPr>
            <w:tcW w:w="786" w:type="dxa"/>
            <w:vAlign w:val="center"/>
          </w:tcPr>
          <w:p w14:paraId="6DE176C8">
            <w:pPr>
              <w:keepNext w:val="0"/>
              <w:keepLines w:val="0"/>
              <w:suppressLineNumbers w:val="0"/>
              <w:spacing w:before="0" w:beforeAutospacing="0" w:after="0" w:afterAutospacing="0"/>
              <w:ind w:left="0" w:right="0"/>
              <w:rPr>
                <w:color w:val="auto"/>
              </w:rPr>
            </w:pPr>
          </w:p>
        </w:tc>
      </w:tr>
      <w:tr w14:paraId="7AE70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8EDDE0">
            <w:pPr>
              <w:keepNext w:val="0"/>
              <w:keepLines w:val="0"/>
              <w:suppressLineNumbers w:val="0"/>
              <w:spacing w:before="0" w:beforeAutospacing="0" w:after="0" w:afterAutospacing="0"/>
              <w:ind w:left="0" w:right="0"/>
              <w:rPr>
                <w:color w:val="auto"/>
              </w:rPr>
            </w:pPr>
          </w:p>
        </w:tc>
        <w:tc>
          <w:tcPr>
            <w:tcW w:w="1740" w:type="dxa"/>
            <w:vAlign w:val="center"/>
          </w:tcPr>
          <w:p w14:paraId="082A0A8C">
            <w:pPr>
              <w:keepNext w:val="0"/>
              <w:keepLines w:val="0"/>
              <w:suppressLineNumbers w:val="0"/>
              <w:spacing w:before="0" w:beforeAutospacing="0" w:after="0" w:afterAutospacing="0"/>
              <w:ind w:left="0" w:right="0"/>
              <w:rPr>
                <w:color w:val="auto"/>
              </w:rPr>
            </w:pPr>
          </w:p>
        </w:tc>
        <w:tc>
          <w:tcPr>
            <w:tcW w:w="800" w:type="dxa"/>
            <w:vAlign w:val="center"/>
          </w:tcPr>
          <w:p w14:paraId="368264BB">
            <w:pPr>
              <w:keepNext w:val="0"/>
              <w:keepLines w:val="0"/>
              <w:suppressLineNumbers w:val="0"/>
              <w:spacing w:before="0" w:beforeAutospacing="0" w:after="0" w:afterAutospacing="0"/>
              <w:ind w:left="0" w:right="0"/>
              <w:rPr>
                <w:color w:val="auto"/>
              </w:rPr>
            </w:pPr>
          </w:p>
        </w:tc>
        <w:tc>
          <w:tcPr>
            <w:tcW w:w="540" w:type="dxa"/>
            <w:vAlign w:val="center"/>
          </w:tcPr>
          <w:p w14:paraId="6BB100E5">
            <w:pPr>
              <w:keepNext w:val="0"/>
              <w:keepLines w:val="0"/>
              <w:suppressLineNumbers w:val="0"/>
              <w:spacing w:before="0" w:beforeAutospacing="0" w:after="0" w:afterAutospacing="0"/>
              <w:ind w:left="0" w:right="0"/>
              <w:rPr>
                <w:color w:val="auto"/>
              </w:rPr>
            </w:pPr>
          </w:p>
        </w:tc>
        <w:tc>
          <w:tcPr>
            <w:tcW w:w="1380" w:type="dxa"/>
            <w:vAlign w:val="center"/>
          </w:tcPr>
          <w:p w14:paraId="5264B173">
            <w:pPr>
              <w:keepNext w:val="0"/>
              <w:keepLines w:val="0"/>
              <w:suppressLineNumbers w:val="0"/>
              <w:spacing w:before="0" w:beforeAutospacing="0" w:after="0" w:afterAutospacing="0"/>
              <w:ind w:left="0" w:right="0"/>
              <w:rPr>
                <w:color w:val="auto"/>
              </w:rPr>
            </w:pPr>
          </w:p>
        </w:tc>
        <w:tc>
          <w:tcPr>
            <w:tcW w:w="820" w:type="dxa"/>
            <w:vAlign w:val="center"/>
          </w:tcPr>
          <w:p w14:paraId="2875D609">
            <w:pPr>
              <w:keepNext w:val="0"/>
              <w:keepLines w:val="0"/>
              <w:suppressLineNumbers w:val="0"/>
              <w:spacing w:before="0" w:beforeAutospacing="0" w:after="0" w:afterAutospacing="0"/>
              <w:ind w:left="0" w:right="0"/>
              <w:rPr>
                <w:color w:val="auto"/>
              </w:rPr>
            </w:pPr>
          </w:p>
        </w:tc>
        <w:tc>
          <w:tcPr>
            <w:tcW w:w="540" w:type="dxa"/>
            <w:vAlign w:val="center"/>
          </w:tcPr>
          <w:p w14:paraId="025D11A3">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39907</w:t>
            </w:r>
          </w:p>
        </w:tc>
        <w:tc>
          <w:tcPr>
            <w:tcW w:w="1260" w:type="dxa"/>
            <w:vAlign w:val="center"/>
          </w:tcPr>
          <w:p w14:paraId="4447C43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国家赔偿费用支出</w:t>
            </w:r>
          </w:p>
        </w:tc>
        <w:tc>
          <w:tcPr>
            <w:tcW w:w="786" w:type="dxa"/>
            <w:vAlign w:val="center"/>
          </w:tcPr>
          <w:p w14:paraId="4DA568FE">
            <w:pPr>
              <w:keepNext w:val="0"/>
              <w:keepLines w:val="0"/>
              <w:suppressLineNumbers w:val="0"/>
              <w:spacing w:before="0" w:beforeAutospacing="0" w:after="0" w:afterAutospacing="0"/>
              <w:ind w:left="0" w:right="0"/>
              <w:rPr>
                <w:color w:val="auto"/>
              </w:rPr>
            </w:pPr>
          </w:p>
        </w:tc>
      </w:tr>
      <w:tr w14:paraId="5AA4A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F63F473">
            <w:pPr>
              <w:keepNext w:val="0"/>
              <w:keepLines w:val="0"/>
              <w:suppressLineNumbers w:val="0"/>
              <w:spacing w:before="0" w:beforeAutospacing="0" w:after="0" w:afterAutospacing="0"/>
              <w:ind w:left="0" w:right="0"/>
              <w:rPr>
                <w:color w:val="auto"/>
              </w:rPr>
            </w:pPr>
          </w:p>
        </w:tc>
        <w:tc>
          <w:tcPr>
            <w:tcW w:w="1740" w:type="dxa"/>
            <w:vAlign w:val="center"/>
          </w:tcPr>
          <w:p w14:paraId="2B4EEE91">
            <w:pPr>
              <w:keepNext w:val="0"/>
              <w:keepLines w:val="0"/>
              <w:suppressLineNumbers w:val="0"/>
              <w:spacing w:before="0" w:beforeAutospacing="0" w:after="0" w:afterAutospacing="0"/>
              <w:ind w:left="0" w:right="0"/>
              <w:rPr>
                <w:color w:val="auto"/>
              </w:rPr>
            </w:pPr>
          </w:p>
        </w:tc>
        <w:tc>
          <w:tcPr>
            <w:tcW w:w="800" w:type="dxa"/>
            <w:vAlign w:val="center"/>
          </w:tcPr>
          <w:p w14:paraId="6A33A1B6">
            <w:pPr>
              <w:keepNext w:val="0"/>
              <w:keepLines w:val="0"/>
              <w:suppressLineNumbers w:val="0"/>
              <w:spacing w:before="0" w:beforeAutospacing="0" w:after="0" w:afterAutospacing="0"/>
              <w:ind w:left="0" w:right="0"/>
              <w:rPr>
                <w:color w:val="auto"/>
              </w:rPr>
            </w:pPr>
          </w:p>
        </w:tc>
        <w:tc>
          <w:tcPr>
            <w:tcW w:w="540" w:type="dxa"/>
            <w:vAlign w:val="center"/>
          </w:tcPr>
          <w:p w14:paraId="78014834">
            <w:pPr>
              <w:keepNext w:val="0"/>
              <w:keepLines w:val="0"/>
              <w:suppressLineNumbers w:val="0"/>
              <w:spacing w:before="0" w:beforeAutospacing="0" w:after="0" w:afterAutospacing="0"/>
              <w:ind w:left="0" w:right="0"/>
              <w:rPr>
                <w:color w:val="auto"/>
              </w:rPr>
            </w:pPr>
          </w:p>
        </w:tc>
        <w:tc>
          <w:tcPr>
            <w:tcW w:w="1380" w:type="dxa"/>
            <w:vAlign w:val="center"/>
          </w:tcPr>
          <w:p w14:paraId="7FE1338E">
            <w:pPr>
              <w:keepNext w:val="0"/>
              <w:keepLines w:val="0"/>
              <w:suppressLineNumbers w:val="0"/>
              <w:spacing w:before="0" w:beforeAutospacing="0" w:after="0" w:afterAutospacing="0"/>
              <w:ind w:left="0" w:right="0"/>
              <w:rPr>
                <w:color w:val="auto"/>
              </w:rPr>
            </w:pPr>
          </w:p>
        </w:tc>
        <w:tc>
          <w:tcPr>
            <w:tcW w:w="820" w:type="dxa"/>
            <w:vAlign w:val="center"/>
          </w:tcPr>
          <w:p w14:paraId="5B3EC403">
            <w:pPr>
              <w:keepNext w:val="0"/>
              <w:keepLines w:val="0"/>
              <w:suppressLineNumbers w:val="0"/>
              <w:spacing w:before="0" w:beforeAutospacing="0" w:after="0" w:afterAutospacing="0"/>
              <w:ind w:left="0" w:right="0"/>
              <w:rPr>
                <w:color w:val="auto"/>
              </w:rPr>
            </w:pPr>
          </w:p>
        </w:tc>
        <w:tc>
          <w:tcPr>
            <w:tcW w:w="540" w:type="dxa"/>
            <w:vAlign w:val="center"/>
          </w:tcPr>
          <w:p w14:paraId="355B1A1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39908</w:t>
            </w:r>
          </w:p>
        </w:tc>
        <w:tc>
          <w:tcPr>
            <w:tcW w:w="1260" w:type="dxa"/>
            <w:vAlign w:val="center"/>
          </w:tcPr>
          <w:p w14:paraId="575C468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对民间非营利组织和群众性自治组织补贴</w:t>
            </w:r>
          </w:p>
        </w:tc>
        <w:tc>
          <w:tcPr>
            <w:tcW w:w="786" w:type="dxa"/>
            <w:vAlign w:val="center"/>
          </w:tcPr>
          <w:p w14:paraId="3DB38DDD">
            <w:pPr>
              <w:keepNext w:val="0"/>
              <w:keepLines w:val="0"/>
              <w:suppressLineNumbers w:val="0"/>
              <w:spacing w:before="0" w:beforeAutospacing="0" w:after="0" w:afterAutospacing="0"/>
              <w:ind w:left="0" w:right="0"/>
              <w:rPr>
                <w:color w:val="auto"/>
              </w:rPr>
            </w:pPr>
          </w:p>
        </w:tc>
      </w:tr>
      <w:tr w14:paraId="74A280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DCC21D">
            <w:pPr>
              <w:keepNext w:val="0"/>
              <w:keepLines w:val="0"/>
              <w:suppressLineNumbers w:val="0"/>
              <w:spacing w:before="0" w:beforeAutospacing="0" w:after="0" w:afterAutospacing="0"/>
              <w:ind w:left="0" w:right="0"/>
              <w:rPr>
                <w:color w:val="auto"/>
              </w:rPr>
            </w:pPr>
          </w:p>
        </w:tc>
        <w:tc>
          <w:tcPr>
            <w:tcW w:w="1740" w:type="dxa"/>
            <w:vAlign w:val="center"/>
          </w:tcPr>
          <w:p w14:paraId="253A81D7">
            <w:pPr>
              <w:keepNext w:val="0"/>
              <w:keepLines w:val="0"/>
              <w:suppressLineNumbers w:val="0"/>
              <w:spacing w:before="0" w:beforeAutospacing="0" w:after="0" w:afterAutospacing="0"/>
              <w:ind w:left="0" w:right="0"/>
              <w:rPr>
                <w:color w:val="auto"/>
              </w:rPr>
            </w:pPr>
          </w:p>
        </w:tc>
        <w:tc>
          <w:tcPr>
            <w:tcW w:w="800" w:type="dxa"/>
            <w:vAlign w:val="center"/>
          </w:tcPr>
          <w:p w14:paraId="1A415236">
            <w:pPr>
              <w:keepNext w:val="0"/>
              <w:keepLines w:val="0"/>
              <w:suppressLineNumbers w:val="0"/>
              <w:spacing w:before="0" w:beforeAutospacing="0" w:after="0" w:afterAutospacing="0"/>
              <w:ind w:left="0" w:right="0"/>
              <w:rPr>
                <w:color w:val="auto"/>
              </w:rPr>
            </w:pPr>
          </w:p>
        </w:tc>
        <w:tc>
          <w:tcPr>
            <w:tcW w:w="540" w:type="dxa"/>
            <w:vAlign w:val="center"/>
          </w:tcPr>
          <w:p w14:paraId="54DAA5C4">
            <w:pPr>
              <w:keepNext w:val="0"/>
              <w:keepLines w:val="0"/>
              <w:suppressLineNumbers w:val="0"/>
              <w:spacing w:before="0" w:beforeAutospacing="0" w:after="0" w:afterAutospacing="0"/>
              <w:ind w:left="0" w:right="0"/>
              <w:rPr>
                <w:color w:val="auto"/>
              </w:rPr>
            </w:pPr>
          </w:p>
        </w:tc>
        <w:tc>
          <w:tcPr>
            <w:tcW w:w="1380" w:type="dxa"/>
            <w:vAlign w:val="center"/>
          </w:tcPr>
          <w:p w14:paraId="6DB28BC0">
            <w:pPr>
              <w:keepNext w:val="0"/>
              <w:keepLines w:val="0"/>
              <w:suppressLineNumbers w:val="0"/>
              <w:spacing w:before="0" w:beforeAutospacing="0" w:after="0" w:afterAutospacing="0"/>
              <w:ind w:left="0" w:right="0"/>
              <w:rPr>
                <w:color w:val="auto"/>
              </w:rPr>
            </w:pPr>
          </w:p>
        </w:tc>
        <w:tc>
          <w:tcPr>
            <w:tcW w:w="820" w:type="dxa"/>
            <w:vAlign w:val="center"/>
          </w:tcPr>
          <w:p w14:paraId="082A11EE">
            <w:pPr>
              <w:keepNext w:val="0"/>
              <w:keepLines w:val="0"/>
              <w:suppressLineNumbers w:val="0"/>
              <w:spacing w:before="0" w:beforeAutospacing="0" w:after="0" w:afterAutospacing="0"/>
              <w:ind w:left="0" w:right="0"/>
              <w:rPr>
                <w:color w:val="auto"/>
              </w:rPr>
            </w:pPr>
          </w:p>
        </w:tc>
        <w:tc>
          <w:tcPr>
            <w:tcW w:w="540" w:type="dxa"/>
            <w:vAlign w:val="center"/>
          </w:tcPr>
          <w:p w14:paraId="67BD394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39909</w:t>
            </w:r>
          </w:p>
        </w:tc>
        <w:tc>
          <w:tcPr>
            <w:tcW w:w="1260" w:type="dxa"/>
            <w:vAlign w:val="center"/>
          </w:tcPr>
          <w:p w14:paraId="08AF20F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经常性赠与</w:t>
            </w:r>
          </w:p>
        </w:tc>
        <w:tc>
          <w:tcPr>
            <w:tcW w:w="786" w:type="dxa"/>
            <w:vAlign w:val="center"/>
          </w:tcPr>
          <w:p w14:paraId="5AD7040A">
            <w:pPr>
              <w:keepNext w:val="0"/>
              <w:keepLines w:val="0"/>
              <w:suppressLineNumbers w:val="0"/>
              <w:spacing w:before="0" w:beforeAutospacing="0" w:after="0" w:afterAutospacing="0"/>
              <w:ind w:left="0" w:right="0"/>
              <w:rPr>
                <w:color w:val="auto"/>
              </w:rPr>
            </w:pPr>
          </w:p>
        </w:tc>
      </w:tr>
      <w:tr w14:paraId="3BA6A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298C98">
            <w:pPr>
              <w:keepNext w:val="0"/>
              <w:keepLines w:val="0"/>
              <w:suppressLineNumbers w:val="0"/>
              <w:spacing w:before="0" w:beforeAutospacing="0" w:after="0" w:afterAutospacing="0"/>
              <w:ind w:left="0" w:right="0"/>
              <w:rPr>
                <w:color w:val="auto"/>
              </w:rPr>
            </w:pPr>
          </w:p>
        </w:tc>
        <w:tc>
          <w:tcPr>
            <w:tcW w:w="1740" w:type="dxa"/>
            <w:vAlign w:val="center"/>
          </w:tcPr>
          <w:p w14:paraId="3451EDA4">
            <w:pPr>
              <w:keepNext w:val="0"/>
              <w:keepLines w:val="0"/>
              <w:suppressLineNumbers w:val="0"/>
              <w:spacing w:before="0" w:beforeAutospacing="0" w:after="0" w:afterAutospacing="0"/>
              <w:ind w:left="0" w:right="0"/>
              <w:rPr>
                <w:color w:val="auto"/>
              </w:rPr>
            </w:pPr>
          </w:p>
        </w:tc>
        <w:tc>
          <w:tcPr>
            <w:tcW w:w="800" w:type="dxa"/>
            <w:vAlign w:val="center"/>
          </w:tcPr>
          <w:p w14:paraId="208A52FF">
            <w:pPr>
              <w:keepNext w:val="0"/>
              <w:keepLines w:val="0"/>
              <w:suppressLineNumbers w:val="0"/>
              <w:spacing w:before="0" w:beforeAutospacing="0" w:after="0" w:afterAutospacing="0"/>
              <w:ind w:left="0" w:right="0"/>
              <w:rPr>
                <w:color w:val="auto"/>
              </w:rPr>
            </w:pPr>
          </w:p>
        </w:tc>
        <w:tc>
          <w:tcPr>
            <w:tcW w:w="540" w:type="dxa"/>
            <w:vAlign w:val="center"/>
          </w:tcPr>
          <w:p w14:paraId="7BD57F70">
            <w:pPr>
              <w:keepNext w:val="0"/>
              <w:keepLines w:val="0"/>
              <w:suppressLineNumbers w:val="0"/>
              <w:spacing w:before="0" w:beforeAutospacing="0" w:after="0" w:afterAutospacing="0"/>
              <w:ind w:left="0" w:right="0"/>
              <w:rPr>
                <w:color w:val="auto"/>
              </w:rPr>
            </w:pPr>
          </w:p>
        </w:tc>
        <w:tc>
          <w:tcPr>
            <w:tcW w:w="1380" w:type="dxa"/>
            <w:vAlign w:val="center"/>
          </w:tcPr>
          <w:p w14:paraId="7200DBB3">
            <w:pPr>
              <w:keepNext w:val="0"/>
              <w:keepLines w:val="0"/>
              <w:suppressLineNumbers w:val="0"/>
              <w:spacing w:before="0" w:beforeAutospacing="0" w:after="0" w:afterAutospacing="0"/>
              <w:ind w:left="0" w:right="0"/>
              <w:rPr>
                <w:color w:val="auto"/>
              </w:rPr>
            </w:pPr>
          </w:p>
        </w:tc>
        <w:tc>
          <w:tcPr>
            <w:tcW w:w="820" w:type="dxa"/>
            <w:vAlign w:val="center"/>
          </w:tcPr>
          <w:p w14:paraId="63996C75">
            <w:pPr>
              <w:keepNext w:val="0"/>
              <w:keepLines w:val="0"/>
              <w:suppressLineNumbers w:val="0"/>
              <w:spacing w:before="0" w:beforeAutospacing="0" w:after="0" w:afterAutospacing="0"/>
              <w:ind w:left="0" w:right="0"/>
              <w:rPr>
                <w:color w:val="auto"/>
              </w:rPr>
            </w:pPr>
          </w:p>
        </w:tc>
        <w:tc>
          <w:tcPr>
            <w:tcW w:w="540" w:type="dxa"/>
            <w:vAlign w:val="center"/>
          </w:tcPr>
          <w:p w14:paraId="0562AC6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39910</w:t>
            </w:r>
          </w:p>
        </w:tc>
        <w:tc>
          <w:tcPr>
            <w:tcW w:w="1260" w:type="dxa"/>
            <w:vAlign w:val="center"/>
          </w:tcPr>
          <w:p w14:paraId="32557F67">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资本性赠与</w:t>
            </w:r>
          </w:p>
        </w:tc>
        <w:tc>
          <w:tcPr>
            <w:tcW w:w="786" w:type="dxa"/>
            <w:vAlign w:val="center"/>
          </w:tcPr>
          <w:p w14:paraId="63E46141">
            <w:pPr>
              <w:keepNext w:val="0"/>
              <w:keepLines w:val="0"/>
              <w:suppressLineNumbers w:val="0"/>
              <w:spacing w:before="0" w:beforeAutospacing="0" w:after="0" w:afterAutospacing="0"/>
              <w:ind w:left="0" w:right="0"/>
              <w:rPr>
                <w:color w:val="auto"/>
              </w:rPr>
            </w:pPr>
          </w:p>
        </w:tc>
      </w:tr>
      <w:tr w14:paraId="6E5E1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0DEC75D1">
            <w:pPr>
              <w:keepNext w:val="0"/>
              <w:keepLines w:val="0"/>
              <w:suppressLineNumbers w:val="0"/>
              <w:spacing w:before="0" w:beforeAutospacing="0" w:after="0" w:afterAutospacing="0"/>
              <w:ind w:left="0" w:right="0"/>
              <w:rPr>
                <w:color w:val="auto"/>
              </w:rPr>
            </w:pPr>
          </w:p>
        </w:tc>
        <w:tc>
          <w:tcPr>
            <w:tcW w:w="1740" w:type="dxa"/>
            <w:vAlign w:val="center"/>
          </w:tcPr>
          <w:p w14:paraId="1402A4B1">
            <w:pPr>
              <w:keepNext w:val="0"/>
              <w:keepLines w:val="0"/>
              <w:suppressLineNumbers w:val="0"/>
              <w:spacing w:before="0" w:beforeAutospacing="0" w:after="0" w:afterAutospacing="0"/>
              <w:ind w:left="0" w:right="0"/>
              <w:rPr>
                <w:color w:val="auto"/>
              </w:rPr>
            </w:pPr>
          </w:p>
        </w:tc>
        <w:tc>
          <w:tcPr>
            <w:tcW w:w="800" w:type="dxa"/>
            <w:vAlign w:val="center"/>
          </w:tcPr>
          <w:p w14:paraId="22A5B857">
            <w:pPr>
              <w:keepNext w:val="0"/>
              <w:keepLines w:val="0"/>
              <w:suppressLineNumbers w:val="0"/>
              <w:spacing w:before="0" w:beforeAutospacing="0" w:after="0" w:afterAutospacing="0"/>
              <w:ind w:left="0" w:right="0"/>
              <w:rPr>
                <w:color w:val="auto"/>
              </w:rPr>
            </w:pPr>
          </w:p>
        </w:tc>
        <w:tc>
          <w:tcPr>
            <w:tcW w:w="540" w:type="dxa"/>
            <w:vAlign w:val="center"/>
          </w:tcPr>
          <w:p w14:paraId="3A2940F5">
            <w:pPr>
              <w:keepNext w:val="0"/>
              <w:keepLines w:val="0"/>
              <w:suppressLineNumbers w:val="0"/>
              <w:spacing w:before="0" w:beforeAutospacing="0" w:after="0" w:afterAutospacing="0"/>
              <w:ind w:left="0" w:right="0"/>
              <w:rPr>
                <w:color w:val="auto"/>
              </w:rPr>
            </w:pPr>
          </w:p>
        </w:tc>
        <w:tc>
          <w:tcPr>
            <w:tcW w:w="1380" w:type="dxa"/>
            <w:vAlign w:val="center"/>
          </w:tcPr>
          <w:p w14:paraId="239D5A31">
            <w:pPr>
              <w:keepNext w:val="0"/>
              <w:keepLines w:val="0"/>
              <w:suppressLineNumbers w:val="0"/>
              <w:spacing w:before="0" w:beforeAutospacing="0" w:after="0" w:afterAutospacing="0"/>
              <w:ind w:left="0" w:right="0"/>
              <w:rPr>
                <w:color w:val="auto"/>
              </w:rPr>
            </w:pPr>
          </w:p>
        </w:tc>
        <w:tc>
          <w:tcPr>
            <w:tcW w:w="820" w:type="dxa"/>
            <w:vAlign w:val="center"/>
          </w:tcPr>
          <w:p w14:paraId="1D22EC84">
            <w:pPr>
              <w:keepNext w:val="0"/>
              <w:keepLines w:val="0"/>
              <w:suppressLineNumbers w:val="0"/>
              <w:spacing w:before="0" w:beforeAutospacing="0" w:after="0" w:afterAutospacing="0"/>
              <w:ind w:left="0" w:right="0"/>
              <w:rPr>
                <w:color w:val="auto"/>
              </w:rPr>
            </w:pPr>
          </w:p>
        </w:tc>
        <w:tc>
          <w:tcPr>
            <w:tcW w:w="540" w:type="dxa"/>
            <w:vAlign w:val="center"/>
          </w:tcPr>
          <w:p w14:paraId="19A32DD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39999</w:t>
            </w:r>
          </w:p>
        </w:tc>
        <w:tc>
          <w:tcPr>
            <w:tcW w:w="1260" w:type="dxa"/>
            <w:vAlign w:val="center"/>
          </w:tcPr>
          <w:p w14:paraId="3EFA85B0">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9"/>
              </w:rPr>
              <w:t xml:space="preserve">  其他支出</w:t>
            </w:r>
          </w:p>
        </w:tc>
        <w:tc>
          <w:tcPr>
            <w:tcW w:w="786" w:type="dxa"/>
            <w:vAlign w:val="center"/>
          </w:tcPr>
          <w:p w14:paraId="562E605A">
            <w:pPr>
              <w:keepNext w:val="0"/>
              <w:keepLines w:val="0"/>
              <w:suppressLineNumbers w:val="0"/>
              <w:spacing w:before="0" w:beforeAutospacing="0" w:after="0" w:afterAutospacing="0"/>
              <w:ind w:left="0" w:right="0"/>
              <w:rPr>
                <w:color w:val="auto"/>
              </w:rPr>
            </w:pPr>
          </w:p>
        </w:tc>
      </w:tr>
      <w:tr w14:paraId="14F30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E7D1B4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人员经费合计</w:t>
            </w:r>
          </w:p>
        </w:tc>
        <w:tc>
          <w:tcPr>
            <w:tcW w:w="800" w:type="dxa"/>
            <w:vAlign w:val="center"/>
          </w:tcPr>
          <w:p w14:paraId="7B0A338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987.16</w:t>
            </w:r>
          </w:p>
        </w:tc>
        <w:tc>
          <w:tcPr>
            <w:tcW w:w="540" w:type="dxa"/>
            <w:gridSpan w:val="5"/>
            <w:vAlign w:val="center"/>
          </w:tcPr>
          <w:p w14:paraId="4A27F84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9"/>
              </w:rPr>
              <w:t>公用支出合计</w:t>
            </w:r>
          </w:p>
        </w:tc>
        <w:tc>
          <w:tcPr>
            <w:tcW w:w="786" w:type="dxa"/>
            <w:vAlign w:val="center"/>
          </w:tcPr>
          <w:p w14:paraId="5AFF4DF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9"/>
              </w:rPr>
              <w:t>7.35</w:t>
            </w:r>
          </w:p>
        </w:tc>
      </w:tr>
      <w:tr w14:paraId="05D18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3B91E9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注：本表反映部门(单位)本年度一般公共预算财政拨款基本支出明细情况。</w:t>
            </w:r>
          </w:p>
        </w:tc>
      </w:tr>
    </w:tbl>
    <w:p w14:paraId="2F1E57FF">
      <w:pPr>
        <w:snapToGrid w:val="0"/>
        <w:spacing w:before="200" w:after="200" w:line="200" w:lineRule="auto"/>
        <w:rPr>
          <w:color w:val="auto"/>
        </w:rPr>
      </w:pPr>
      <w:r>
        <w:rPr>
          <w:color w:val="auto"/>
          <w:sz w:val="8"/>
        </w:rPr>
        <w:t xml:space="preserve"> </w:t>
      </w:r>
    </w:p>
    <w:p w14:paraId="2A26614B">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A17AF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61CEA40">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公开07表</w:t>
            </w:r>
          </w:p>
        </w:tc>
      </w:tr>
      <w:tr w14:paraId="5F6E39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30F239B">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0B7F9E0D">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5432D956">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5568CBA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806D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643B90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    目</w:t>
            </w:r>
          </w:p>
        </w:tc>
        <w:tc>
          <w:tcPr>
            <w:tcW w:w="1040" w:type="dxa"/>
            <w:vMerge w:val="restart"/>
            <w:vAlign w:val="center"/>
          </w:tcPr>
          <w:p w14:paraId="56A70D7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年初结转和结余</w:t>
            </w:r>
          </w:p>
        </w:tc>
        <w:tc>
          <w:tcPr>
            <w:tcW w:w="940" w:type="dxa"/>
            <w:vMerge w:val="restart"/>
            <w:vAlign w:val="center"/>
          </w:tcPr>
          <w:p w14:paraId="5BEACC3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本年收入</w:t>
            </w:r>
          </w:p>
        </w:tc>
        <w:tc>
          <w:tcPr>
            <w:tcW w:w="940" w:type="dxa"/>
            <w:gridSpan w:val="3"/>
            <w:vAlign w:val="center"/>
          </w:tcPr>
          <w:p w14:paraId="13ED885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本年支出</w:t>
            </w:r>
          </w:p>
        </w:tc>
        <w:tc>
          <w:tcPr>
            <w:tcW w:w="986" w:type="dxa"/>
            <w:vMerge w:val="restart"/>
            <w:vAlign w:val="center"/>
          </w:tcPr>
          <w:p w14:paraId="6C9AA28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年末结转和结余</w:t>
            </w:r>
          </w:p>
        </w:tc>
      </w:tr>
      <w:tr w14:paraId="264B8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442DCE3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支出功能分类科目编码</w:t>
            </w:r>
          </w:p>
        </w:tc>
        <w:tc>
          <w:tcPr>
            <w:tcW w:w="1700" w:type="dxa"/>
            <w:vMerge w:val="restart"/>
            <w:vAlign w:val="center"/>
          </w:tcPr>
          <w:p w14:paraId="3D9B68B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科目名称</w:t>
            </w:r>
          </w:p>
        </w:tc>
        <w:tc>
          <w:tcPr>
            <w:tcW w:w="1040" w:type="dxa"/>
            <w:vMerge w:val="continue"/>
            <w:vAlign w:val="center"/>
          </w:tcPr>
          <w:p w14:paraId="76710B37">
            <w:pPr>
              <w:keepNext w:val="0"/>
              <w:keepLines w:val="0"/>
              <w:suppressLineNumbers w:val="0"/>
              <w:spacing w:before="0" w:beforeAutospacing="0" w:after="0" w:afterAutospacing="0"/>
              <w:ind w:left="0" w:right="0"/>
              <w:rPr>
                <w:color w:val="auto"/>
              </w:rPr>
            </w:pPr>
          </w:p>
        </w:tc>
        <w:tc>
          <w:tcPr>
            <w:tcW w:w="940" w:type="dxa"/>
            <w:vMerge w:val="continue"/>
            <w:vAlign w:val="center"/>
          </w:tcPr>
          <w:p w14:paraId="071242EE">
            <w:pPr>
              <w:keepNext w:val="0"/>
              <w:keepLines w:val="0"/>
              <w:suppressLineNumbers w:val="0"/>
              <w:spacing w:before="0" w:beforeAutospacing="0" w:after="0" w:afterAutospacing="0"/>
              <w:ind w:left="0" w:right="0"/>
              <w:rPr>
                <w:color w:val="auto"/>
              </w:rPr>
            </w:pPr>
          </w:p>
        </w:tc>
        <w:tc>
          <w:tcPr>
            <w:tcW w:w="940" w:type="dxa"/>
            <w:vMerge w:val="restart"/>
            <w:vAlign w:val="center"/>
          </w:tcPr>
          <w:p w14:paraId="209856F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小计</w:t>
            </w:r>
          </w:p>
        </w:tc>
        <w:tc>
          <w:tcPr>
            <w:tcW w:w="980" w:type="dxa"/>
            <w:vMerge w:val="restart"/>
            <w:vAlign w:val="center"/>
          </w:tcPr>
          <w:p w14:paraId="09F6D76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基本支出</w:t>
            </w:r>
          </w:p>
        </w:tc>
        <w:tc>
          <w:tcPr>
            <w:tcW w:w="980" w:type="dxa"/>
            <w:vMerge w:val="restart"/>
            <w:vAlign w:val="center"/>
          </w:tcPr>
          <w:p w14:paraId="0837B37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项目支出</w:t>
            </w:r>
          </w:p>
        </w:tc>
        <w:tc>
          <w:tcPr>
            <w:tcW w:w="986" w:type="dxa"/>
            <w:vMerge w:val="continue"/>
            <w:vAlign w:val="center"/>
          </w:tcPr>
          <w:p w14:paraId="161ADF43">
            <w:pPr>
              <w:keepNext w:val="0"/>
              <w:keepLines w:val="0"/>
              <w:suppressLineNumbers w:val="0"/>
              <w:spacing w:before="0" w:beforeAutospacing="0" w:after="0" w:afterAutospacing="0"/>
              <w:ind w:left="0" w:right="0"/>
              <w:rPr>
                <w:color w:val="auto"/>
              </w:rPr>
            </w:pPr>
          </w:p>
        </w:tc>
      </w:tr>
      <w:tr w14:paraId="03280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39C764E">
            <w:pPr>
              <w:keepNext w:val="0"/>
              <w:keepLines w:val="0"/>
              <w:suppressLineNumbers w:val="0"/>
              <w:spacing w:before="0" w:beforeAutospacing="0" w:after="0" w:afterAutospacing="0"/>
              <w:ind w:left="0" w:right="0"/>
              <w:rPr>
                <w:color w:val="auto"/>
              </w:rPr>
            </w:pPr>
          </w:p>
        </w:tc>
        <w:tc>
          <w:tcPr>
            <w:tcW w:w="1700" w:type="dxa"/>
            <w:vMerge w:val="continue"/>
            <w:vAlign w:val="center"/>
          </w:tcPr>
          <w:p w14:paraId="6CBC0A77">
            <w:pPr>
              <w:keepNext w:val="0"/>
              <w:keepLines w:val="0"/>
              <w:suppressLineNumbers w:val="0"/>
              <w:spacing w:before="0" w:beforeAutospacing="0" w:after="0" w:afterAutospacing="0"/>
              <w:ind w:left="0" w:right="0"/>
              <w:rPr>
                <w:color w:val="auto"/>
              </w:rPr>
            </w:pPr>
          </w:p>
        </w:tc>
        <w:tc>
          <w:tcPr>
            <w:tcW w:w="1040" w:type="dxa"/>
            <w:vMerge w:val="continue"/>
            <w:vAlign w:val="center"/>
          </w:tcPr>
          <w:p w14:paraId="41043582">
            <w:pPr>
              <w:keepNext w:val="0"/>
              <w:keepLines w:val="0"/>
              <w:suppressLineNumbers w:val="0"/>
              <w:spacing w:before="0" w:beforeAutospacing="0" w:after="0" w:afterAutospacing="0"/>
              <w:ind w:left="0" w:right="0"/>
              <w:rPr>
                <w:color w:val="auto"/>
              </w:rPr>
            </w:pPr>
          </w:p>
        </w:tc>
        <w:tc>
          <w:tcPr>
            <w:tcW w:w="940" w:type="dxa"/>
            <w:vMerge w:val="continue"/>
            <w:vAlign w:val="center"/>
          </w:tcPr>
          <w:p w14:paraId="7EE1ED89">
            <w:pPr>
              <w:keepNext w:val="0"/>
              <w:keepLines w:val="0"/>
              <w:suppressLineNumbers w:val="0"/>
              <w:spacing w:before="0" w:beforeAutospacing="0" w:after="0" w:afterAutospacing="0"/>
              <w:ind w:left="0" w:right="0"/>
              <w:rPr>
                <w:color w:val="auto"/>
              </w:rPr>
            </w:pPr>
          </w:p>
        </w:tc>
        <w:tc>
          <w:tcPr>
            <w:tcW w:w="940" w:type="dxa"/>
            <w:vMerge w:val="continue"/>
            <w:vAlign w:val="center"/>
          </w:tcPr>
          <w:p w14:paraId="71E45F78">
            <w:pPr>
              <w:keepNext w:val="0"/>
              <w:keepLines w:val="0"/>
              <w:suppressLineNumbers w:val="0"/>
              <w:spacing w:before="0" w:beforeAutospacing="0" w:after="0" w:afterAutospacing="0"/>
              <w:ind w:left="0" w:right="0"/>
              <w:rPr>
                <w:color w:val="auto"/>
              </w:rPr>
            </w:pPr>
          </w:p>
        </w:tc>
        <w:tc>
          <w:tcPr>
            <w:tcW w:w="980" w:type="dxa"/>
            <w:vMerge w:val="continue"/>
            <w:vAlign w:val="center"/>
          </w:tcPr>
          <w:p w14:paraId="4C00DB91">
            <w:pPr>
              <w:keepNext w:val="0"/>
              <w:keepLines w:val="0"/>
              <w:suppressLineNumbers w:val="0"/>
              <w:spacing w:before="0" w:beforeAutospacing="0" w:after="0" w:afterAutospacing="0"/>
              <w:ind w:left="0" w:right="0"/>
              <w:rPr>
                <w:color w:val="auto"/>
              </w:rPr>
            </w:pPr>
          </w:p>
        </w:tc>
        <w:tc>
          <w:tcPr>
            <w:tcW w:w="980" w:type="dxa"/>
            <w:vMerge w:val="continue"/>
            <w:vAlign w:val="center"/>
          </w:tcPr>
          <w:p w14:paraId="089EAC2B">
            <w:pPr>
              <w:keepNext w:val="0"/>
              <w:keepLines w:val="0"/>
              <w:suppressLineNumbers w:val="0"/>
              <w:spacing w:before="0" w:beforeAutospacing="0" w:after="0" w:afterAutospacing="0"/>
              <w:ind w:left="0" w:right="0"/>
              <w:rPr>
                <w:color w:val="auto"/>
              </w:rPr>
            </w:pPr>
          </w:p>
        </w:tc>
        <w:tc>
          <w:tcPr>
            <w:tcW w:w="986" w:type="dxa"/>
            <w:vMerge w:val="continue"/>
            <w:vAlign w:val="center"/>
          </w:tcPr>
          <w:p w14:paraId="570D8A2F">
            <w:pPr>
              <w:keepNext w:val="0"/>
              <w:keepLines w:val="0"/>
              <w:suppressLineNumbers w:val="0"/>
              <w:spacing w:before="0" w:beforeAutospacing="0" w:after="0" w:afterAutospacing="0"/>
              <w:ind w:left="0" w:right="0"/>
              <w:rPr>
                <w:color w:val="auto"/>
              </w:rPr>
            </w:pPr>
          </w:p>
        </w:tc>
      </w:tr>
      <w:tr w14:paraId="4F8E9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D517404">
            <w:pPr>
              <w:keepNext w:val="0"/>
              <w:keepLines w:val="0"/>
              <w:suppressLineNumbers w:val="0"/>
              <w:spacing w:before="0" w:beforeAutospacing="0" w:after="0" w:afterAutospacing="0"/>
              <w:ind w:left="0" w:right="0"/>
              <w:rPr>
                <w:color w:val="auto"/>
              </w:rPr>
            </w:pPr>
          </w:p>
        </w:tc>
        <w:tc>
          <w:tcPr>
            <w:tcW w:w="1700" w:type="dxa"/>
            <w:vMerge w:val="continue"/>
            <w:vAlign w:val="center"/>
          </w:tcPr>
          <w:p w14:paraId="19845120">
            <w:pPr>
              <w:keepNext w:val="0"/>
              <w:keepLines w:val="0"/>
              <w:suppressLineNumbers w:val="0"/>
              <w:spacing w:before="0" w:beforeAutospacing="0" w:after="0" w:afterAutospacing="0"/>
              <w:ind w:left="0" w:right="0"/>
              <w:rPr>
                <w:color w:val="auto"/>
              </w:rPr>
            </w:pPr>
          </w:p>
        </w:tc>
        <w:tc>
          <w:tcPr>
            <w:tcW w:w="1040" w:type="dxa"/>
            <w:vMerge w:val="continue"/>
            <w:vAlign w:val="center"/>
          </w:tcPr>
          <w:p w14:paraId="45105E92">
            <w:pPr>
              <w:keepNext w:val="0"/>
              <w:keepLines w:val="0"/>
              <w:suppressLineNumbers w:val="0"/>
              <w:spacing w:before="0" w:beforeAutospacing="0" w:after="0" w:afterAutospacing="0"/>
              <w:ind w:left="0" w:right="0"/>
              <w:rPr>
                <w:color w:val="auto"/>
              </w:rPr>
            </w:pPr>
          </w:p>
        </w:tc>
        <w:tc>
          <w:tcPr>
            <w:tcW w:w="940" w:type="dxa"/>
            <w:vMerge w:val="continue"/>
            <w:vAlign w:val="center"/>
          </w:tcPr>
          <w:p w14:paraId="622F84CC">
            <w:pPr>
              <w:keepNext w:val="0"/>
              <w:keepLines w:val="0"/>
              <w:suppressLineNumbers w:val="0"/>
              <w:spacing w:before="0" w:beforeAutospacing="0" w:after="0" w:afterAutospacing="0"/>
              <w:ind w:left="0" w:right="0"/>
              <w:rPr>
                <w:color w:val="auto"/>
              </w:rPr>
            </w:pPr>
          </w:p>
        </w:tc>
        <w:tc>
          <w:tcPr>
            <w:tcW w:w="940" w:type="dxa"/>
            <w:vMerge w:val="continue"/>
            <w:vAlign w:val="center"/>
          </w:tcPr>
          <w:p w14:paraId="65B9A81B">
            <w:pPr>
              <w:keepNext w:val="0"/>
              <w:keepLines w:val="0"/>
              <w:suppressLineNumbers w:val="0"/>
              <w:spacing w:before="0" w:beforeAutospacing="0" w:after="0" w:afterAutospacing="0"/>
              <w:ind w:left="0" w:right="0"/>
              <w:rPr>
                <w:color w:val="auto"/>
              </w:rPr>
            </w:pPr>
          </w:p>
        </w:tc>
        <w:tc>
          <w:tcPr>
            <w:tcW w:w="980" w:type="dxa"/>
            <w:vMerge w:val="continue"/>
            <w:vAlign w:val="center"/>
          </w:tcPr>
          <w:p w14:paraId="36D56E05">
            <w:pPr>
              <w:keepNext w:val="0"/>
              <w:keepLines w:val="0"/>
              <w:suppressLineNumbers w:val="0"/>
              <w:spacing w:before="0" w:beforeAutospacing="0" w:after="0" w:afterAutospacing="0"/>
              <w:ind w:left="0" w:right="0"/>
              <w:rPr>
                <w:color w:val="auto"/>
              </w:rPr>
            </w:pPr>
          </w:p>
        </w:tc>
        <w:tc>
          <w:tcPr>
            <w:tcW w:w="980" w:type="dxa"/>
            <w:vMerge w:val="continue"/>
            <w:vAlign w:val="center"/>
          </w:tcPr>
          <w:p w14:paraId="5B5BA721">
            <w:pPr>
              <w:keepNext w:val="0"/>
              <w:keepLines w:val="0"/>
              <w:suppressLineNumbers w:val="0"/>
              <w:spacing w:before="0" w:beforeAutospacing="0" w:after="0" w:afterAutospacing="0"/>
              <w:ind w:left="0" w:right="0"/>
              <w:rPr>
                <w:color w:val="auto"/>
              </w:rPr>
            </w:pPr>
          </w:p>
        </w:tc>
        <w:tc>
          <w:tcPr>
            <w:tcW w:w="986" w:type="dxa"/>
            <w:vMerge w:val="continue"/>
            <w:vAlign w:val="center"/>
          </w:tcPr>
          <w:p w14:paraId="180643CD">
            <w:pPr>
              <w:keepNext w:val="0"/>
              <w:keepLines w:val="0"/>
              <w:suppressLineNumbers w:val="0"/>
              <w:spacing w:before="0" w:beforeAutospacing="0" w:after="0" w:afterAutospacing="0"/>
              <w:ind w:left="0" w:right="0"/>
              <w:rPr>
                <w:color w:val="auto"/>
              </w:rPr>
            </w:pPr>
          </w:p>
        </w:tc>
      </w:tr>
      <w:tr w14:paraId="3B78E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B7A511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类</w:t>
            </w:r>
          </w:p>
        </w:tc>
        <w:tc>
          <w:tcPr>
            <w:tcW w:w="220" w:type="dxa"/>
            <w:vMerge w:val="restart"/>
            <w:vAlign w:val="center"/>
          </w:tcPr>
          <w:p w14:paraId="346FDC9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款</w:t>
            </w:r>
          </w:p>
        </w:tc>
        <w:tc>
          <w:tcPr>
            <w:tcW w:w="300" w:type="dxa"/>
            <w:vMerge w:val="restart"/>
            <w:vAlign w:val="center"/>
          </w:tcPr>
          <w:p w14:paraId="3F1C90D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项</w:t>
            </w:r>
          </w:p>
        </w:tc>
        <w:tc>
          <w:tcPr>
            <w:tcW w:w="1700" w:type="dxa"/>
            <w:vAlign w:val="center"/>
          </w:tcPr>
          <w:p w14:paraId="3A4322E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栏次</w:t>
            </w:r>
          </w:p>
        </w:tc>
        <w:tc>
          <w:tcPr>
            <w:tcW w:w="1040" w:type="dxa"/>
            <w:vAlign w:val="center"/>
          </w:tcPr>
          <w:p w14:paraId="0FC51B6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1</w:t>
            </w:r>
          </w:p>
        </w:tc>
        <w:tc>
          <w:tcPr>
            <w:tcW w:w="940" w:type="dxa"/>
            <w:vAlign w:val="center"/>
          </w:tcPr>
          <w:p w14:paraId="6CA0CA7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2</w:t>
            </w:r>
          </w:p>
        </w:tc>
        <w:tc>
          <w:tcPr>
            <w:tcW w:w="940" w:type="dxa"/>
            <w:vAlign w:val="center"/>
          </w:tcPr>
          <w:p w14:paraId="167C325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3</w:t>
            </w:r>
          </w:p>
        </w:tc>
        <w:tc>
          <w:tcPr>
            <w:tcW w:w="980" w:type="dxa"/>
            <w:vAlign w:val="center"/>
          </w:tcPr>
          <w:p w14:paraId="3A3941E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4</w:t>
            </w:r>
          </w:p>
        </w:tc>
        <w:tc>
          <w:tcPr>
            <w:tcW w:w="980" w:type="dxa"/>
            <w:vAlign w:val="center"/>
          </w:tcPr>
          <w:p w14:paraId="4BF6FD9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5</w:t>
            </w:r>
          </w:p>
        </w:tc>
        <w:tc>
          <w:tcPr>
            <w:tcW w:w="986" w:type="dxa"/>
            <w:vAlign w:val="center"/>
          </w:tcPr>
          <w:p w14:paraId="410FCF3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6</w:t>
            </w:r>
          </w:p>
        </w:tc>
      </w:tr>
      <w:tr w14:paraId="7B67B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BCA4242">
            <w:pPr>
              <w:keepNext w:val="0"/>
              <w:keepLines w:val="0"/>
              <w:suppressLineNumbers w:val="0"/>
              <w:spacing w:before="0" w:beforeAutospacing="0" w:after="0" w:afterAutospacing="0"/>
              <w:ind w:left="0" w:right="0"/>
              <w:rPr>
                <w:color w:val="auto"/>
              </w:rPr>
            </w:pPr>
          </w:p>
        </w:tc>
        <w:tc>
          <w:tcPr>
            <w:tcW w:w="220" w:type="dxa"/>
            <w:vMerge w:val="continue"/>
            <w:vAlign w:val="center"/>
          </w:tcPr>
          <w:p w14:paraId="6B25596D">
            <w:pPr>
              <w:keepNext w:val="0"/>
              <w:keepLines w:val="0"/>
              <w:suppressLineNumbers w:val="0"/>
              <w:spacing w:before="0" w:beforeAutospacing="0" w:after="0" w:afterAutospacing="0"/>
              <w:ind w:left="0" w:right="0"/>
              <w:rPr>
                <w:color w:val="auto"/>
              </w:rPr>
            </w:pPr>
          </w:p>
        </w:tc>
        <w:tc>
          <w:tcPr>
            <w:tcW w:w="300" w:type="dxa"/>
            <w:vMerge w:val="continue"/>
            <w:vAlign w:val="center"/>
          </w:tcPr>
          <w:p w14:paraId="0E9B6B2A">
            <w:pPr>
              <w:keepNext w:val="0"/>
              <w:keepLines w:val="0"/>
              <w:suppressLineNumbers w:val="0"/>
              <w:spacing w:before="0" w:beforeAutospacing="0" w:after="0" w:afterAutospacing="0"/>
              <w:ind w:left="0" w:right="0"/>
              <w:rPr>
                <w:color w:val="auto"/>
              </w:rPr>
            </w:pPr>
          </w:p>
        </w:tc>
        <w:tc>
          <w:tcPr>
            <w:tcW w:w="1700" w:type="dxa"/>
            <w:vAlign w:val="center"/>
          </w:tcPr>
          <w:p w14:paraId="7BE2C86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1"/>
              </w:rPr>
              <w:t>合计</w:t>
            </w:r>
          </w:p>
        </w:tc>
        <w:tc>
          <w:tcPr>
            <w:tcW w:w="1040" w:type="dxa"/>
            <w:vAlign w:val="center"/>
          </w:tcPr>
          <w:p w14:paraId="6996BB9B">
            <w:pPr>
              <w:keepNext w:val="0"/>
              <w:keepLines w:val="0"/>
              <w:suppressLineNumbers w:val="0"/>
              <w:spacing w:before="0" w:beforeAutospacing="0" w:after="0" w:afterAutospacing="0"/>
              <w:ind w:left="0" w:right="0"/>
              <w:rPr>
                <w:color w:val="auto"/>
              </w:rPr>
            </w:pPr>
          </w:p>
        </w:tc>
        <w:tc>
          <w:tcPr>
            <w:tcW w:w="940" w:type="dxa"/>
            <w:vAlign w:val="center"/>
          </w:tcPr>
          <w:p w14:paraId="5F8D55C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40" w:type="dxa"/>
            <w:vAlign w:val="center"/>
          </w:tcPr>
          <w:p w14:paraId="2C34A95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0" w:type="dxa"/>
            <w:vAlign w:val="center"/>
          </w:tcPr>
          <w:p w14:paraId="35D1E348">
            <w:pPr>
              <w:keepNext w:val="0"/>
              <w:keepLines w:val="0"/>
              <w:suppressLineNumbers w:val="0"/>
              <w:spacing w:before="0" w:beforeAutospacing="0" w:after="0" w:afterAutospacing="0"/>
              <w:ind w:left="0" w:right="0"/>
              <w:rPr>
                <w:color w:val="auto"/>
              </w:rPr>
            </w:pPr>
          </w:p>
        </w:tc>
        <w:tc>
          <w:tcPr>
            <w:tcW w:w="980" w:type="dxa"/>
            <w:vAlign w:val="center"/>
          </w:tcPr>
          <w:p w14:paraId="6A12813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6" w:type="dxa"/>
            <w:vAlign w:val="center"/>
          </w:tcPr>
          <w:p w14:paraId="5EC3DE89">
            <w:pPr>
              <w:keepNext w:val="0"/>
              <w:keepLines w:val="0"/>
              <w:suppressLineNumbers w:val="0"/>
              <w:spacing w:before="0" w:beforeAutospacing="0" w:after="0" w:afterAutospacing="0"/>
              <w:ind w:left="0" w:right="0"/>
              <w:rPr>
                <w:color w:val="auto"/>
              </w:rPr>
            </w:pPr>
          </w:p>
        </w:tc>
      </w:tr>
      <w:tr w14:paraId="56382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07434C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w:t>
            </w:r>
          </w:p>
        </w:tc>
        <w:tc>
          <w:tcPr>
            <w:tcW w:w="1700" w:type="dxa"/>
            <w:vAlign w:val="center"/>
          </w:tcPr>
          <w:p w14:paraId="5C242C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其他支出</w:t>
            </w:r>
          </w:p>
        </w:tc>
        <w:tc>
          <w:tcPr>
            <w:tcW w:w="1040" w:type="dxa"/>
            <w:vAlign w:val="center"/>
          </w:tcPr>
          <w:p w14:paraId="1F0D6196">
            <w:pPr>
              <w:keepNext w:val="0"/>
              <w:keepLines w:val="0"/>
              <w:suppressLineNumbers w:val="0"/>
              <w:spacing w:before="0" w:beforeAutospacing="0" w:after="0" w:afterAutospacing="0"/>
              <w:ind w:left="0" w:right="0"/>
              <w:rPr>
                <w:color w:val="auto"/>
              </w:rPr>
            </w:pPr>
          </w:p>
        </w:tc>
        <w:tc>
          <w:tcPr>
            <w:tcW w:w="940" w:type="dxa"/>
            <w:vAlign w:val="center"/>
          </w:tcPr>
          <w:p w14:paraId="0DB578C5">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40" w:type="dxa"/>
            <w:vAlign w:val="center"/>
          </w:tcPr>
          <w:p w14:paraId="604BA35F">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0" w:type="dxa"/>
            <w:vAlign w:val="center"/>
          </w:tcPr>
          <w:p w14:paraId="59D0909C">
            <w:pPr>
              <w:keepNext w:val="0"/>
              <w:keepLines w:val="0"/>
              <w:suppressLineNumbers w:val="0"/>
              <w:spacing w:before="0" w:beforeAutospacing="0" w:after="0" w:afterAutospacing="0"/>
              <w:ind w:left="0" w:right="0"/>
              <w:rPr>
                <w:color w:val="auto"/>
              </w:rPr>
            </w:pPr>
          </w:p>
        </w:tc>
        <w:tc>
          <w:tcPr>
            <w:tcW w:w="980" w:type="dxa"/>
            <w:vAlign w:val="center"/>
          </w:tcPr>
          <w:p w14:paraId="0BF259A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6" w:type="dxa"/>
            <w:vAlign w:val="center"/>
          </w:tcPr>
          <w:p w14:paraId="00F3872E">
            <w:pPr>
              <w:keepNext w:val="0"/>
              <w:keepLines w:val="0"/>
              <w:suppressLineNumbers w:val="0"/>
              <w:spacing w:before="0" w:beforeAutospacing="0" w:after="0" w:afterAutospacing="0"/>
              <w:ind w:left="0" w:right="0"/>
              <w:rPr>
                <w:color w:val="auto"/>
              </w:rPr>
            </w:pPr>
          </w:p>
        </w:tc>
      </w:tr>
      <w:tr w14:paraId="357F3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B3AEE8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22960</w:t>
            </w:r>
          </w:p>
        </w:tc>
        <w:tc>
          <w:tcPr>
            <w:tcW w:w="1700" w:type="dxa"/>
            <w:vAlign w:val="center"/>
          </w:tcPr>
          <w:p w14:paraId="40973FC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彩票公益金安排的支出</w:t>
            </w:r>
          </w:p>
        </w:tc>
        <w:tc>
          <w:tcPr>
            <w:tcW w:w="1040" w:type="dxa"/>
            <w:vAlign w:val="center"/>
          </w:tcPr>
          <w:p w14:paraId="74BAB060">
            <w:pPr>
              <w:keepNext w:val="0"/>
              <w:keepLines w:val="0"/>
              <w:suppressLineNumbers w:val="0"/>
              <w:spacing w:before="0" w:beforeAutospacing="0" w:after="0" w:afterAutospacing="0"/>
              <w:ind w:left="0" w:right="0"/>
              <w:rPr>
                <w:color w:val="auto"/>
              </w:rPr>
            </w:pPr>
          </w:p>
        </w:tc>
        <w:tc>
          <w:tcPr>
            <w:tcW w:w="940" w:type="dxa"/>
            <w:vAlign w:val="center"/>
          </w:tcPr>
          <w:p w14:paraId="061F0DFC">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40" w:type="dxa"/>
            <w:vAlign w:val="center"/>
          </w:tcPr>
          <w:p w14:paraId="3B1A536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0" w:type="dxa"/>
            <w:vAlign w:val="center"/>
          </w:tcPr>
          <w:p w14:paraId="6A4FD1D1">
            <w:pPr>
              <w:keepNext w:val="0"/>
              <w:keepLines w:val="0"/>
              <w:suppressLineNumbers w:val="0"/>
              <w:spacing w:before="0" w:beforeAutospacing="0" w:after="0" w:afterAutospacing="0"/>
              <w:ind w:left="0" w:right="0"/>
              <w:rPr>
                <w:color w:val="auto"/>
              </w:rPr>
            </w:pPr>
          </w:p>
        </w:tc>
        <w:tc>
          <w:tcPr>
            <w:tcW w:w="980" w:type="dxa"/>
            <w:vAlign w:val="center"/>
          </w:tcPr>
          <w:p w14:paraId="57DECDED">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6" w:type="dxa"/>
            <w:vAlign w:val="center"/>
          </w:tcPr>
          <w:p w14:paraId="744A34F9">
            <w:pPr>
              <w:keepNext w:val="0"/>
              <w:keepLines w:val="0"/>
              <w:suppressLineNumbers w:val="0"/>
              <w:spacing w:before="0" w:beforeAutospacing="0" w:after="0" w:afterAutospacing="0"/>
              <w:ind w:left="0" w:right="0"/>
              <w:rPr>
                <w:color w:val="auto"/>
              </w:rPr>
            </w:pPr>
          </w:p>
        </w:tc>
      </w:tr>
      <w:tr w14:paraId="5D7FB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2DCCEBE">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2296004</w:t>
            </w:r>
          </w:p>
        </w:tc>
        <w:tc>
          <w:tcPr>
            <w:tcW w:w="1700" w:type="dxa"/>
            <w:vAlign w:val="center"/>
          </w:tcPr>
          <w:p w14:paraId="5606227D">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用于教育事业的彩票公益金支出</w:t>
            </w:r>
          </w:p>
        </w:tc>
        <w:tc>
          <w:tcPr>
            <w:tcW w:w="1040" w:type="dxa"/>
            <w:vAlign w:val="center"/>
          </w:tcPr>
          <w:p w14:paraId="741EF15A">
            <w:pPr>
              <w:keepNext w:val="0"/>
              <w:keepLines w:val="0"/>
              <w:suppressLineNumbers w:val="0"/>
              <w:spacing w:before="0" w:beforeAutospacing="0" w:after="0" w:afterAutospacing="0"/>
              <w:ind w:left="0" w:right="0"/>
              <w:rPr>
                <w:color w:val="auto"/>
              </w:rPr>
            </w:pPr>
          </w:p>
        </w:tc>
        <w:tc>
          <w:tcPr>
            <w:tcW w:w="940" w:type="dxa"/>
            <w:vAlign w:val="center"/>
          </w:tcPr>
          <w:p w14:paraId="78C108C8">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40" w:type="dxa"/>
            <w:vAlign w:val="center"/>
          </w:tcPr>
          <w:p w14:paraId="5C2C8182">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0" w:type="dxa"/>
            <w:vAlign w:val="center"/>
          </w:tcPr>
          <w:p w14:paraId="5C513F81">
            <w:pPr>
              <w:keepNext w:val="0"/>
              <w:keepLines w:val="0"/>
              <w:suppressLineNumbers w:val="0"/>
              <w:spacing w:before="0" w:beforeAutospacing="0" w:after="0" w:afterAutospacing="0"/>
              <w:ind w:left="0" w:right="0"/>
              <w:rPr>
                <w:color w:val="auto"/>
              </w:rPr>
            </w:pPr>
          </w:p>
        </w:tc>
        <w:tc>
          <w:tcPr>
            <w:tcW w:w="980" w:type="dxa"/>
            <w:vAlign w:val="center"/>
          </w:tcPr>
          <w:p w14:paraId="097E46CE">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1"/>
              </w:rPr>
              <w:t>1.50</w:t>
            </w:r>
          </w:p>
        </w:tc>
        <w:tc>
          <w:tcPr>
            <w:tcW w:w="986" w:type="dxa"/>
            <w:vAlign w:val="center"/>
          </w:tcPr>
          <w:p w14:paraId="09AAE17D">
            <w:pPr>
              <w:keepNext w:val="0"/>
              <w:keepLines w:val="0"/>
              <w:suppressLineNumbers w:val="0"/>
              <w:spacing w:before="0" w:beforeAutospacing="0" w:after="0" w:afterAutospacing="0"/>
              <w:ind w:left="0" w:right="0"/>
              <w:rPr>
                <w:color w:val="auto"/>
              </w:rPr>
            </w:pPr>
          </w:p>
        </w:tc>
      </w:tr>
      <w:tr w14:paraId="447DE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110855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注：1.本表反映部门(单位)本年度政府性基金预算财政拨款收入、支出及结转和结余情况。</w:t>
            </w:r>
          </w:p>
        </w:tc>
      </w:tr>
      <w:tr w14:paraId="66938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FC7B35B">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1"/>
              </w:rPr>
              <w:t xml:space="preserve">    2.当此表数据为零时，即本部门(单位)无政府性基金预算财政拨款收入、支出。</w:t>
            </w:r>
          </w:p>
        </w:tc>
      </w:tr>
    </w:tbl>
    <w:p w14:paraId="7D219412">
      <w:pPr>
        <w:snapToGrid w:val="0"/>
        <w:spacing w:before="200" w:after="200" w:line="200" w:lineRule="auto"/>
        <w:rPr>
          <w:color w:val="auto"/>
        </w:rPr>
      </w:pPr>
      <w:r>
        <w:rPr>
          <w:color w:val="auto"/>
          <w:sz w:val="8"/>
        </w:rPr>
        <w:t xml:space="preserve"> </w:t>
      </w:r>
    </w:p>
    <w:p w14:paraId="68D59C19">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51EEC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24960A7">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公开08表</w:t>
            </w:r>
          </w:p>
        </w:tc>
      </w:tr>
      <w:tr w14:paraId="1398AB7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F77F660">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183DF192">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77AE4D32">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3E9EBB93">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AD4D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87E8E1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    目</w:t>
            </w:r>
          </w:p>
        </w:tc>
        <w:tc>
          <w:tcPr>
            <w:tcW w:w="1380" w:type="dxa"/>
            <w:vMerge w:val="restart"/>
            <w:vAlign w:val="center"/>
          </w:tcPr>
          <w:p w14:paraId="04A7D3D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合计</w:t>
            </w:r>
          </w:p>
        </w:tc>
        <w:tc>
          <w:tcPr>
            <w:tcW w:w="1520" w:type="dxa"/>
            <w:vMerge w:val="restart"/>
            <w:vAlign w:val="center"/>
          </w:tcPr>
          <w:p w14:paraId="72D8E87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基本支出</w:t>
            </w:r>
          </w:p>
        </w:tc>
        <w:tc>
          <w:tcPr>
            <w:tcW w:w="1366" w:type="dxa"/>
            <w:vMerge w:val="restart"/>
            <w:vAlign w:val="center"/>
          </w:tcPr>
          <w:p w14:paraId="668581B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项目支出</w:t>
            </w:r>
          </w:p>
        </w:tc>
      </w:tr>
      <w:tr w14:paraId="55624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974C1D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支出功能分类科目编码</w:t>
            </w:r>
          </w:p>
        </w:tc>
        <w:tc>
          <w:tcPr>
            <w:tcW w:w="2740" w:type="dxa"/>
            <w:vMerge w:val="restart"/>
            <w:vAlign w:val="center"/>
          </w:tcPr>
          <w:p w14:paraId="09945F5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科目名称</w:t>
            </w:r>
          </w:p>
        </w:tc>
        <w:tc>
          <w:tcPr>
            <w:tcW w:w="1380" w:type="dxa"/>
            <w:vMerge w:val="continue"/>
            <w:vAlign w:val="center"/>
          </w:tcPr>
          <w:p w14:paraId="1E573368">
            <w:pPr>
              <w:keepNext w:val="0"/>
              <w:keepLines w:val="0"/>
              <w:suppressLineNumbers w:val="0"/>
              <w:spacing w:before="0" w:beforeAutospacing="0" w:after="0" w:afterAutospacing="0"/>
              <w:ind w:left="0" w:right="0"/>
              <w:rPr>
                <w:color w:val="auto"/>
              </w:rPr>
            </w:pPr>
          </w:p>
        </w:tc>
        <w:tc>
          <w:tcPr>
            <w:tcW w:w="1520" w:type="dxa"/>
            <w:vMerge w:val="continue"/>
            <w:vAlign w:val="center"/>
          </w:tcPr>
          <w:p w14:paraId="1A6728C9">
            <w:pPr>
              <w:keepNext w:val="0"/>
              <w:keepLines w:val="0"/>
              <w:suppressLineNumbers w:val="0"/>
              <w:spacing w:before="0" w:beforeAutospacing="0" w:after="0" w:afterAutospacing="0"/>
              <w:ind w:left="0" w:right="0"/>
              <w:rPr>
                <w:color w:val="auto"/>
              </w:rPr>
            </w:pPr>
          </w:p>
        </w:tc>
        <w:tc>
          <w:tcPr>
            <w:tcW w:w="1366" w:type="dxa"/>
            <w:vMerge w:val="continue"/>
            <w:vAlign w:val="center"/>
          </w:tcPr>
          <w:p w14:paraId="7AF10E11">
            <w:pPr>
              <w:keepNext w:val="0"/>
              <w:keepLines w:val="0"/>
              <w:suppressLineNumbers w:val="0"/>
              <w:spacing w:before="0" w:beforeAutospacing="0" w:after="0" w:afterAutospacing="0"/>
              <w:ind w:left="0" w:right="0"/>
              <w:rPr>
                <w:color w:val="auto"/>
              </w:rPr>
            </w:pPr>
          </w:p>
        </w:tc>
      </w:tr>
      <w:tr w14:paraId="1E64A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3BF45C7">
            <w:pPr>
              <w:keepNext w:val="0"/>
              <w:keepLines w:val="0"/>
              <w:suppressLineNumbers w:val="0"/>
              <w:spacing w:before="0" w:beforeAutospacing="0" w:after="0" w:afterAutospacing="0"/>
              <w:ind w:left="0" w:right="0"/>
              <w:rPr>
                <w:color w:val="auto"/>
              </w:rPr>
            </w:pPr>
          </w:p>
        </w:tc>
        <w:tc>
          <w:tcPr>
            <w:tcW w:w="2740" w:type="dxa"/>
            <w:vMerge w:val="continue"/>
            <w:vAlign w:val="center"/>
          </w:tcPr>
          <w:p w14:paraId="5EE3AC33">
            <w:pPr>
              <w:keepNext w:val="0"/>
              <w:keepLines w:val="0"/>
              <w:suppressLineNumbers w:val="0"/>
              <w:spacing w:before="0" w:beforeAutospacing="0" w:after="0" w:afterAutospacing="0"/>
              <w:ind w:left="0" w:right="0"/>
              <w:rPr>
                <w:color w:val="auto"/>
              </w:rPr>
            </w:pPr>
          </w:p>
        </w:tc>
        <w:tc>
          <w:tcPr>
            <w:tcW w:w="1380" w:type="dxa"/>
            <w:vMerge w:val="continue"/>
            <w:vAlign w:val="center"/>
          </w:tcPr>
          <w:p w14:paraId="699C94CB">
            <w:pPr>
              <w:keepNext w:val="0"/>
              <w:keepLines w:val="0"/>
              <w:suppressLineNumbers w:val="0"/>
              <w:spacing w:before="0" w:beforeAutospacing="0" w:after="0" w:afterAutospacing="0"/>
              <w:ind w:left="0" w:right="0"/>
              <w:rPr>
                <w:color w:val="auto"/>
              </w:rPr>
            </w:pPr>
          </w:p>
        </w:tc>
        <w:tc>
          <w:tcPr>
            <w:tcW w:w="1520" w:type="dxa"/>
            <w:vMerge w:val="continue"/>
            <w:vAlign w:val="center"/>
          </w:tcPr>
          <w:p w14:paraId="4EE286CA">
            <w:pPr>
              <w:keepNext w:val="0"/>
              <w:keepLines w:val="0"/>
              <w:suppressLineNumbers w:val="0"/>
              <w:spacing w:before="0" w:beforeAutospacing="0" w:after="0" w:afterAutospacing="0"/>
              <w:ind w:left="0" w:right="0"/>
              <w:rPr>
                <w:color w:val="auto"/>
              </w:rPr>
            </w:pPr>
          </w:p>
        </w:tc>
        <w:tc>
          <w:tcPr>
            <w:tcW w:w="1366" w:type="dxa"/>
            <w:vMerge w:val="continue"/>
            <w:vAlign w:val="center"/>
          </w:tcPr>
          <w:p w14:paraId="0FFF03D4">
            <w:pPr>
              <w:keepNext w:val="0"/>
              <w:keepLines w:val="0"/>
              <w:suppressLineNumbers w:val="0"/>
              <w:spacing w:before="0" w:beforeAutospacing="0" w:after="0" w:afterAutospacing="0"/>
              <w:ind w:left="0" w:right="0"/>
              <w:rPr>
                <w:color w:val="auto"/>
              </w:rPr>
            </w:pPr>
          </w:p>
        </w:tc>
      </w:tr>
      <w:tr w14:paraId="0B355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519C986">
            <w:pPr>
              <w:keepNext w:val="0"/>
              <w:keepLines w:val="0"/>
              <w:suppressLineNumbers w:val="0"/>
              <w:spacing w:before="0" w:beforeAutospacing="0" w:after="0" w:afterAutospacing="0"/>
              <w:ind w:left="0" w:right="0"/>
              <w:rPr>
                <w:color w:val="auto"/>
              </w:rPr>
            </w:pPr>
          </w:p>
        </w:tc>
        <w:tc>
          <w:tcPr>
            <w:tcW w:w="2740" w:type="dxa"/>
            <w:vMerge w:val="continue"/>
            <w:vAlign w:val="center"/>
          </w:tcPr>
          <w:p w14:paraId="05408690">
            <w:pPr>
              <w:keepNext w:val="0"/>
              <w:keepLines w:val="0"/>
              <w:suppressLineNumbers w:val="0"/>
              <w:spacing w:before="0" w:beforeAutospacing="0" w:after="0" w:afterAutospacing="0"/>
              <w:ind w:left="0" w:right="0"/>
              <w:rPr>
                <w:color w:val="auto"/>
              </w:rPr>
            </w:pPr>
          </w:p>
        </w:tc>
        <w:tc>
          <w:tcPr>
            <w:tcW w:w="1380" w:type="dxa"/>
            <w:vMerge w:val="continue"/>
            <w:vAlign w:val="center"/>
          </w:tcPr>
          <w:p w14:paraId="613CE9FB">
            <w:pPr>
              <w:keepNext w:val="0"/>
              <w:keepLines w:val="0"/>
              <w:suppressLineNumbers w:val="0"/>
              <w:spacing w:before="0" w:beforeAutospacing="0" w:after="0" w:afterAutospacing="0"/>
              <w:ind w:left="0" w:right="0"/>
              <w:rPr>
                <w:color w:val="auto"/>
              </w:rPr>
            </w:pPr>
          </w:p>
        </w:tc>
        <w:tc>
          <w:tcPr>
            <w:tcW w:w="1520" w:type="dxa"/>
            <w:vMerge w:val="continue"/>
            <w:vAlign w:val="center"/>
          </w:tcPr>
          <w:p w14:paraId="0C25A2A5">
            <w:pPr>
              <w:keepNext w:val="0"/>
              <w:keepLines w:val="0"/>
              <w:suppressLineNumbers w:val="0"/>
              <w:spacing w:before="0" w:beforeAutospacing="0" w:after="0" w:afterAutospacing="0"/>
              <w:ind w:left="0" w:right="0"/>
              <w:rPr>
                <w:color w:val="auto"/>
              </w:rPr>
            </w:pPr>
          </w:p>
        </w:tc>
        <w:tc>
          <w:tcPr>
            <w:tcW w:w="1366" w:type="dxa"/>
            <w:vMerge w:val="continue"/>
            <w:vAlign w:val="center"/>
          </w:tcPr>
          <w:p w14:paraId="7558F295">
            <w:pPr>
              <w:keepNext w:val="0"/>
              <w:keepLines w:val="0"/>
              <w:suppressLineNumbers w:val="0"/>
              <w:spacing w:before="0" w:beforeAutospacing="0" w:after="0" w:afterAutospacing="0"/>
              <w:ind w:left="0" w:right="0"/>
              <w:rPr>
                <w:color w:val="auto"/>
              </w:rPr>
            </w:pPr>
          </w:p>
        </w:tc>
      </w:tr>
      <w:tr w14:paraId="3F0B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283016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类</w:t>
            </w:r>
          </w:p>
        </w:tc>
        <w:tc>
          <w:tcPr>
            <w:tcW w:w="420" w:type="dxa"/>
            <w:vMerge w:val="restart"/>
            <w:vAlign w:val="center"/>
          </w:tcPr>
          <w:p w14:paraId="256AC66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款</w:t>
            </w:r>
          </w:p>
        </w:tc>
        <w:tc>
          <w:tcPr>
            <w:tcW w:w="440" w:type="dxa"/>
            <w:vMerge w:val="restart"/>
            <w:vAlign w:val="center"/>
          </w:tcPr>
          <w:p w14:paraId="1FFD218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w:t>
            </w:r>
          </w:p>
        </w:tc>
        <w:tc>
          <w:tcPr>
            <w:tcW w:w="2740" w:type="dxa"/>
            <w:vAlign w:val="center"/>
          </w:tcPr>
          <w:p w14:paraId="3064C16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栏次</w:t>
            </w:r>
          </w:p>
        </w:tc>
        <w:tc>
          <w:tcPr>
            <w:tcW w:w="1380" w:type="dxa"/>
            <w:vAlign w:val="center"/>
          </w:tcPr>
          <w:p w14:paraId="500673B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520" w:type="dxa"/>
            <w:vAlign w:val="center"/>
          </w:tcPr>
          <w:p w14:paraId="15FA0F5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366" w:type="dxa"/>
            <w:vAlign w:val="center"/>
          </w:tcPr>
          <w:p w14:paraId="64133C9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r>
      <w:tr w14:paraId="5F100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75658077">
            <w:pPr>
              <w:keepNext w:val="0"/>
              <w:keepLines w:val="0"/>
              <w:suppressLineNumbers w:val="0"/>
              <w:spacing w:before="0" w:beforeAutospacing="0" w:after="0" w:afterAutospacing="0"/>
              <w:ind w:left="0" w:right="0"/>
              <w:rPr>
                <w:color w:val="auto"/>
              </w:rPr>
            </w:pPr>
          </w:p>
        </w:tc>
        <w:tc>
          <w:tcPr>
            <w:tcW w:w="420" w:type="dxa"/>
            <w:vMerge w:val="continue"/>
            <w:vAlign w:val="center"/>
          </w:tcPr>
          <w:p w14:paraId="794995BC">
            <w:pPr>
              <w:keepNext w:val="0"/>
              <w:keepLines w:val="0"/>
              <w:suppressLineNumbers w:val="0"/>
              <w:spacing w:before="0" w:beforeAutospacing="0" w:after="0" w:afterAutospacing="0"/>
              <w:ind w:left="0" w:right="0"/>
              <w:rPr>
                <w:color w:val="auto"/>
              </w:rPr>
            </w:pPr>
          </w:p>
        </w:tc>
        <w:tc>
          <w:tcPr>
            <w:tcW w:w="440" w:type="dxa"/>
            <w:vMerge w:val="continue"/>
            <w:vAlign w:val="center"/>
          </w:tcPr>
          <w:p w14:paraId="73F3B8F0">
            <w:pPr>
              <w:keepNext w:val="0"/>
              <w:keepLines w:val="0"/>
              <w:suppressLineNumbers w:val="0"/>
              <w:spacing w:before="0" w:beforeAutospacing="0" w:after="0" w:afterAutospacing="0"/>
              <w:ind w:left="0" w:right="0"/>
              <w:rPr>
                <w:color w:val="auto"/>
              </w:rPr>
            </w:pPr>
          </w:p>
        </w:tc>
        <w:tc>
          <w:tcPr>
            <w:tcW w:w="2740" w:type="dxa"/>
            <w:vAlign w:val="center"/>
          </w:tcPr>
          <w:p w14:paraId="14E249E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合计</w:t>
            </w:r>
          </w:p>
        </w:tc>
        <w:tc>
          <w:tcPr>
            <w:tcW w:w="1380" w:type="dxa"/>
            <w:vAlign w:val="center"/>
          </w:tcPr>
          <w:p w14:paraId="4558B1E5">
            <w:pPr>
              <w:keepNext w:val="0"/>
              <w:keepLines w:val="0"/>
              <w:suppressLineNumbers w:val="0"/>
              <w:spacing w:before="0" w:beforeAutospacing="0" w:after="0" w:afterAutospacing="0"/>
              <w:ind w:left="0" w:right="0"/>
              <w:rPr>
                <w:color w:val="auto"/>
              </w:rPr>
            </w:pPr>
          </w:p>
        </w:tc>
        <w:tc>
          <w:tcPr>
            <w:tcW w:w="1520" w:type="dxa"/>
            <w:vAlign w:val="center"/>
          </w:tcPr>
          <w:p w14:paraId="37524924">
            <w:pPr>
              <w:keepNext w:val="0"/>
              <w:keepLines w:val="0"/>
              <w:suppressLineNumbers w:val="0"/>
              <w:spacing w:before="0" w:beforeAutospacing="0" w:after="0" w:afterAutospacing="0"/>
              <w:ind w:left="0" w:right="0"/>
              <w:rPr>
                <w:color w:val="auto"/>
              </w:rPr>
            </w:pPr>
          </w:p>
        </w:tc>
        <w:tc>
          <w:tcPr>
            <w:tcW w:w="1366" w:type="dxa"/>
            <w:vAlign w:val="center"/>
          </w:tcPr>
          <w:p w14:paraId="23A7CE2B">
            <w:pPr>
              <w:keepNext w:val="0"/>
              <w:keepLines w:val="0"/>
              <w:suppressLineNumbers w:val="0"/>
              <w:spacing w:before="0" w:beforeAutospacing="0" w:after="0" w:afterAutospacing="0"/>
              <w:ind w:left="0" w:right="0"/>
              <w:rPr>
                <w:color w:val="auto"/>
              </w:rPr>
            </w:pPr>
          </w:p>
        </w:tc>
      </w:tr>
      <w:tr w14:paraId="7DC7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C3F5F0A">
            <w:pPr>
              <w:keepNext w:val="0"/>
              <w:keepLines w:val="0"/>
              <w:suppressLineNumbers w:val="0"/>
              <w:spacing w:before="0" w:beforeAutospacing="0" w:after="0" w:afterAutospacing="0"/>
              <w:ind w:left="0" w:right="0"/>
              <w:rPr>
                <w:color w:val="auto"/>
              </w:rPr>
            </w:pPr>
          </w:p>
        </w:tc>
        <w:tc>
          <w:tcPr>
            <w:tcW w:w="2740" w:type="dxa"/>
            <w:vAlign w:val="center"/>
          </w:tcPr>
          <w:p w14:paraId="4B07A8AF">
            <w:pPr>
              <w:keepNext w:val="0"/>
              <w:keepLines w:val="0"/>
              <w:suppressLineNumbers w:val="0"/>
              <w:spacing w:before="0" w:beforeAutospacing="0" w:after="0" w:afterAutospacing="0"/>
              <w:ind w:left="0" w:right="0"/>
              <w:rPr>
                <w:color w:val="auto"/>
              </w:rPr>
            </w:pPr>
          </w:p>
        </w:tc>
        <w:tc>
          <w:tcPr>
            <w:tcW w:w="1380" w:type="dxa"/>
            <w:vAlign w:val="center"/>
          </w:tcPr>
          <w:p w14:paraId="166F8D21">
            <w:pPr>
              <w:keepNext w:val="0"/>
              <w:keepLines w:val="0"/>
              <w:suppressLineNumbers w:val="0"/>
              <w:spacing w:before="0" w:beforeAutospacing="0" w:after="0" w:afterAutospacing="0"/>
              <w:ind w:left="0" w:right="0"/>
              <w:rPr>
                <w:color w:val="auto"/>
              </w:rPr>
            </w:pPr>
          </w:p>
        </w:tc>
        <w:tc>
          <w:tcPr>
            <w:tcW w:w="1520" w:type="dxa"/>
            <w:vAlign w:val="center"/>
          </w:tcPr>
          <w:p w14:paraId="7815FBC2">
            <w:pPr>
              <w:keepNext w:val="0"/>
              <w:keepLines w:val="0"/>
              <w:suppressLineNumbers w:val="0"/>
              <w:spacing w:before="0" w:beforeAutospacing="0" w:after="0" w:afterAutospacing="0"/>
              <w:ind w:left="0" w:right="0"/>
              <w:rPr>
                <w:color w:val="auto"/>
              </w:rPr>
            </w:pPr>
          </w:p>
        </w:tc>
        <w:tc>
          <w:tcPr>
            <w:tcW w:w="1366" w:type="dxa"/>
            <w:vAlign w:val="center"/>
          </w:tcPr>
          <w:p w14:paraId="579EFF7E">
            <w:pPr>
              <w:keepNext w:val="0"/>
              <w:keepLines w:val="0"/>
              <w:suppressLineNumbers w:val="0"/>
              <w:spacing w:before="0" w:beforeAutospacing="0" w:after="0" w:afterAutospacing="0"/>
              <w:ind w:left="0" w:right="0"/>
              <w:rPr>
                <w:color w:val="auto"/>
              </w:rPr>
            </w:pPr>
          </w:p>
        </w:tc>
      </w:tr>
      <w:tr w14:paraId="421EA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6D2F8D8">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注：1.本表反映部门(单位)本年度国有资本经营预算财政拨款支出情况。</w:t>
            </w:r>
          </w:p>
        </w:tc>
      </w:tr>
      <w:tr w14:paraId="7C94C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A72E62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2.当此表数据为空时，即本部门(单位)无国有资本经营预算财政拨款支出。</w:t>
            </w:r>
          </w:p>
        </w:tc>
      </w:tr>
    </w:tbl>
    <w:p w14:paraId="69F4FA75">
      <w:pPr>
        <w:snapToGrid w:val="0"/>
        <w:spacing w:before="200" w:after="200" w:line="200" w:lineRule="auto"/>
        <w:rPr>
          <w:color w:val="auto"/>
        </w:rPr>
      </w:pPr>
      <w:r>
        <w:rPr>
          <w:color w:val="auto"/>
          <w:sz w:val="8"/>
        </w:rPr>
        <w:t xml:space="preserve"> </w:t>
      </w:r>
    </w:p>
    <w:p w14:paraId="5E6A3803">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79CC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1359E2B9">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公开09表</w:t>
            </w:r>
          </w:p>
        </w:tc>
      </w:tr>
      <w:tr w14:paraId="0121DD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FBC322">
            <w:pPr>
              <w:keepNext w:val="0"/>
              <w:keepLines w:val="0"/>
              <w:suppressLineNumbers w:val="0"/>
              <w:spacing w:before="0" w:beforeAutospacing="0" w:after="0" w:afterAutospacing="0"/>
              <w:ind w:left="0" w:right="0"/>
              <w:jc w:val="left"/>
              <w:rPr>
                <w:color w:val="auto"/>
              </w:rPr>
            </w:pPr>
            <w:r>
              <w:rPr>
                <w:rFonts w:ascii="宋体" w:hAnsi="宋体" w:eastAsia="宋体" w:cs="宋体"/>
                <w:color w:val="auto"/>
                <w:sz w:val="20"/>
              </w:rPr>
              <w:t>单位：石城县珠坑中心小学</w:t>
            </w:r>
          </w:p>
        </w:tc>
        <w:tc>
          <w:tcPr>
            <w:tcW w:w="2000" w:type="dxa"/>
          </w:tcPr>
          <w:p w14:paraId="21DF4ACE">
            <w:pPr>
              <w:keepNext w:val="0"/>
              <w:keepLines w:val="0"/>
              <w:suppressLineNumbers w:val="0"/>
              <w:spacing w:before="0" w:beforeAutospacing="0" w:after="0" w:afterAutospacing="0"/>
              <w:ind w:left="0" w:right="0"/>
              <w:jc w:val="center"/>
              <w:rPr>
                <w:color w:val="auto"/>
              </w:rPr>
            </w:pPr>
            <w:r>
              <w:rPr>
                <w:rFonts w:ascii="宋体" w:hAnsi="宋体" w:eastAsia="宋体" w:cs="宋体"/>
                <w:color w:val="auto"/>
                <w:sz w:val="20"/>
              </w:rPr>
              <w:t>2023年度</w:t>
            </w:r>
          </w:p>
        </w:tc>
        <w:tc>
          <w:tcPr>
            <w:tcW w:w="3153" w:type="dxa"/>
          </w:tcPr>
          <w:p w14:paraId="178D61B7">
            <w:pPr>
              <w:keepNext w:val="0"/>
              <w:keepLines w:val="0"/>
              <w:suppressLineNumbers w:val="0"/>
              <w:spacing w:before="0" w:beforeAutospacing="0" w:after="0" w:afterAutospacing="0"/>
              <w:ind w:left="0" w:right="0"/>
              <w:jc w:val="right"/>
              <w:rPr>
                <w:color w:val="auto"/>
              </w:rPr>
            </w:pPr>
            <w:r>
              <w:rPr>
                <w:rFonts w:ascii="宋体" w:hAnsi="宋体" w:eastAsia="宋体" w:cs="宋体"/>
                <w:color w:val="auto"/>
                <w:sz w:val="20"/>
              </w:rPr>
              <w:t>金额单位：万元</w:t>
            </w:r>
          </w:p>
        </w:tc>
      </w:tr>
    </w:tbl>
    <w:p w14:paraId="682E51F2">
      <w:pPr>
        <w:snapToGrid w:val="0"/>
        <w:spacing w:before="0" w:after="0" w:line="0" w:lineRule="auto"/>
        <w:rPr>
          <w:color w:val="auto"/>
        </w:rPr>
      </w:pPr>
      <w:r>
        <w:rPr>
          <w:color w:val="auto"/>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BBDC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2FC9CDF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项目</w:t>
            </w:r>
          </w:p>
        </w:tc>
        <w:tc>
          <w:tcPr>
            <w:tcW w:w="740" w:type="dxa"/>
            <w:vAlign w:val="center"/>
          </w:tcPr>
          <w:p w14:paraId="1F4CD67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栏次</w:t>
            </w:r>
          </w:p>
        </w:tc>
        <w:tc>
          <w:tcPr>
            <w:tcW w:w="1560" w:type="dxa"/>
            <w:vAlign w:val="center"/>
          </w:tcPr>
          <w:p w14:paraId="2D927B0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年初预算数</w:t>
            </w:r>
          </w:p>
        </w:tc>
        <w:tc>
          <w:tcPr>
            <w:tcW w:w="1460" w:type="dxa"/>
            <w:vAlign w:val="center"/>
          </w:tcPr>
          <w:p w14:paraId="6353640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全年预算数</w:t>
            </w:r>
          </w:p>
        </w:tc>
        <w:tc>
          <w:tcPr>
            <w:tcW w:w="1586" w:type="dxa"/>
            <w:vAlign w:val="center"/>
          </w:tcPr>
          <w:p w14:paraId="67CD1C6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决算数</w:t>
            </w:r>
          </w:p>
        </w:tc>
      </w:tr>
      <w:tr w14:paraId="0F364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804E9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行次</w:t>
            </w:r>
          </w:p>
        </w:tc>
        <w:tc>
          <w:tcPr>
            <w:tcW w:w="740" w:type="dxa"/>
            <w:vAlign w:val="center"/>
          </w:tcPr>
          <w:p w14:paraId="5F068A4A">
            <w:pPr>
              <w:keepNext w:val="0"/>
              <w:keepLines w:val="0"/>
              <w:suppressLineNumbers w:val="0"/>
              <w:spacing w:before="0" w:beforeAutospacing="0" w:after="0" w:afterAutospacing="0"/>
              <w:ind w:left="0" w:right="0"/>
              <w:rPr>
                <w:color w:val="auto"/>
              </w:rPr>
            </w:pPr>
          </w:p>
        </w:tc>
        <w:tc>
          <w:tcPr>
            <w:tcW w:w="1560" w:type="dxa"/>
            <w:vAlign w:val="center"/>
          </w:tcPr>
          <w:p w14:paraId="1AEEA65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460" w:type="dxa"/>
            <w:vAlign w:val="center"/>
          </w:tcPr>
          <w:p w14:paraId="47DCE30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2</w:t>
            </w:r>
          </w:p>
        </w:tc>
        <w:tc>
          <w:tcPr>
            <w:tcW w:w="1586" w:type="dxa"/>
            <w:vAlign w:val="center"/>
          </w:tcPr>
          <w:p w14:paraId="72B3195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r>
      <w:tr w14:paraId="22C3F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81415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一、“三公”经费支出</w:t>
            </w:r>
          </w:p>
        </w:tc>
        <w:tc>
          <w:tcPr>
            <w:tcW w:w="740" w:type="dxa"/>
            <w:vAlign w:val="center"/>
          </w:tcPr>
          <w:p w14:paraId="25A495B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w:t>
            </w:r>
          </w:p>
        </w:tc>
        <w:tc>
          <w:tcPr>
            <w:tcW w:w="1560" w:type="dxa"/>
            <w:vAlign w:val="center"/>
          </w:tcPr>
          <w:p w14:paraId="478C2653">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0.90</w:t>
            </w:r>
          </w:p>
        </w:tc>
        <w:tc>
          <w:tcPr>
            <w:tcW w:w="1460" w:type="dxa"/>
            <w:vAlign w:val="center"/>
          </w:tcPr>
          <w:p w14:paraId="03399187">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0.71</w:t>
            </w:r>
          </w:p>
        </w:tc>
        <w:tc>
          <w:tcPr>
            <w:tcW w:w="1586" w:type="dxa"/>
            <w:vAlign w:val="center"/>
          </w:tcPr>
          <w:p w14:paraId="69C78A7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0.71</w:t>
            </w:r>
          </w:p>
        </w:tc>
      </w:tr>
      <w:tr w14:paraId="5359B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745DB5">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1.因公出国（境）费</w:t>
            </w:r>
          </w:p>
        </w:tc>
        <w:tc>
          <w:tcPr>
            <w:tcW w:w="740" w:type="dxa"/>
            <w:vAlign w:val="center"/>
          </w:tcPr>
          <w:p w14:paraId="0AD89B7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w:t>
            </w:r>
          </w:p>
        </w:tc>
        <w:tc>
          <w:tcPr>
            <w:tcW w:w="1560" w:type="dxa"/>
            <w:vAlign w:val="center"/>
          </w:tcPr>
          <w:p w14:paraId="3BBAEBB5">
            <w:pPr>
              <w:keepNext w:val="0"/>
              <w:keepLines w:val="0"/>
              <w:suppressLineNumbers w:val="0"/>
              <w:spacing w:before="0" w:beforeAutospacing="0" w:after="0" w:afterAutospacing="0"/>
              <w:ind w:left="0" w:right="0"/>
              <w:rPr>
                <w:color w:val="auto"/>
              </w:rPr>
            </w:pPr>
          </w:p>
        </w:tc>
        <w:tc>
          <w:tcPr>
            <w:tcW w:w="1460" w:type="dxa"/>
            <w:vAlign w:val="center"/>
          </w:tcPr>
          <w:p w14:paraId="56F873B9">
            <w:pPr>
              <w:keepNext w:val="0"/>
              <w:keepLines w:val="0"/>
              <w:suppressLineNumbers w:val="0"/>
              <w:spacing w:before="0" w:beforeAutospacing="0" w:after="0" w:afterAutospacing="0"/>
              <w:ind w:left="0" w:right="0"/>
              <w:rPr>
                <w:color w:val="auto"/>
              </w:rPr>
            </w:pPr>
          </w:p>
        </w:tc>
        <w:tc>
          <w:tcPr>
            <w:tcW w:w="1586" w:type="dxa"/>
            <w:vAlign w:val="center"/>
          </w:tcPr>
          <w:p w14:paraId="111FCFBC">
            <w:pPr>
              <w:keepNext w:val="0"/>
              <w:keepLines w:val="0"/>
              <w:suppressLineNumbers w:val="0"/>
              <w:spacing w:before="0" w:beforeAutospacing="0" w:after="0" w:afterAutospacing="0"/>
              <w:ind w:left="0" w:right="0"/>
              <w:rPr>
                <w:color w:val="auto"/>
              </w:rPr>
            </w:pPr>
          </w:p>
        </w:tc>
      </w:tr>
      <w:tr w14:paraId="20785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FB18B5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2.公务用车购置及运行维护费</w:t>
            </w:r>
          </w:p>
        </w:tc>
        <w:tc>
          <w:tcPr>
            <w:tcW w:w="740" w:type="dxa"/>
            <w:vAlign w:val="center"/>
          </w:tcPr>
          <w:p w14:paraId="3412594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3</w:t>
            </w:r>
          </w:p>
        </w:tc>
        <w:tc>
          <w:tcPr>
            <w:tcW w:w="1560" w:type="dxa"/>
            <w:vAlign w:val="center"/>
          </w:tcPr>
          <w:p w14:paraId="4BDF8667">
            <w:pPr>
              <w:keepNext w:val="0"/>
              <w:keepLines w:val="0"/>
              <w:suppressLineNumbers w:val="0"/>
              <w:spacing w:before="0" w:beforeAutospacing="0" w:after="0" w:afterAutospacing="0"/>
              <w:ind w:left="0" w:right="0"/>
              <w:rPr>
                <w:color w:val="auto"/>
              </w:rPr>
            </w:pPr>
          </w:p>
        </w:tc>
        <w:tc>
          <w:tcPr>
            <w:tcW w:w="1460" w:type="dxa"/>
            <w:vAlign w:val="center"/>
          </w:tcPr>
          <w:p w14:paraId="4DCF79C5">
            <w:pPr>
              <w:keepNext w:val="0"/>
              <w:keepLines w:val="0"/>
              <w:suppressLineNumbers w:val="0"/>
              <w:spacing w:before="0" w:beforeAutospacing="0" w:after="0" w:afterAutospacing="0"/>
              <w:ind w:left="0" w:right="0"/>
              <w:rPr>
                <w:color w:val="auto"/>
              </w:rPr>
            </w:pPr>
          </w:p>
        </w:tc>
        <w:tc>
          <w:tcPr>
            <w:tcW w:w="1586" w:type="dxa"/>
            <w:vAlign w:val="center"/>
          </w:tcPr>
          <w:p w14:paraId="5E009221">
            <w:pPr>
              <w:keepNext w:val="0"/>
              <w:keepLines w:val="0"/>
              <w:suppressLineNumbers w:val="0"/>
              <w:spacing w:before="0" w:beforeAutospacing="0" w:after="0" w:afterAutospacing="0"/>
              <w:ind w:left="0" w:right="0"/>
              <w:rPr>
                <w:color w:val="auto"/>
              </w:rPr>
            </w:pPr>
          </w:p>
        </w:tc>
      </w:tr>
      <w:tr w14:paraId="2C71D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F7E7D4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（1）公务用车购置费</w:t>
            </w:r>
          </w:p>
        </w:tc>
        <w:tc>
          <w:tcPr>
            <w:tcW w:w="740" w:type="dxa"/>
            <w:vAlign w:val="center"/>
          </w:tcPr>
          <w:p w14:paraId="29E2734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4</w:t>
            </w:r>
          </w:p>
        </w:tc>
        <w:tc>
          <w:tcPr>
            <w:tcW w:w="1560" w:type="dxa"/>
            <w:vAlign w:val="center"/>
          </w:tcPr>
          <w:p w14:paraId="21CD07B4">
            <w:pPr>
              <w:keepNext w:val="0"/>
              <w:keepLines w:val="0"/>
              <w:suppressLineNumbers w:val="0"/>
              <w:spacing w:before="0" w:beforeAutospacing="0" w:after="0" w:afterAutospacing="0"/>
              <w:ind w:left="0" w:right="0"/>
              <w:rPr>
                <w:color w:val="auto"/>
              </w:rPr>
            </w:pPr>
          </w:p>
        </w:tc>
        <w:tc>
          <w:tcPr>
            <w:tcW w:w="1460" w:type="dxa"/>
            <w:vAlign w:val="center"/>
          </w:tcPr>
          <w:p w14:paraId="56580DA8">
            <w:pPr>
              <w:keepNext w:val="0"/>
              <w:keepLines w:val="0"/>
              <w:suppressLineNumbers w:val="0"/>
              <w:spacing w:before="0" w:beforeAutospacing="0" w:after="0" w:afterAutospacing="0"/>
              <w:ind w:left="0" w:right="0"/>
              <w:rPr>
                <w:color w:val="auto"/>
              </w:rPr>
            </w:pPr>
          </w:p>
        </w:tc>
        <w:tc>
          <w:tcPr>
            <w:tcW w:w="1586" w:type="dxa"/>
            <w:vAlign w:val="center"/>
          </w:tcPr>
          <w:p w14:paraId="389B948D">
            <w:pPr>
              <w:keepNext w:val="0"/>
              <w:keepLines w:val="0"/>
              <w:suppressLineNumbers w:val="0"/>
              <w:spacing w:before="0" w:beforeAutospacing="0" w:after="0" w:afterAutospacing="0"/>
              <w:ind w:left="0" w:right="0"/>
              <w:rPr>
                <w:color w:val="auto"/>
              </w:rPr>
            </w:pPr>
          </w:p>
        </w:tc>
      </w:tr>
      <w:tr w14:paraId="3B7F1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92C0C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（2）公务用车运行维护费</w:t>
            </w:r>
          </w:p>
        </w:tc>
        <w:tc>
          <w:tcPr>
            <w:tcW w:w="740" w:type="dxa"/>
            <w:vAlign w:val="center"/>
          </w:tcPr>
          <w:p w14:paraId="2038C9B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5</w:t>
            </w:r>
          </w:p>
        </w:tc>
        <w:tc>
          <w:tcPr>
            <w:tcW w:w="1560" w:type="dxa"/>
            <w:vAlign w:val="center"/>
          </w:tcPr>
          <w:p w14:paraId="468AD6E4">
            <w:pPr>
              <w:keepNext w:val="0"/>
              <w:keepLines w:val="0"/>
              <w:suppressLineNumbers w:val="0"/>
              <w:spacing w:before="0" w:beforeAutospacing="0" w:after="0" w:afterAutospacing="0"/>
              <w:ind w:left="0" w:right="0"/>
              <w:rPr>
                <w:color w:val="auto"/>
              </w:rPr>
            </w:pPr>
          </w:p>
        </w:tc>
        <w:tc>
          <w:tcPr>
            <w:tcW w:w="1460" w:type="dxa"/>
            <w:vAlign w:val="center"/>
          </w:tcPr>
          <w:p w14:paraId="57FE0E1A">
            <w:pPr>
              <w:keepNext w:val="0"/>
              <w:keepLines w:val="0"/>
              <w:suppressLineNumbers w:val="0"/>
              <w:spacing w:before="0" w:beforeAutospacing="0" w:after="0" w:afterAutospacing="0"/>
              <w:ind w:left="0" w:right="0"/>
              <w:rPr>
                <w:color w:val="auto"/>
              </w:rPr>
            </w:pPr>
          </w:p>
        </w:tc>
        <w:tc>
          <w:tcPr>
            <w:tcW w:w="1586" w:type="dxa"/>
            <w:vAlign w:val="center"/>
          </w:tcPr>
          <w:p w14:paraId="359FED97">
            <w:pPr>
              <w:keepNext w:val="0"/>
              <w:keepLines w:val="0"/>
              <w:suppressLineNumbers w:val="0"/>
              <w:spacing w:before="0" w:beforeAutospacing="0" w:after="0" w:afterAutospacing="0"/>
              <w:ind w:left="0" w:right="0"/>
              <w:rPr>
                <w:color w:val="auto"/>
              </w:rPr>
            </w:pPr>
          </w:p>
        </w:tc>
      </w:tr>
      <w:tr w14:paraId="79C0A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0E118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3.公务接待费</w:t>
            </w:r>
          </w:p>
        </w:tc>
        <w:tc>
          <w:tcPr>
            <w:tcW w:w="740" w:type="dxa"/>
            <w:vAlign w:val="center"/>
          </w:tcPr>
          <w:p w14:paraId="6664CA0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6</w:t>
            </w:r>
          </w:p>
        </w:tc>
        <w:tc>
          <w:tcPr>
            <w:tcW w:w="1560" w:type="dxa"/>
            <w:vAlign w:val="center"/>
          </w:tcPr>
          <w:p w14:paraId="10751244">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0.90</w:t>
            </w:r>
          </w:p>
        </w:tc>
        <w:tc>
          <w:tcPr>
            <w:tcW w:w="1460" w:type="dxa"/>
            <w:vAlign w:val="center"/>
          </w:tcPr>
          <w:p w14:paraId="207F458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6"/>
              </w:rPr>
              <w:t>0.71</w:t>
            </w:r>
          </w:p>
        </w:tc>
        <w:tc>
          <w:tcPr>
            <w:tcW w:w="1586" w:type="dxa"/>
            <w:vAlign w:val="center"/>
          </w:tcPr>
          <w:p w14:paraId="192E5406">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0.71</w:t>
            </w:r>
          </w:p>
        </w:tc>
      </w:tr>
      <w:tr w14:paraId="40A6B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395B8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（1）国内接待费</w:t>
            </w:r>
          </w:p>
        </w:tc>
        <w:tc>
          <w:tcPr>
            <w:tcW w:w="740" w:type="dxa"/>
            <w:vAlign w:val="center"/>
          </w:tcPr>
          <w:p w14:paraId="4743245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7</w:t>
            </w:r>
          </w:p>
        </w:tc>
        <w:tc>
          <w:tcPr>
            <w:tcW w:w="1560" w:type="dxa"/>
            <w:vAlign w:val="center"/>
          </w:tcPr>
          <w:p w14:paraId="165E557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142CDAB0">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255C8D41">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0.71</w:t>
            </w:r>
          </w:p>
        </w:tc>
      </w:tr>
      <w:tr w14:paraId="61728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EF7BB7F">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其中：外事接待费</w:t>
            </w:r>
          </w:p>
        </w:tc>
        <w:tc>
          <w:tcPr>
            <w:tcW w:w="740" w:type="dxa"/>
            <w:vAlign w:val="center"/>
          </w:tcPr>
          <w:p w14:paraId="7C1C5FC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8</w:t>
            </w:r>
          </w:p>
        </w:tc>
        <w:tc>
          <w:tcPr>
            <w:tcW w:w="1560" w:type="dxa"/>
            <w:vAlign w:val="center"/>
          </w:tcPr>
          <w:p w14:paraId="0489225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5858C91B">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75F419BC">
            <w:pPr>
              <w:keepNext w:val="0"/>
              <w:keepLines w:val="0"/>
              <w:suppressLineNumbers w:val="0"/>
              <w:spacing w:before="0" w:beforeAutospacing="0" w:after="0" w:afterAutospacing="0"/>
              <w:ind w:left="0" w:right="0"/>
              <w:rPr>
                <w:color w:val="auto"/>
              </w:rPr>
            </w:pPr>
          </w:p>
        </w:tc>
      </w:tr>
      <w:tr w14:paraId="38674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7BCA7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（2）国（境）外接待费</w:t>
            </w:r>
          </w:p>
        </w:tc>
        <w:tc>
          <w:tcPr>
            <w:tcW w:w="740" w:type="dxa"/>
            <w:vAlign w:val="center"/>
          </w:tcPr>
          <w:p w14:paraId="42322C6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9</w:t>
            </w:r>
          </w:p>
        </w:tc>
        <w:tc>
          <w:tcPr>
            <w:tcW w:w="1560" w:type="dxa"/>
            <w:vAlign w:val="center"/>
          </w:tcPr>
          <w:p w14:paraId="31D57C4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591F806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3AAF3BA4">
            <w:pPr>
              <w:keepNext w:val="0"/>
              <w:keepLines w:val="0"/>
              <w:suppressLineNumbers w:val="0"/>
              <w:spacing w:before="0" w:beforeAutospacing="0" w:after="0" w:afterAutospacing="0"/>
              <w:ind w:left="0" w:right="0"/>
              <w:rPr>
                <w:color w:val="auto"/>
              </w:rPr>
            </w:pPr>
          </w:p>
        </w:tc>
      </w:tr>
      <w:tr w14:paraId="41865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091974">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二、相关统计数</w:t>
            </w:r>
          </w:p>
        </w:tc>
        <w:tc>
          <w:tcPr>
            <w:tcW w:w="740" w:type="dxa"/>
            <w:vAlign w:val="center"/>
          </w:tcPr>
          <w:p w14:paraId="2FBD265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10</w:t>
            </w:r>
          </w:p>
        </w:tc>
        <w:tc>
          <w:tcPr>
            <w:tcW w:w="1560" w:type="dxa"/>
            <w:vAlign w:val="center"/>
          </w:tcPr>
          <w:p w14:paraId="09C00B4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5F7547A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36DC822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r>
      <w:tr w14:paraId="0FF8B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CFE52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1.因公出国（境）团组数（个）</w:t>
            </w:r>
          </w:p>
        </w:tc>
        <w:tc>
          <w:tcPr>
            <w:tcW w:w="740" w:type="dxa"/>
            <w:vAlign w:val="center"/>
          </w:tcPr>
          <w:p w14:paraId="2A13121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11</w:t>
            </w:r>
          </w:p>
        </w:tc>
        <w:tc>
          <w:tcPr>
            <w:tcW w:w="1560" w:type="dxa"/>
            <w:vAlign w:val="center"/>
          </w:tcPr>
          <w:p w14:paraId="5B8A7D7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26550A17">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7D9A65E9">
            <w:pPr>
              <w:keepNext w:val="0"/>
              <w:keepLines w:val="0"/>
              <w:suppressLineNumbers w:val="0"/>
              <w:spacing w:before="0" w:beforeAutospacing="0" w:after="0" w:afterAutospacing="0"/>
              <w:ind w:left="0" w:right="0"/>
              <w:rPr>
                <w:color w:val="auto"/>
              </w:rPr>
            </w:pPr>
          </w:p>
        </w:tc>
      </w:tr>
      <w:tr w14:paraId="10F40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A8D2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2.因公出国（境）人次数（人）</w:t>
            </w:r>
          </w:p>
        </w:tc>
        <w:tc>
          <w:tcPr>
            <w:tcW w:w="740" w:type="dxa"/>
            <w:vAlign w:val="center"/>
          </w:tcPr>
          <w:p w14:paraId="50C9D04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12</w:t>
            </w:r>
          </w:p>
        </w:tc>
        <w:tc>
          <w:tcPr>
            <w:tcW w:w="1560" w:type="dxa"/>
            <w:vAlign w:val="center"/>
          </w:tcPr>
          <w:p w14:paraId="729D2BA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557DDDBD">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7EDC7623">
            <w:pPr>
              <w:keepNext w:val="0"/>
              <w:keepLines w:val="0"/>
              <w:suppressLineNumbers w:val="0"/>
              <w:spacing w:before="0" w:beforeAutospacing="0" w:after="0" w:afterAutospacing="0"/>
              <w:ind w:left="0" w:right="0"/>
              <w:rPr>
                <w:color w:val="auto"/>
              </w:rPr>
            </w:pPr>
          </w:p>
        </w:tc>
      </w:tr>
      <w:tr w14:paraId="65C70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40FD5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3.公务用车购置数（辆）</w:t>
            </w:r>
          </w:p>
        </w:tc>
        <w:tc>
          <w:tcPr>
            <w:tcW w:w="740" w:type="dxa"/>
            <w:vAlign w:val="center"/>
          </w:tcPr>
          <w:p w14:paraId="6896E8BA">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13</w:t>
            </w:r>
          </w:p>
        </w:tc>
        <w:tc>
          <w:tcPr>
            <w:tcW w:w="1560" w:type="dxa"/>
            <w:vAlign w:val="center"/>
          </w:tcPr>
          <w:p w14:paraId="7D1756E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CC44EC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194F91C">
            <w:pPr>
              <w:keepNext w:val="0"/>
              <w:keepLines w:val="0"/>
              <w:suppressLineNumbers w:val="0"/>
              <w:spacing w:before="0" w:beforeAutospacing="0" w:after="0" w:afterAutospacing="0"/>
              <w:ind w:left="0" w:right="0"/>
              <w:rPr>
                <w:color w:val="auto"/>
              </w:rPr>
            </w:pPr>
          </w:p>
        </w:tc>
      </w:tr>
      <w:tr w14:paraId="4444B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246FA9">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4.公务用车保有量（辆）</w:t>
            </w:r>
          </w:p>
        </w:tc>
        <w:tc>
          <w:tcPr>
            <w:tcW w:w="740" w:type="dxa"/>
            <w:vAlign w:val="center"/>
          </w:tcPr>
          <w:p w14:paraId="575002D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14</w:t>
            </w:r>
          </w:p>
        </w:tc>
        <w:tc>
          <w:tcPr>
            <w:tcW w:w="1560" w:type="dxa"/>
            <w:vAlign w:val="center"/>
          </w:tcPr>
          <w:p w14:paraId="6A44C08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41722D32">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45615DDA">
            <w:pPr>
              <w:keepNext w:val="0"/>
              <w:keepLines w:val="0"/>
              <w:suppressLineNumbers w:val="0"/>
              <w:spacing w:before="0" w:beforeAutospacing="0" w:after="0" w:afterAutospacing="0"/>
              <w:ind w:left="0" w:right="0"/>
              <w:rPr>
                <w:color w:val="auto"/>
              </w:rPr>
            </w:pPr>
          </w:p>
        </w:tc>
      </w:tr>
      <w:tr w14:paraId="33EC6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AE218C">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5.国内公务接待批次（个）</w:t>
            </w:r>
          </w:p>
        </w:tc>
        <w:tc>
          <w:tcPr>
            <w:tcW w:w="740" w:type="dxa"/>
            <w:vAlign w:val="center"/>
          </w:tcPr>
          <w:p w14:paraId="046A07B9">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15</w:t>
            </w:r>
          </w:p>
        </w:tc>
        <w:tc>
          <w:tcPr>
            <w:tcW w:w="1560" w:type="dxa"/>
            <w:vAlign w:val="center"/>
          </w:tcPr>
          <w:p w14:paraId="779E116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39117CE">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0891580B">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5</w:t>
            </w:r>
          </w:p>
        </w:tc>
      </w:tr>
      <w:tr w14:paraId="028E1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BC1515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其中：外事接待批次（个）</w:t>
            </w:r>
          </w:p>
        </w:tc>
        <w:tc>
          <w:tcPr>
            <w:tcW w:w="740" w:type="dxa"/>
            <w:vAlign w:val="center"/>
          </w:tcPr>
          <w:p w14:paraId="5B2488A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16</w:t>
            </w:r>
          </w:p>
        </w:tc>
        <w:tc>
          <w:tcPr>
            <w:tcW w:w="1560" w:type="dxa"/>
            <w:vAlign w:val="center"/>
          </w:tcPr>
          <w:p w14:paraId="6FCA6DA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6771E2A6">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1C737C89">
            <w:pPr>
              <w:keepNext w:val="0"/>
              <w:keepLines w:val="0"/>
              <w:suppressLineNumbers w:val="0"/>
              <w:spacing w:before="0" w:beforeAutospacing="0" w:after="0" w:afterAutospacing="0"/>
              <w:ind w:left="0" w:right="0"/>
              <w:rPr>
                <w:color w:val="auto"/>
              </w:rPr>
            </w:pPr>
          </w:p>
        </w:tc>
      </w:tr>
      <w:tr w14:paraId="21DD3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3B614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6.国内公务接待人次（人）</w:t>
            </w:r>
          </w:p>
        </w:tc>
        <w:tc>
          <w:tcPr>
            <w:tcW w:w="740" w:type="dxa"/>
            <w:vAlign w:val="center"/>
          </w:tcPr>
          <w:p w14:paraId="7C8C726C">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17</w:t>
            </w:r>
          </w:p>
        </w:tc>
        <w:tc>
          <w:tcPr>
            <w:tcW w:w="1560" w:type="dxa"/>
            <w:vAlign w:val="center"/>
          </w:tcPr>
          <w:p w14:paraId="2048BF8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572A601">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4446D360">
            <w:pPr>
              <w:keepNext w:val="0"/>
              <w:keepLines w:val="0"/>
              <w:suppressLineNumbers w:val="0"/>
              <w:spacing w:before="0" w:beforeAutospacing="0" w:after="0" w:afterAutospacing="0"/>
              <w:ind w:left="0" w:right="0"/>
              <w:jc w:val="right"/>
              <w:rPr>
                <w:color w:val="auto"/>
              </w:rPr>
            </w:pPr>
            <w:r>
              <w:rPr>
                <w:rFonts w:ascii="宋体" w:hAnsi="宋体" w:eastAsia="宋体" w:cs="宋体"/>
                <w:b w:val="0"/>
                <w:i w:val="0"/>
                <w:color w:val="auto"/>
                <w:sz w:val="17"/>
              </w:rPr>
              <w:t>75</w:t>
            </w:r>
          </w:p>
        </w:tc>
      </w:tr>
      <w:tr w14:paraId="15C7D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D22D6A2">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其中：外事接待人次（人）</w:t>
            </w:r>
          </w:p>
        </w:tc>
        <w:tc>
          <w:tcPr>
            <w:tcW w:w="740" w:type="dxa"/>
            <w:vAlign w:val="center"/>
          </w:tcPr>
          <w:p w14:paraId="59876AEF">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18</w:t>
            </w:r>
          </w:p>
        </w:tc>
        <w:tc>
          <w:tcPr>
            <w:tcW w:w="1560" w:type="dxa"/>
            <w:vAlign w:val="center"/>
          </w:tcPr>
          <w:p w14:paraId="303B56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7EAA6FF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04E8C1C9">
            <w:pPr>
              <w:keepNext w:val="0"/>
              <w:keepLines w:val="0"/>
              <w:suppressLineNumbers w:val="0"/>
              <w:spacing w:before="0" w:beforeAutospacing="0" w:after="0" w:afterAutospacing="0"/>
              <w:ind w:left="0" w:right="0"/>
              <w:rPr>
                <w:color w:val="auto"/>
              </w:rPr>
            </w:pPr>
          </w:p>
        </w:tc>
      </w:tr>
      <w:tr w14:paraId="7F3D1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C263DA">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7.国（境）外公务接待批次（个）</w:t>
            </w:r>
          </w:p>
        </w:tc>
        <w:tc>
          <w:tcPr>
            <w:tcW w:w="740" w:type="dxa"/>
            <w:vAlign w:val="center"/>
          </w:tcPr>
          <w:p w14:paraId="69C44605">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19</w:t>
            </w:r>
          </w:p>
        </w:tc>
        <w:tc>
          <w:tcPr>
            <w:tcW w:w="1560" w:type="dxa"/>
            <w:vAlign w:val="center"/>
          </w:tcPr>
          <w:p w14:paraId="59EE8EB4">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3A0CA14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22217877">
            <w:pPr>
              <w:keepNext w:val="0"/>
              <w:keepLines w:val="0"/>
              <w:suppressLineNumbers w:val="0"/>
              <w:spacing w:before="0" w:beforeAutospacing="0" w:after="0" w:afterAutospacing="0"/>
              <w:ind w:left="0" w:right="0"/>
              <w:rPr>
                <w:color w:val="auto"/>
              </w:rPr>
            </w:pPr>
          </w:p>
        </w:tc>
      </w:tr>
      <w:tr w14:paraId="3BF58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A5770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8.国（境）外公务接待人次（人）</w:t>
            </w:r>
          </w:p>
        </w:tc>
        <w:tc>
          <w:tcPr>
            <w:tcW w:w="740" w:type="dxa"/>
            <w:vAlign w:val="center"/>
          </w:tcPr>
          <w:p w14:paraId="66D1C15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20</w:t>
            </w:r>
          </w:p>
        </w:tc>
        <w:tc>
          <w:tcPr>
            <w:tcW w:w="1560" w:type="dxa"/>
            <w:vAlign w:val="center"/>
          </w:tcPr>
          <w:p w14:paraId="75CE64D8">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7"/>
              </w:rPr>
              <w:t>——</w:t>
            </w:r>
          </w:p>
        </w:tc>
        <w:tc>
          <w:tcPr>
            <w:tcW w:w="1460" w:type="dxa"/>
            <w:vAlign w:val="center"/>
          </w:tcPr>
          <w:p w14:paraId="4EA8FD23">
            <w:pPr>
              <w:keepNext w:val="0"/>
              <w:keepLines w:val="0"/>
              <w:suppressLineNumbers w:val="0"/>
              <w:spacing w:before="0" w:beforeAutospacing="0" w:after="0" w:afterAutospacing="0"/>
              <w:ind w:left="0" w:right="0"/>
              <w:jc w:val="center"/>
              <w:rPr>
                <w:color w:val="auto"/>
              </w:rPr>
            </w:pPr>
            <w:r>
              <w:rPr>
                <w:rFonts w:ascii="宋体" w:hAnsi="宋体" w:eastAsia="宋体" w:cs="宋体"/>
                <w:b w:val="0"/>
                <w:i w:val="0"/>
                <w:color w:val="auto"/>
                <w:sz w:val="16"/>
              </w:rPr>
              <w:t>——</w:t>
            </w:r>
          </w:p>
        </w:tc>
        <w:tc>
          <w:tcPr>
            <w:tcW w:w="1586" w:type="dxa"/>
            <w:vAlign w:val="center"/>
          </w:tcPr>
          <w:p w14:paraId="6FD989C1">
            <w:pPr>
              <w:keepNext w:val="0"/>
              <w:keepLines w:val="0"/>
              <w:suppressLineNumbers w:val="0"/>
              <w:spacing w:before="0" w:beforeAutospacing="0" w:after="0" w:afterAutospacing="0"/>
              <w:ind w:left="0" w:right="0"/>
              <w:rPr>
                <w:color w:val="auto"/>
              </w:rPr>
            </w:pPr>
          </w:p>
        </w:tc>
      </w:tr>
      <w:tr w14:paraId="45AA8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5CCAEC01">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420D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8232F26">
            <w:pPr>
              <w:keepNext w:val="0"/>
              <w:keepLines w:val="0"/>
              <w:suppressLineNumbers w:val="0"/>
              <w:spacing w:before="0" w:beforeAutospacing="0" w:after="0" w:afterAutospacing="0"/>
              <w:ind w:left="0" w:right="0"/>
              <w:jc w:val="left"/>
              <w:rPr>
                <w:color w:val="auto"/>
              </w:rPr>
            </w:pPr>
            <w:r>
              <w:rPr>
                <w:rFonts w:ascii="宋体" w:hAnsi="宋体" w:eastAsia="宋体" w:cs="宋体"/>
                <w:b w:val="0"/>
                <w:i w:val="0"/>
                <w:color w:val="auto"/>
                <w:sz w:val="17"/>
              </w:rPr>
              <w:t xml:space="preserve">   2.当此表数据为空，即本部门（单位）无财政拨款“三公”经费支出</w:t>
            </w:r>
          </w:p>
        </w:tc>
      </w:tr>
    </w:tbl>
    <w:p w14:paraId="2488C884">
      <w:pPr>
        <w:snapToGrid w:val="0"/>
        <w:spacing w:before="200" w:after="200" w:line="200" w:lineRule="auto"/>
        <w:rPr>
          <w:color w:val="auto"/>
        </w:rPr>
      </w:pPr>
      <w:r>
        <w:rPr>
          <w:color w:val="auto"/>
          <w:sz w:val="8"/>
        </w:rPr>
        <w:t xml:space="preserve"> </w:t>
      </w:r>
    </w:p>
    <w:p w14:paraId="0E851482">
      <w:pPr>
        <w:pageBreakBefore/>
        <w:jc w:val="center"/>
        <w:outlineLvl w:val="1"/>
        <w:rPr>
          <w:rFonts w:hint="eastAsia" w:ascii="黑体" w:hAnsi="宋体" w:eastAsia="黑体" w:cs="黑体"/>
          <w:color w:val="auto"/>
          <w:sz w:val="32"/>
          <w:szCs w:val="32"/>
          <w:lang w:bidi="en-AU"/>
        </w:rPr>
      </w:pPr>
      <w:r>
        <w:rPr>
          <w:rFonts w:hint="eastAsia" w:ascii="黑体" w:hAnsi="宋体" w:eastAsia="黑体" w:cs="黑体"/>
          <w:color w:val="auto"/>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0924B2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376E758">
            <w:pPr>
              <w:jc w:val="right"/>
              <w:rPr>
                <w:color w:val="auto"/>
              </w:rPr>
            </w:pPr>
            <w:r>
              <w:rPr>
                <w:rFonts w:hint="eastAsia" w:ascii="宋体" w:hAnsi="宋体" w:eastAsia="宋体" w:cs="宋体"/>
                <w:color w:val="auto"/>
                <w:sz w:val="20"/>
                <w:lang w:eastAsia="zh-CN"/>
              </w:rPr>
              <w:t>公开</w:t>
            </w:r>
            <w:r>
              <w:rPr>
                <w:rFonts w:ascii="宋体" w:hAnsi="宋体" w:eastAsia="宋体" w:cs="宋体"/>
                <w:color w:val="auto"/>
                <w:sz w:val="20"/>
              </w:rPr>
              <w:t>10表</w:t>
            </w:r>
          </w:p>
        </w:tc>
      </w:tr>
      <w:tr w14:paraId="6EEF20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3C02E18B">
            <w:pPr>
              <w:jc w:val="left"/>
              <w:rPr>
                <w:color w:val="auto"/>
              </w:rPr>
            </w:pPr>
            <w:r>
              <w:rPr>
                <w:rFonts w:hint="eastAsia" w:ascii="宋体" w:hAnsi="宋体" w:eastAsia="宋体" w:cs="宋体"/>
                <w:color w:val="auto"/>
                <w:sz w:val="20"/>
                <w:lang w:val="en-US" w:eastAsia="zh-CN"/>
              </w:rPr>
              <w:t>单位</w:t>
            </w:r>
            <w:r>
              <w:rPr>
                <w:rFonts w:ascii="宋体" w:hAnsi="宋体" w:eastAsia="宋体" w:cs="宋体"/>
                <w:color w:val="auto"/>
                <w:sz w:val="20"/>
              </w:rPr>
              <w:t>：</w:t>
            </w:r>
            <w:r>
              <w:rPr>
                <w:rFonts w:hint="eastAsia" w:ascii="宋体" w:hAnsi="宋体" w:eastAsia="宋体" w:cs="宋体"/>
                <w:b w:val="0"/>
                <w:i w:val="0"/>
                <w:color w:val="auto"/>
                <w:sz w:val="20"/>
              </w:rPr>
              <w:t>石城县珠坑中心小学</w:t>
            </w:r>
          </w:p>
        </w:tc>
        <w:tc>
          <w:tcPr>
            <w:tcW w:w="2000" w:type="dxa"/>
            <w:shd w:val="clear" w:color="auto" w:fill="auto"/>
            <w:noWrap w:val="0"/>
            <w:vAlign w:val="top"/>
          </w:tcPr>
          <w:p w14:paraId="51BC9983">
            <w:pPr>
              <w:jc w:val="center"/>
              <w:rPr>
                <w:color w:val="auto"/>
              </w:rPr>
            </w:pPr>
            <w:r>
              <w:rPr>
                <w:rFonts w:ascii="宋体" w:hAnsi="宋体" w:eastAsia="宋体" w:cs="宋体"/>
                <w:color w:val="auto"/>
                <w:sz w:val="20"/>
              </w:rPr>
              <w:t>2023年度</w:t>
            </w:r>
          </w:p>
        </w:tc>
        <w:tc>
          <w:tcPr>
            <w:tcW w:w="3772" w:type="dxa"/>
            <w:gridSpan w:val="3"/>
            <w:shd w:val="clear" w:color="auto" w:fill="auto"/>
            <w:noWrap w:val="0"/>
            <w:vAlign w:val="top"/>
          </w:tcPr>
          <w:p w14:paraId="745F3A6E">
            <w:pPr>
              <w:jc w:val="right"/>
              <w:rPr>
                <w:rFonts w:hint="default" w:eastAsia="宋体"/>
                <w:color w:val="auto"/>
                <w:lang w:val="en-US" w:eastAsia="zh-CN"/>
              </w:rPr>
            </w:pPr>
            <w:r>
              <w:rPr>
                <w:rFonts w:ascii="宋体" w:hAnsi="宋体" w:eastAsia="宋体" w:cs="宋体"/>
                <w:color w:val="auto"/>
                <w:sz w:val="20"/>
              </w:rPr>
              <w:t>单位：</w:t>
            </w:r>
            <w:r>
              <w:rPr>
                <w:rFonts w:hint="eastAsia" w:ascii="宋体" w:hAnsi="宋体" w:eastAsia="宋体" w:cs="宋体"/>
                <w:color w:val="auto"/>
                <w:sz w:val="20"/>
                <w:lang w:val="en-US" w:eastAsia="zh-CN"/>
              </w:rPr>
              <w:t>台、辆、套</w:t>
            </w:r>
          </w:p>
        </w:tc>
      </w:tr>
      <w:tr w14:paraId="1E1E8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E06E167">
            <w:pPr>
              <w:jc w:val="center"/>
              <w:rPr>
                <w:color w:val="auto"/>
              </w:rPr>
            </w:pPr>
            <w:r>
              <w:rPr>
                <w:rFonts w:ascii="宋体" w:hAnsi="宋体" w:eastAsia="宋体" w:cs="宋体"/>
                <w:b w:val="0"/>
                <w:i w:val="0"/>
                <w:color w:val="auto"/>
                <w:sz w:val="20"/>
              </w:rPr>
              <w:t>项  目</w:t>
            </w:r>
          </w:p>
        </w:tc>
        <w:tc>
          <w:tcPr>
            <w:tcW w:w="880" w:type="dxa"/>
            <w:shd w:val="clear" w:color="auto" w:fill="auto"/>
            <w:noWrap w:val="0"/>
            <w:vAlign w:val="center"/>
          </w:tcPr>
          <w:p w14:paraId="0EA6D136">
            <w:pPr>
              <w:jc w:val="center"/>
              <w:rPr>
                <w:color w:val="auto"/>
              </w:rPr>
            </w:pPr>
            <w:r>
              <w:rPr>
                <w:rFonts w:ascii="宋体" w:hAnsi="宋体" w:eastAsia="宋体" w:cs="宋体"/>
                <w:b w:val="0"/>
                <w:i w:val="0"/>
                <w:color w:val="auto"/>
                <w:sz w:val="20"/>
              </w:rPr>
              <w:t>栏次</w:t>
            </w:r>
          </w:p>
        </w:tc>
        <w:tc>
          <w:tcPr>
            <w:tcW w:w="2265" w:type="dxa"/>
            <w:shd w:val="clear" w:color="auto" w:fill="auto"/>
            <w:noWrap w:val="0"/>
            <w:vAlign w:val="center"/>
          </w:tcPr>
          <w:p w14:paraId="0DC6484D">
            <w:pPr>
              <w:jc w:val="center"/>
              <w:rPr>
                <w:color w:val="auto"/>
              </w:rPr>
            </w:pPr>
            <w:r>
              <w:rPr>
                <w:rFonts w:ascii="宋体" w:hAnsi="宋体" w:eastAsia="宋体" w:cs="宋体"/>
                <w:b w:val="0"/>
                <w:i w:val="0"/>
                <w:color w:val="auto"/>
                <w:sz w:val="20"/>
              </w:rPr>
              <w:t>决算数</w:t>
            </w:r>
          </w:p>
        </w:tc>
      </w:tr>
      <w:tr w14:paraId="727F3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8700EF">
            <w:pPr>
              <w:jc w:val="left"/>
              <w:rPr>
                <w:color w:val="auto"/>
              </w:rPr>
            </w:pPr>
            <w:r>
              <w:rPr>
                <w:rFonts w:ascii="宋体" w:hAnsi="宋体" w:eastAsia="宋体" w:cs="宋体"/>
                <w:b w:val="0"/>
                <w:i w:val="0"/>
                <w:color w:val="auto"/>
                <w:sz w:val="20"/>
              </w:rPr>
              <w:t>一、车辆数合计(台、辆)</w:t>
            </w:r>
          </w:p>
        </w:tc>
        <w:tc>
          <w:tcPr>
            <w:tcW w:w="880" w:type="dxa"/>
            <w:shd w:val="clear" w:color="auto" w:fill="auto"/>
            <w:noWrap w:val="0"/>
            <w:vAlign w:val="center"/>
          </w:tcPr>
          <w:p w14:paraId="6C4FF513">
            <w:pPr>
              <w:jc w:val="center"/>
              <w:rPr>
                <w:color w:val="auto"/>
              </w:rPr>
            </w:pPr>
            <w:r>
              <w:rPr>
                <w:rFonts w:ascii="宋体" w:hAnsi="宋体" w:eastAsia="宋体" w:cs="宋体"/>
                <w:b w:val="0"/>
                <w:i w:val="0"/>
                <w:color w:val="auto"/>
                <w:sz w:val="20"/>
              </w:rPr>
              <w:t>1</w:t>
            </w:r>
          </w:p>
        </w:tc>
        <w:tc>
          <w:tcPr>
            <w:tcW w:w="2265" w:type="dxa"/>
            <w:shd w:val="clear" w:color="auto" w:fill="auto"/>
            <w:noWrap w:val="0"/>
            <w:vAlign w:val="center"/>
          </w:tcPr>
          <w:p w14:paraId="4716E8A1">
            <w:pPr>
              <w:jc w:val="right"/>
              <w:rPr>
                <w:rFonts w:hint="eastAsia" w:ascii="宋体" w:hAnsi="宋体" w:eastAsia="宋体" w:cs="宋体"/>
                <w:b w:val="0"/>
                <w:i w:val="0"/>
                <w:color w:val="auto"/>
                <w:sz w:val="20"/>
              </w:rPr>
            </w:pPr>
            <w:r>
              <w:rPr>
                <w:rFonts w:hint="eastAsia" w:ascii="宋体" w:hAnsi="宋体" w:eastAsia="宋体" w:cs="宋体"/>
                <w:b w:val="0"/>
                <w:i w:val="0"/>
                <w:color w:val="auto"/>
                <w:sz w:val="20"/>
              </w:rPr>
              <w:t>0</w:t>
            </w:r>
          </w:p>
        </w:tc>
      </w:tr>
      <w:tr w14:paraId="28D4D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575E241">
            <w:pPr>
              <w:jc w:val="left"/>
              <w:rPr>
                <w:color w:val="auto"/>
              </w:rPr>
            </w:pPr>
            <w:r>
              <w:rPr>
                <w:rFonts w:ascii="宋体" w:hAnsi="宋体" w:eastAsia="宋体" w:cs="宋体"/>
                <w:b w:val="0"/>
                <w:i w:val="0"/>
                <w:color w:val="auto"/>
                <w:sz w:val="20"/>
              </w:rPr>
              <w:t xml:space="preserve">  1.副部（省）级及以上领导用车</w:t>
            </w:r>
          </w:p>
        </w:tc>
        <w:tc>
          <w:tcPr>
            <w:tcW w:w="880" w:type="dxa"/>
            <w:shd w:val="clear" w:color="auto" w:fill="auto"/>
            <w:noWrap w:val="0"/>
            <w:vAlign w:val="center"/>
          </w:tcPr>
          <w:p w14:paraId="2279A52E">
            <w:pPr>
              <w:jc w:val="center"/>
              <w:rPr>
                <w:color w:val="auto"/>
              </w:rPr>
            </w:pPr>
            <w:r>
              <w:rPr>
                <w:rFonts w:ascii="宋体" w:hAnsi="宋体" w:eastAsia="宋体" w:cs="宋体"/>
                <w:b w:val="0"/>
                <w:i w:val="0"/>
                <w:color w:val="auto"/>
                <w:sz w:val="20"/>
              </w:rPr>
              <w:t>2</w:t>
            </w:r>
          </w:p>
        </w:tc>
        <w:tc>
          <w:tcPr>
            <w:tcW w:w="2265" w:type="dxa"/>
            <w:shd w:val="clear" w:color="auto" w:fill="auto"/>
            <w:noWrap w:val="0"/>
            <w:vAlign w:val="center"/>
          </w:tcPr>
          <w:p w14:paraId="140FEB01">
            <w:pPr>
              <w:jc w:val="right"/>
              <w:rPr>
                <w:color w:val="auto"/>
              </w:rPr>
            </w:pPr>
            <w:r>
              <w:rPr>
                <w:rFonts w:hint="eastAsia" w:ascii="宋体" w:hAnsi="宋体" w:eastAsia="宋体" w:cs="宋体"/>
                <w:b w:val="0"/>
                <w:i w:val="0"/>
                <w:color w:val="auto"/>
                <w:sz w:val="20"/>
              </w:rPr>
              <w:t>0</w:t>
            </w:r>
          </w:p>
        </w:tc>
      </w:tr>
      <w:tr w14:paraId="45FAD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B928D31">
            <w:pPr>
              <w:jc w:val="left"/>
              <w:rPr>
                <w:color w:val="auto"/>
              </w:rPr>
            </w:pPr>
            <w:r>
              <w:rPr>
                <w:rFonts w:ascii="宋体" w:hAnsi="宋体" w:eastAsia="宋体" w:cs="宋体"/>
                <w:b w:val="0"/>
                <w:i w:val="0"/>
                <w:color w:val="auto"/>
                <w:sz w:val="20"/>
              </w:rPr>
              <w:t xml:space="preserve">  2.主要负责人用车</w:t>
            </w:r>
          </w:p>
        </w:tc>
        <w:tc>
          <w:tcPr>
            <w:tcW w:w="880" w:type="dxa"/>
            <w:shd w:val="clear" w:color="auto" w:fill="auto"/>
            <w:noWrap w:val="0"/>
            <w:vAlign w:val="center"/>
          </w:tcPr>
          <w:p w14:paraId="158C9231">
            <w:pPr>
              <w:jc w:val="center"/>
              <w:rPr>
                <w:color w:val="auto"/>
              </w:rPr>
            </w:pPr>
            <w:r>
              <w:rPr>
                <w:rFonts w:ascii="宋体" w:hAnsi="宋体" w:eastAsia="宋体" w:cs="宋体"/>
                <w:b w:val="0"/>
                <w:i w:val="0"/>
                <w:color w:val="auto"/>
                <w:sz w:val="20"/>
              </w:rPr>
              <w:t>3</w:t>
            </w:r>
          </w:p>
        </w:tc>
        <w:tc>
          <w:tcPr>
            <w:tcW w:w="2265" w:type="dxa"/>
            <w:shd w:val="clear" w:color="auto" w:fill="auto"/>
            <w:noWrap w:val="0"/>
            <w:vAlign w:val="center"/>
          </w:tcPr>
          <w:p w14:paraId="2BF5E11D">
            <w:pPr>
              <w:jc w:val="right"/>
              <w:rPr>
                <w:color w:val="auto"/>
              </w:rPr>
            </w:pPr>
            <w:r>
              <w:rPr>
                <w:rFonts w:hint="eastAsia" w:ascii="宋体" w:hAnsi="宋体" w:eastAsia="宋体" w:cs="宋体"/>
                <w:b w:val="0"/>
                <w:i w:val="0"/>
                <w:color w:val="auto"/>
                <w:sz w:val="20"/>
              </w:rPr>
              <w:t>0</w:t>
            </w:r>
          </w:p>
        </w:tc>
      </w:tr>
      <w:tr w14:paraId="4FF87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70FADB8">
            <w:pPr>
              <w:jc w:val="left"/>
              <w:rPr>
                <w:color w:val="auto"/>
              </w:rPr>
            </w:pPr>
            <w:r>
              <w:rPr>
                <w:rFonts w:ascii="宋体" w:hAnsi="宋体" w:eastAsia="宋体" w:cs="宋体"/>
                <w:b w:val="0"/>
                <w:i w:val="0"/>
                <w:color w:val="auto"/>
                <w:sz w:val="20"/>
              </w:rPr>
              <w:t xml:space="preserve">  3.机要通信用车</w:t>
            </w:r>
          </w:p>
        </w:tc>
        <w:tc>
          <w:tcPr>
            <w:tcW w:w="880" w:type="dxa"/>
            <w:shd w:val="clear" w:color="auto" w:fill="auto"/>
            <w:noWrap w:val="0"/>
            <w:vAlign w:val="center"/>
          </w:tcPr>
          <w:p w14:paraId="47C3AB4E">
            <w:pPr>
              <w:jc w:val="center"/>
              <w:rPr>
                <w:color w:val="auto"/>
              </w:rPr>
            </w:pPr>
            <w:r>
              <w:rPr>
                <w:rFonts w:ascii="宋体" w:hAnsi="宋体" w:eastAsia="宋体" w:cs="宋体"/>
                <w:b w:val="0"/>
                <w:i w:val="0"/>
                <w:color w:val="auto"/>
                <w:sz w:val="20"/>
              </w:rPr>
              <w:t>4</w:t>
            </w:r>
          </w:p>
        </w:tc>
        <w:tc>
          <w:tcPr>
            <w:tcW w:w="2265" w:type="dxa"/>
            <w:shd w:val="clear" w:color="auto" w:fill="auto"/>
            <w:noWrap w:val="0"/>
            <w:vAlign w:val="center"/>
          </w:tcPr>
          <w:p w14:paraId="3DB4B888">
            <w:pPr>
              <w:jc w:val="right"/>
              <w:rPr>
                <w:color w:val="auto"/>
              </w:rPr>
            </w:pPr>
            <w:r>
              <w:rPr>
                <w:rFonts w:hint="eastAsia" w:ascii="宋体" w:hAnsi="宋体" w:eastAsia="宋体" w:cs="宋体"/>
                <w:b w:val="0"/>
                <w:i w:val="0"/>
                <w:color w:val="auto"/>
                <w:sz w:val="20"/>
              </w:rPr>
              <w:t>0</w:t>
            </w:r>
          </w:p>
        </w:tc>
      </w:tr>
      <w:tr w14:paraId="0C49A6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E1D249">
            <w:pPr>
              <w:jc w:val="left"/>
              <w:rPr>
                <w:color w:val="auto"/>
              </w:rPr>
            </w:pPr>
            <w:r>
              <w:rPr>
                <w:rFonts w:ascii="宋体" w:hAnsi="宋体" w:eastAsia="宋体" w:cs="宋体"/>
                <w:b w:val="0"/>
                <w:i w:val="0"/>
                <w:color w:val="auto"/>
                <w:sz w:val="20"/>
              </w:rPr>
              <w:t xml:space="preserve">  4.应急保障用车</w:t>
            </w:r>
          </w:p>
        </w:tc>
        <w:tc>
          <w:tcPr>
            <w:tcW w:w="880" w:type="dxa"/>
            <w:shd w:val="clear" w:color="auto" w:fill="auto"/>
            <w:noWrap w:val="0"/>
            <w:vAlign w:val="center"/>
          </w:tcPr>
          <w:p w14:paraId="5A6ADE00">
            <w:pPr>
              <w:jc w:val="center"/>
              <w:rPr>
                <w:color w:val="auto"/>
              </w:rPr>
            </w:pPr>
            <w:r>
              <w:rPr>
                <w:rFonts w:ascii="宋体" w:hAnsi="宋体" w:eastAsia="宋体" w:cs="宋体"/>
                <w:b w:val="0"/>
                <w:i w:val="0"/>
                <w:color w:val="auto"/>
                <w:sz w:val="20"/>
              </w:rPr>
              <w:t>5</w:t>
            </w:r>
          </w:p>
        </w:tc>
        <w:tc>
          <w:tcPr>
            <w:tcW w:w="2265" w:type="dxa"/>
            <w:shd w:val="clear" w:color="auto" w:fill="auto"/>
            <w:noWrap w:val="0"/>
            <w:vAlign w:val="center"/>
          </w:tcPr>
          <w:p w14:paraId="19572CF5">
            <w:pPr>
              <w:jc w:val="right"/>
              <w:rPr>
                <w:color w:val="auto"/>
              </w:rPr>
            </w:pPr>
            <w:r>
              <w:rPr>
                <w:rFonts w:hint="eastAsia" w:ascii="宋体" w:hAnsi="宋体" w:eastAsia="宋体" w:cs="宋体"/>
                <w:b w:val="0"/>
                <w:i w:val="0"/>
                <w:color w:val="auto"/>
                <w:sz w:val="20"/>
              </w:rPr>
              <w:t>0</w:t>
            </w:r>
          </w:p>
        </w:tc>
      </w:tr>
      <w:tr w14:paraId="6131E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1DB8893">
            <w:pPr>
              <w:jc w:val="left"/>
              <w:rPr>
                <w:color w:val="auto"/>
              </w:rPr>
            </w:pPr>
            <w:r>
              <w:rPr>
                <w:rFonts w:ascii="宋体" w:hAnsi="宋体" w:eastAsia="宋体" w:cs="宋体"/>
                <w:b w:val="0"/>
                <w:i w:val="0"/>
                <w:color w:val="auto"/>
                <w:sz w:val="20"/>
              </w:rPr>
              <w:t xml:space="preserve">  5.执法执勤用车</w:t>
            </w:r>
          </w:p>
        </w:tc>
        <w:tc>
          <w:tcPr>
            <w:tcW w:w="880" w:type="dxa"/>
            <w:shd w:val="clear" w:color="auto" w:fill="auto"/>
            <w:noWrap w:val="0"/>
            <w:vAlign w:val="center"/>
          </w:tcPr>
          <w:p w14:paraId="06DAEA4A">
            <w:pPr>
              <w:jc w:val="center"/>
              <w:rPr>
                <w:color w:val="auto"/>
              </w:rPr>
            </w:pPr>
            <w:r>
              <w:rPr>
                <w:rFonts w:ascii="宋体" w:hAnsi="宋体" w:eastAsia="宋体" w:cs="宋体"/>
                <w:b w:val="0"/>
                <w:i w:val="0"/>
                <w:color w:val="auto"/>
                <w:sz w:val="20"/>
              </w:rPr>
              <w:t>6</w:t>
            </w:r>
          </w:p>
        </w:tc>
        <w:tc>
          <w:tcPr>
            <w:tcW w:w="2265" w:type="dxa"/>
            <w:shd w:val="clear" w:color="auto" w:fill="auto"/>
            <w:noWrap w:val="0"/>
            <w:vAlign w:val="center"/>
          </w:tcPr>
          <w:p w14:paraId="01F84159">
            <w:pPr>
              <w:jc w:val="right"/>
              <w:rPr>
                <w:color w:val="auto"/>
              </w:rPr>
            </w:pPr>
            <w:r>
              <w:rPr>
                <w:rFonts w:hint="eastAsia" w:ascii="宋体" w:hAnsi="宋体" w:eastAsia="宋体" w:cs="宋体"/>
                <w:b w:val="0"/>
                <w:i w:val="0"/>
                <w:color w:val="auto"/>
                <w:sz w:val="20"/>
              </w:rPr>
              <w:t>0</w:t>
            </w:r>
          </w:p>
        </w:tc>
      </w:tr>
      <w:tr w14:paraId="68876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CEAED80">
            <w:pPr>
              <w:jc w:val="left"/>
              <w:rPr>
                <w:color w:val="auto"/>
              </w:rPr>
            </w:pPr>
            <w:r>
              <w:rPr>
                <w:rFonts w:ascii="宋体" w:hAnsi="宋体" w:eastAsia="宋体" w:cs="宋体"/>
                <w:b w:val="0"/>
                <w:i w:val="0"/>
                <w:color w:val="auto"/>
                <w:sz w:val="20"/>
              </w:rPr>
              <w:t xml:space="preserve">  6.特种专业技术用车</w:t>
            </w:r>
          </w:p>
        </w:tc>
        <w:tc>
          <w:tcPr>
            <w:tcW w:w="880" w:type="dxa"/>
            <w:shd w:val="clear" w:color="auto" w:fill="auto"/>
            <w:noWrap w:val="0"/>
            <w:vAlign w:val="center"/>
          </w:tcPr>
          <w:p w14:paraId="6831331E">
            <w:pPr>
              <w:jc w:val="center"/>
              <w:rPr>
                <w:color w:val="auto"/>
              </w:rPr>
            </w:pPr>
            <w:r>
              <w:rPr>
                <w:rFonts w:ascii="宋体" w:hAnsi="宋体" w:eastAsia="宋体" w:cs="宋体"/>
                <w:b w:val="0"/>
                <w:i w:val="0"/>
                <w:color w:val="auto"/>
                <w:sz w:val="20"/>
              </w:rPr>
              <w:t>7</w:t>
            </w:r>
          </w:p>
        </w:tc>
        <w:tc>
          <w:tcPr>
            <w:tcW w:w="2265" w:type="dxa"/>
            <w:shd w:val="clear" w:color="auto" w:fill="auto"/>
            <w:noWrap w:val="0"/>
            <w:vAlign w:val="center"/>
          </w:tcPr>
          <w:p w14:paraId="14C86B10">
            <w:pPr>
              <w:jc w:val="right"/>
              <w:rPr>
                <w:color w:val="auto"/>
              </w:rPr>
            </w:pPr>
            <w:r>
              <w:rPr>
                <w:rFonts w:hint="eastAsia" w:ascii="宋体" w:hAnsi="宋体" w:eastAsia="宋体" w:cs="宋体"/>
                <w:b w:val="0"/>
                <w:i w:val="0"/>
                <w:color w:val="auto"/>
                <w:sz w:val="20"/>
              </w:rPr>
              <w:t>0</w:t>
            </w:r>
          </w:p>
        </w:tc>
      </w:tr>
      <w:tr w14:paraId="126FE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3C8789">
            <w:pPr>
              <w:jc w:val="left"/>
              <w:rPr>
                <w:color w:val="auto"/>
              </w:rPr>
            </w:pPr>
            <w:r>
              <w:rPr>
                <w:rFonts w:ascii="宋体" w:hAnsi="宋体" w:eastAsia="宋体" w:cs="宋体"/>
                <w:b w:val="0"/>
                <w:i w:val="0"/>
                <w:color w:val="auto"/>
                <w:sz w:val="20"/>
              </w:rPr>
              <w:t xml:space="preserve">  7.离退休干部服务用车</w:t>
            </w:r>
          </w:p>
        </w:tc>
        <w:tc>
          <w:tcPr>
            <w:tcW w:w="880" w:type="dxa"/>
            <w:shd w:val="clear" w:color="auto" w:fill="auto"/>
            <w:noWrap w:val="0"/>
            <w:vAlign w:val="center"/>
          </w:tcPr>
          <w:p w14:paraId="6933B872">
            <w:pPr>
              <w:jc w:val="center"/>
              <w:rPr>
                <w:color w:val="auto"/>
              </w:rPr>
            </w:pPr>
            <w:r>
              <w:rPr>
                <w:rFonts w:ascii="宋体" w:hAnsi="宋体" w:eastAsia="宋体" w:cs="宋体"/>
                <w:b w:val="0"/>
                <w:i w:val="0"/>
                <w:color w:val="auto"/>
                <w:sz w:val="20"/>
              </w:rPr>
              <w:t>8</w:t>
            </w:r>
          </w:p>
        </w:tc>
        <w:tc>
          <w:tcPr>
            <w:tcW w:w="2265" w:type="dxa"/>
            <w:shd w:val="clear" w:color="auto" w:fill="auto"/>
            <w:noWrap w:val="0"/>
            <w:vAlign w:val="center"/>
          </w:tcPr>
          <w:p w14:paraId="1EC907F3">
            <w:pPr>
              <w:jc w:val="right"/>
              <w:rPr>
                <w:color w:val="auto"/>
              </w:rPr>
            </w:pPr>
            <w:r>
              <w:rPr>
                <w:rFonts w:hint="eastAsia" w:ascii="宋体" w:hAnsi="宋体" w:eastAsia="宋体" w:cs="宋体"/>
                <w:b w:val="0"/>
                <w:i w:val="0"/>
                <w:color w:val="auto"/>
                <w:sz w:val="20"/>
              </w:rPr>
              <w:t>0</w:t>
            </w:r>
          </w:p>
        </w:tc>
      </w:tr>
      <w:tr w14:paraId="38241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17EC266">
            <w:pPr>
              <w:jc w:val="left"/>
              <w:rPr>
                <w:color w:val="auto"/>
              </w:rPr>
            </w:pPr>
            <w:r>
              <w:rPr>
                <w:rFonts w:ascii="宋体" w:hAnsi="宋体" w:eastAsia="宋体" w:cs="宋体"/>
                <w:b w:val="0"/>
                <w:i w:val="0"/>
                <w:color w:val="auto"/>
                <w:sz w:val="20"/>
              </w:rPr>
              <w:t xml:space="preserve">  8.其他用车</w:t>
            </w:r>
          </w:p>
        </w:tc>
        <w:tc>
          <w:tcPr>
            <w:tcW w:w="880" w:type="dxa"/>
            <w:shd w:val="clear" w:color="auto" w:fill="auto"/>
            <w:noWrap w:val="0"/>
            <w:vAlign w:val="center"/>
          </w:tcPr>
          <w:p w14:paraId="1D585084">
            <w:pPr>
              <w:jc w:val="center"/>
              <w:rPr>
                <w:color w:val="auto"/>
              </w:rPr>
            </w:pPr>
            <w:r>
              <w:rPr>
                <w:rFonts w:ascii="宋体" w:hAnsi="宋体" w:eastAsia="宋体" w:cs="宋体"/>
                <w:b w:val="0"/>
                <w:i w:val="0"/>
                <w:color w:val="auto"/>
                <w:sz w:val="20"/>
              </w:rPr>
              <w:t>9</w:t>
            </w:r>
          </w:p>
        </w:tc>
        <w:tc>
          <w:tcPr>
            <w:tcW w:w="2265" w:type="dxa"/>
            <w:shd w:val="clear" w:color="auto" w:fill="auto"/>
            <w:noWrap w:val="0"/>
            <w:vAlign w:val="center"/>
          </w:tcPr>
          <w:p w14:paraId="7C9F42B6">
            <w:pPr>
              <w:jc w:val="right"/>
              <w:rPr>
                <w:color w:val="auto"/>
              </w:rPr>
            </w:pPr>
            <w:r>
              <w:rPr>
                <w:rFonts w:hint="eastAsia" w:ascii="宋体" w:hAnsi="宋体" w:eastAsia="宋体" w:cs="宋体"/>
                <w:b w:val="0"/>
                <w:i w:val="0"/>
                <w:color w:val="auto"/>
                <w:sz w:val="20"/>
              </w:rPr>
              <w:t>0</w:t>
            </w:r>
          </w:p>
        </w:tc>
      </w:tr>
      <w:tr w14:paraId="44ABA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B246D4">
            <w:pPr>
              <w:jc w:val="left"/>
              <w:rPr>
                <w:color w:val="auto"/>
              </w:rPr>
            </w:pPr>
            <w:r>
              <w:rPr>
                <w:rFonts w:ascii="宋体" w:hAnsi="宋体" w:eastAsia="宋体" w:cs="宋体"/>
                <w:b w:val="0"/>
                <w:i w:val="0"/>
                <w:color w:val="auto"/>
                <w:sz w:val="20"/>
              </w:rPr>
              <w:t>二、单价100万元（含）以上设备（不含车辆）(台、套)</w:t>
            </w:r>
          </w:p>
        </w:tc>
        <w:tc>
          <w:tcPr>
            <w:tcW w:w="880" w:type="dxa"/>
            <w:shd w:val="clear" w:color="auto" w:fill="auto"/>
            <w:noWrap w:val="0"/>
            <w:vAlign w:val="center"/>
          </w:tcPr>
          <w:p w14:paraId="6C81D221">
            <w:pPr>
              <w:jc w:val="center"/>
              <w:rPr>
                <w:color w:val="auto"/>
              </w:rPr>
            </w:pPr>
            <w:r>
              <w:rPr>
                <w:rFonts w:ascii="宋体" w:hAnsi="宋体" w:eastAsia="宋体" w:cs="宋体"/>
                <w:b w:val="0"/>
                <w:i w:val="0"/>
                <w:color w:val="auto"/>
                <w:sz w:val="20"/>
              </w:rPr>
              <w:t>10</w:t>
            </w:r>
          </w:p>
        </w:tc>
        <w:tc>
          <w:tcPr>
            <w:tcW w:w="2265" w:type="dxa"/>
            <w:shd w:val="clear" w:color="auto" w:fill="auto"/>
            <w:noWrap w:val="0"/>
            <w:vAlign w:val="center"/>
          </w:tcPr>
          <w:p w14:paraId="67607FCF">
            <w:pPr>
              <w:jc w:val="right"/>
              <w:rPr>
                <w:color w:val="auto"/>
              </w:rPr>
            </w:pPr>
            <w:r>
              <w:rPr>
                <w:rFonts w:hint="eastAsia" w:ascii="宋体" w:hAnsi="宋体" w:eastAsia="宋体" w:cs="宋体"/>
                <w:b w:val="0"/>
                <w:i w:val="0"/>
                <w:color w:val="auto"/>
                <w:sz w:val="20"/>
              </w:rPr>
              <w:t>0</w:t>
            </w:r>
          </w:p>
        </w:tc>
      </w:tr>
      <w:tr w14:paraId="32E45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B2D54FD">
            <w:pPr>
              <w:jc w:val="left"/>
              <w:rPr>
                <w:color w:val="auto"/>
              </w:rPr>
            </w:pPr>
            <w:r>
              <w:rPr>
                <w:rFonts w:ascii="宋体" w:hAnsi="宋体" w:eastAsia="宋体" w:cs="宋体"/>
                <w:b w:val="0"/>
                <w:i w:val="0"/>
                <w:color w:val="auto"/>
                <w:sz w:val="20"/>
              </w:rPr>
              <w:t>注：1.本表反映截止2023年12月31日，部门(单位)占用的国有资产情况。</w:t>
            </w:r>
          </w:p>
          <w:p w14:paraId="6E7D6D30">
            <w:pPr>
              <w:jc w:val="left"/>
              <w:rPr>
                <w:color w:val="auto"/>
              </w:rPr>
            </w:pPr>
            <w:r>
              <w:rPr>
                <w:rFonts w:ascii="宋体" w:hAnsi="宋体" w:eastAsia="宋体" w:cs="宋体"/>
                <w:b w:val="0"/>
                <w:i w:val="0"/>
                <w:color w:val="auto"/>
                <w:sz w:val="20"/>
              </w:rPr>
              <w:t xml:space="preserve">    2.当本表数据为空时，即本部门（单位）无相关资产。</w:t>
            </w:r>
          </w:p>
        </w:tc>
      </w:tr>
    </w:tbl>
    <w:p w14:paraId="578425A1">
      <w:pPr>
        <w:bidi w:val="0"/>
        <w:rPr>
          <w:rFonts w:hint="eastAsia"/>
          <w:color w:val="auto"/>
        </w:rPr>
      </w:pPr>
    </w:p>
    <w:p w14:paraId="7BB3A93D">
      <w:pPr>
        <w:bidi w:val="0"/>
        <w:rPr>
          <w:rFonts w:hint="eastAsia"/>
          <w:color w:val="auto"/>
        </w:rPr>
      </w:pPr>
    </w:p>
    <w:p w14:paraId="3A4F9597">
      <w:pPr>
        <w:bidi w:val="0"/>
        <w:rPr>
          <w:rFonts w:hint="eastAsia"/>
          <w:color w:val="auto"/>
        </w:rPr>
      </w:pPr>
    </w:p>
    <w:p w14:paraId="505125AF">
      <w:pPr>
        <w:bidi w:val="0"/>
        <w:rPr>
          <w:rFonts w:hint="eastAsia"/>
          <w:color w:val="auto"/>
        </w:rPr>
      </w:pPr>
    </w:p>
    <w:p w14:paraId="0362EAA0">
      <w:pPr>
        <w:bidi w:val="0"/>
        <w:rPr>
          <w:rFonts w:hint="eastAsia"/>
          <w:color w:val="auto"/>
        </w:rPr>
      </w:pPr>
    </w:p>
    <w:p w14:paraId="0F71CB0F">
      <w:pPr>
        <w:bidi w:val="0"/>
        <w:rPr>
          <w:rFonts w:hint="eastAsia"/>
          <w:color w:val="auto"/>
        </w:rPr>
      </w:pPr>
    </w:p>
    <w:p w14:paraId="6F34C9DF">
      <w:pPr>
        <w:bidi w:val="0"/>
        <w:rPr>
          <w:rFonts w:hint="eastAsia"/>
          <w:color w:val="auto"/>
        </w:rPr>
      </w:pPr>
    </w:p>
    <w:p w14:paraId="027CBE70">
      <w:pPr>
        <w:bidi w:val="0"/>
        <w:rPr>
          <w:rFonts w:hint="eastAsia"/>
          <w:color w:val="auto"/>
        </w:rPr>
      </w:pPr>
    </w:p>
    <w:p w14:paraId="589DF000">
      <w:pPr>
        <w:bidi w:val="0"/>
        <w:rPr>
          <w:rFonts w:hint="eastAsia"/>
          <w:color w:val="auto"/>
        </w:rPr>
      </w:pPr>
    </w:p>
    <w:p w14:paraId="59B4A958">
      <w:pPr>
        <w:bidi w:val="0"/>
        <w:rPr>
          <w:rFonts w:hint="eastAsia"/>
          <w:color w:val="auto"/>
        </w:rPr>
      </w:pPr>
    </w:p>
    <w:p w14:paraId="57D47CD7">
      <w:pPr>
        <w:bidi w:val="0"/>
        <w:rPr>
          <w:rFonts w:hint="eastAsia"/>
          <w:color w:val="auto"/>
        </w:rPr>
      </w:pPr>
    </w:p>
    <w:p w14:paraId="0DC4F2AB">
      <w:pPr>
        <w:bidi w:val="0"/>
        <w:rPr>
          <w:rFonts w:hint="eastAsia"/>
          <w:color w:val="auto"/>
        </w:rPr>
      </w:pPr>
    </w:p>
    <w:p w14:paraId="7C8A88C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519C418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25D3A92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103A6A2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0B949D03">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p>
    <w:p w14:paraId="089E97F9">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color w:val="auto"/>
          <w:sz w:val="44"/>
          <w:szCs w:val="44"/>
        </w:rPr>
      </w:pPr>
      <w:r>
        <w:rPr>
          <w:rFonts w:hint="eastAsia" w:ascii="宋体" w:hAnsi="宋体" w:cs="宋体"/>
          <w:b/>
          <w:color w:val="auto"/>
          <w:sz w:val="44"/>
          <w:szCs w:val="44"/>
        </w:rPr>
        <w:t>第三部分  2023年度</w:t>
      </w:r>
      <w:r>
        <w:rPr>
          <w:rFonts w:hint="eastAsia" w:ascii="宋体" w:hAnsi="宋体" w:cs="宋体"/>
          <w:b/>
          <w:color w:val="auto"/>
          <w:sz w:val="44"/>
          <w:szCs w:val="44"/>
          <w:lang w:val="en-US" w:eastAsia="zh-CN"/>
        </w:rPr>
        <w:t>单位</w:t>
      </w:r>
      <w:r>
        <w:rPr>
          <w:rFonts w:hint="eastAsia" w:ascii="宋体" w:hAnsi="宋体" w:cs="宋体"/>
          <w:b/>
          <w:color w:val="auto"/>
          <w:sz w:val="44"/>
          <w:szCs w:val="44"/>
        </w:rPr>
        <w:t>决算情况说明</w:t>
      </w:r>
    </w:p>
    <w:p w14:paraId="46AAB545">
      <w:pPr>
        <w:ind w:firstLine="630"/>
        <w:jc w:val="left"/>
        <w:rPr>
          <w:rFonts w:hint="eastAsia" w:ascii="仿宋_GB2312" w:hAnsi="仿宋_GB2312" w:eastAsia="仿宋_GB2312"/>
          <w:color w:val="auto"/>
          <w:sz w:val="30"/>
          <w:szCs w:val="30"/>
        </w:rPr>
      </w:pPr>
    </w:p>
    <w:p w14:paraId="79CD4FCD">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一、收入决算情况说明</w:t>
      </w:r>
    </w:p>
    <w:p w14:paraId="121773DD">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w:t>
      </w:r>
      <w:r>
        <w:rPr>
          <w:rFonts w:hint="eastAsia" w:ascii="仿宋_GB2312" w:hAnsi="仿宋_GB2312" w:eastAsia="仿宋_GB2312"/>
          <w:color w:val="auto"/>
          <w:sz w:val="32"/>
          <w:szCs w:val="32"/>
          <w:lang w:val="en-US" w:eastAsia="zh-CN"/>
        </w:rPr>
        <w:t>单位</w:t>
      </w:r>
      <w:r>
        <w:rPr>
          <w:rFonts w:hint="eastAsia" w:ascii="仿宋_GB2312" w:hAnsi="仿宋_GB2312" w:eastAsia="仿宋_GB2312"/>
          <w:color w:val="auto"/>
          <w:sz w:val="32"/>
          <w:szCs w:val="32"/>
        </w:rPr>
        <w:t>2023年度收入总计1245.06万元，其中年初结转和结余119.81万元，比上年增加119.81万元</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rPr>
        <w:t>；使用非财政拨款结余和专用结余0.00万元，与上年持平；本年收入合计1125.26万元，比上年增加191.91万元</w:t>
      </w:r>
      <w:r>
        <w:rPr>
          <w:rFonts w:hint="eastAsia" w:ascii="仿宋_GB2312" w:hAnsi="仿宋_GB2312" w:eastAsia="仿宋_GB2312" w:cs="Times New Roman"/>
          <w:color w:val="auto"/>
          <w:sz w:val="32"/>
          <w:szCs w:val="32"/>
        </w:rPr>
        <w:t>，增长20.56%</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w:t>
      </w:r>
    </w:p>
    <w:p w14:paraId="2443DBC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本年收入的具体构成：财政拨款收入1096.75万元，占97.46%；事业收入20.46万元，占1.82%；经营收入0.00万元，占0.00%；上级补助收入0.00万元，占0.00%；附属单位上缴收入0.00万元，占0.00%；其他收入8.05万元，占0.72%。  </w:t>
      </w:r>
    </w:p>
    <w:p w14:paraId="67CA737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二、支出决算情况说明</w:t>
      </w:r>
    </w:p>
    <w:p w14:paraId="41006904">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2023年度支出总计1245.06万元，其中本年支出合计1200.50万元，比上年增加267.15万元</w:t>
      </w:r>
      <w:r>
        <w:rPr>
          <w:rFonts w:hint="eastAsia" w:ascii="仿宋_GB2312" w:hAnsi="仿宋_GB2312" w:eastAsia="仿宋_GB2312" w:cs="Times New Roman"/>
          <w:color w:val="auto"/>
          <w:sz w:val="32"/>
          <w:szCs w:val="32"/>
        </w:rPr>
        <w:t>，增长28.62%</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sz w:val="32"/>
          <w:szCs w:val="32"/>
          <w:lang w:val="en-US" w:eastAsia="zh-CN"/>
        </w:rPr>
        <w:t>一是</w:t>
      </w:r>
      <w:r>
        <w:rPr>
          <w:rFonts w:hint="eastAsia" w:ascii="仿宋_GB2312" w:hAnsi="仿宋_GB2312" w:eastAsia="仿宋_GB2312"/>
          <w:color w:val="auto"/>
          <w:sz w:val="32"/>
          <w:szCs w:val="32"/>
          <w:lang w:val="en-US" w:eastAsia="zh-CN"/>
        </w:rPr>
        <w:t>2023年事业收入和其他收入资金纳入决算，二是</w:t>
      </w:r>
      <w:r>
        <w:rPr>
          <w:rFonts w:hint="eastAsia" w:ascii="仿宋_GB2312" w:hAnsi="仿宋_GB2312" w:eastAsia="仿宋_GB2312"/>
          <w:sz w:val="32"/>
          <w:szCs w:val="32"/>
          <w:highlight w:val="none"/>
          <w:lang w:val="en-US" w:eastAsia="zh-CN"/>
        </w:rPr>
        <w:t>生均公用经费标准提高，三是部分项目由教育局调整至学校</w:t>
      </w:r>
      <w:r>
        <w:rPr>
          <w:rFonts w:hint="eastAsia" w:ascii="仿宋_GB2312" w:hAnsi="仿宋_GB2312" w:eastAsia="仿宋_GB2312"/>
          <w:color w:val="auto"/>
          <w:sz w:val="32"/>
          <w:szCs w:val="32"/>
        </w:rPr>
        <w:t>；结余分配0.00万元，与上年持平；年末结转和结余44.5</w:t>
      </w: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rPr>
        <w:t>万元，比上年增加44.5</w:t>
      </w: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kern w:val="2"/>
          <w:sz w:val="32"/>
          <w:szCs w:val="32"/>
          <w:lang w:val="en-US" w:eastAsia="zh-CN" w:bidi="ar"/>
        </w:rPr>
        <w:t>单位资金收入安排的部分项目尚未结清，需结转至下一年支付，又因为2022年未将单位资金支出纳入决算，导致上年年末结转结余为0</w:t>
      </w:r>
      <w:r>
        <w:rPr>
          <w:rFonts w:hint="eastAsia" w:ascii="仿宋_GB2312" w:hAnsi="仿宋_GB2312" w:eastAsia="仿宋_GB2312"/>
          <w:color w:val="auto"/>
          <w:sz w:val="32"/>
          <w:szCs w:val="32"/>
        </w:rPr>
        <w:t>。</w:t>
      </w:r>
    </w:p>
    <w:p w14:paraId="1DB01EB7">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本年支出的具体构成：基本支出994.51万元，占82.84%；项目支出205.99万元，占17.16%；经营支出0.00万元，占0.00%；上缴上级支出0.00万元，占0.00%；对附属单位补助支出0.00万元，占0.00%。</w:t>
      </w:r>
    </w:p>
    <w:p w14:paraId="20CE72F1">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三、财政拨款支出决算情况说明</w:t>
      </w:r>
    </w:p>
    <w:p w14:paraId="4C53B228">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2023年度财政拨款本年支出年初预算数1014.32万元，决算数1096.75万元，完成年初预算的108.13%。其中：</w:t>
      </w:r>
    </w:p>
    <w:p w14:paraId="3400D3F1">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一</w:t>
      </w:r>
      <w:r>
        <w:rPr>
          <w:rFonts w:hint="eastAsia" w:ascii="仿宋_GB2312" w:hAnsi="仿宋_GB2312" w:eastAsia="仿宋_GB2312"/>
          <w:color w:val="auto"/>
          <w:sz w:val="32"/>
          <w:szCs w:val="32"/>
        </w:rPr>
        <w:t>）教育支出（类）年初预算数734.14万元，决算数860.06万元，完成年初预算的117.15%。预决算差异主要原因：</w:t>
      </w:r>
      <w:r>
        <w:rPr>
          <w:rFonts w:hint="eastAsia" w:ascii="仿宋_GB2312" w:hAnsi="仿宋_GB2312" w:eastAsia="仿宋_GB2312"/>
          <w:color w:val="auto"/>
          <w:sz w:val="32"/>
          <w:szCs w:val="32"/>
          <w:lang w:eastAsia="zh-CN"/>
        </w:rPr>
        <w:t>生</w:t>
      </w:r>
      <w:r>
        <w:rPr>
          <w:rFonts w:hint="eastAsia" w:ascii="仿宋_GB2312" w:hAnsi="仿宋_GB2312" w:eastAsia="仿宋_GB2312"/>
          <w:color w:val="auto"/>
          <w:sz w:val="32"/>
          <w:szCs w:val="32"/>
        </w:rPr>
        <w:t>均公用经费标准提高</w:t>
      </w:r>
      <w:r>
        <w:rPr>
          <w:rFonts w:hint="eastAsia" w:ascii="仿宋_GB2312" w:hAnsi="仿宋_GB2312" w:eastAsia="仿宋_GB2312"/>
          <w:color w:val="auto"/>
          <w:sz w:val="32"/>
          <w:szCs w:val="32"/>
          <w:lang w:eastAsia="zh-CN"/>
        </w:rPr>
        <w:t>，生均公用经费增加，</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72E9706A">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二</w:t>
      </w:r>
      <w:r>
        <w:rPr>
          <w:rFonts w:hint="eastAsia" w:ascii="仿宋_GB2312" w:hAnsi="仿宋_GB2312" w:eastAsia="仿宋_GB2312"/>
          <w:color w:val="auto"/>
          <w:sz w:val="32"/>
          <w:szCs w:val="32"/>
        </w:rPr>
        <w:t>）科学技术支出（类）年初预算数0.00万元，决算数1.20万元，预决算差异主要原因：</w:t>
      </w:r>
      <w:r>
        <w:rPr>
          <w:rFonts w:hint="eastAsia" w:ascii="仿宋_GB2312" w:hAnsi="仿宋_GB2312" w:eastAsia="仿宋_GB2312" w:cs="Times New Roman"/>
          <w:color w:val="auto"/>
          <w:kern w:val="2"/>
          <w:sz w:val="32"/>
          <w:szCs w:val="32"/>
          <w:lang w:val="en-US" w:eastAsia="zh-CN" w:bidi="ar"/>
        </w:rPr>
        <w:t>年初未预算到该支出，属于后期追加的支出</w:t>
      </w:r>
      <w:r>
        <w:rPr>
          <w:rFonts w:hint="eastAsia" w:ascii="仿宋_GB2312" w:hAnsi="仿宋_GB2312" w:eastAsia="仿宋_GB2312"/>
          <w:color w:val="auto"/>
          <w:sz w:val="32"/>
          <w:szCs w:val="32"/>
        </w:rPr>
        <w:t>。</w:t>
      </w:r>
    </w:p>
    <w:p w14:paraId="3ABAC32B">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三</w:t>
      </w:r>
      <w:r>
        <w:rPr>
          <w:rFonts w:hint="eastAsia" w:ascii="仿宋_GB2312" w:hAnsi="仿宋_GB2312" w:eastAsia="仿宋_GB2312"/>
          <w:color w:val="auto"/>
          <w:sz w:val="32"/>
          <w:szCs w:val="32"/>
        </w:rPr>
        <w:t>）社会保障和就业支出（类）年初预算数165.93万元，决算数122.85万元，完成年初预算的74.04%。预决算差异主要原因：</w:t>
      </w:r>
      <w:r>
        <w:rPr>
          <w:rFonts w:hint="eastAsia" w:ascii="仿宋_GB2312" w:hAnsi="仿宋_GB2312" w:eastAsia="仿宋_GB2312" w:cs="Times New Roman"/>
          <w:color w:val="auto"/>
          <w:kern w:val="2"/>
          <w:sz w:val="32"/>
          <w:szCs w:val="32"/>
          <w:lang w:val="en-US" w:eastAsia="zh-CN" w:bidi="ar"/>
        </w:rPr>
        <w:t>教职工人数减少，社会保障支出减少</w:t>
      </w:r>
      <w:r>
        <w:rPr>
          <w:rFonts w:hint="eastAsia" w:ascii="仿宋_GB2312" w:hAnsi="仿宋_GB2312" w:eastAsia="仿宋_GB2312"/>
          <w:color w:val="auto"/>
          <w:sz w:val="32"/>
          <w:szCs w:val="32"/>
        </w:rPr>
        <w:t>。</w:t>
      </w:r>
    </w:p>
    <w:p w14:paraId="5E7681AA">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lang w:val="en-US"/>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四</w:t>
      </w:r>
      <w:r>
        <w:rPr>
          <w:rFonts w:hint="eastAsia" w:ascii="仿宋_GB2312" w:hAnsi="仿宋_GB2312" w:eastAsia="仿宋_GB2312"/>
          <w:color w:val="auto"/>
          <w:sz w:val="32"/>
          <w:szCs w:val="32"/>
        </w:rPr>
        <w:t>）卫生健康支出（类）年初预算数42.89万元，决算数42.68万元，完成年初预算的99.52%。预决算差异主要原因：</w:t>
      </w:r>
      <w:r>
        <w:rPr>
          <w:rFonts w:hint="eastAsia" w:ascii="仿宋_GB2312" w:hAnsi="仿宋_GB2312" w:eastAsia="仿宋_GB2312" w:cs="仿宋_GB2312"/>
          <w:color w:val="auto"/>
          <w:kern w:val="2"/>
          <w:sz w:val="32"/>
          <w:szCs w:val="32"/>
          <w:lang w:val="en-US" w:eastAsia="zh-CN" w:bidi="ar"/>
        </w:rPr>
        <w:t>年初预算时包含了退休职工医保配套，后因医保改革，退休职工医保不再由单位统一决算。</w:t>
      </w:r>
    </w:p>
    <w:p w14:paraId="217ADDB6">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五</w:t>
      </w:r>
      <w:r>
        <w:rPr>
          <w:rFonts w:hint="eastAsia" w:ascii="仿宋_GB2312" w:hAnsi="仿宋_GB2312" w:eastAsia="仿宋_GB2312"/>
          <w:color w:val="auto"/>
          <w:sz w:val="32"/>
          <w:szCs w:val="32"/>
        </w:rPr>
        <w:t>）住房保障支出（类）年初预算数71.36万元，决算数68.45万元，完成年初预算的95.92%。预决算差异主要原因：</w:t>
      </w:r>
      <w:r>
        <w:rPr>
          <w:rFonts w:hint="eastAsia" w:ascii="仿宋_GB2312" w:hAnsi="仿宋_GB2312" w:eastAsia="仿宋_GB2312" w:cs="Times New Roman"/>
          <w:color w:val="auto"/>
          <w:kern w:val="2"/>
          <w:sz w:val="32"/>
          <w:szCs w:val="32"/>
          <w:lang w:val="en-US" w:eastAsia="zh-CN" w:bidi="ar"/>
        </w:rPr>
        <w:t>教职工人数减少，住房保障支出减少</w:t>
      </w:r>
      <w:r>
        <w:rPr>
          <w:rFonts w:hint="eastAsia" w:ascii="仿宋_GB2312" w:hAnsi="仿宋_GB2312" w:eastAsia="仿宋_GB2312"/>
          <w:color w:val="auto"/>
          <w:sz w:val="32"/>
          <w:szCs w:val="32"/>
        </w:rPr>
        <w:t>。</w:t>
      </w:r>
    </w:p>
    <w:p w14:paraId="1E90D6C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）其他支出（类）年初预算数0.00万元，决算数1.50万元，预决算差异主要原因：</w:t>
      </w:r>
      <w:r>
        <w:rPr>
          <w:rFonts w:hint="eastAsia" w:ascii="仿宋_GB2312" w:hAnsi="仿宋_GB2312" w:eastAsia="仿宋_GB2312"/>
          <w:color w:val="auto"/>
          <w:sz w:val="32"/>
          <w:szCs w:val="32"/>
          <w:lang w:val="en-US" w:eastAsia="zh-CN"/>
        </w:rPr>
        <w:t>上级追加的</w:t>
      </w:r>
      <w:r>
        <w:rPr>
          <w:rFonts w:hint="eastAsia" w:ascii="仿宋_GB2312" w:hAnsi="仿宋_GB2312" w:eastAsia="仿宋_GB2312"/>
          <w:color w:val="auto"/>
          <w:sz w:val="32"/>
          <w:szCs w:val="32"/>
          <w:lang w:eastAsia="zh-CN"/>
        </w:rPr>
        <w:t>乡村少年宫</w:t>
      </w:r>
      <w:r>
        <w:rPr>
          <w:rFonts w:hint="eastAsia" w:ascii="仿宋_GB2312" w:hAnsi="仿宋_GB2312" w:eastAsia="仿宋_GB2312"/>
          <w:color w:val="auto"/>
          <w:sz w:val="32"/>
          <w:szCs w:val="32"/>
          <w:lang w:val="en-US" w:eastAsia="zh-CN"/>
        </w:rPr>
        <w:t>运转补助资金</w:t>
      </w:r>
      <w:r>
        <w:rPr>
          <w:rFonts w:hint="eastAsia" w:ascii="仿宋_GB2312" w:hAnsi="仿宋_GB2312" w:eastAsia="仿宋_GB2312"/>
          <w:color w:val="auto"/>
          <w:sz w:val="32"/>
          <w:szCs w:val="32"/>
        </w:rPr>
        <w:t>。</w:t>
      </w:r>
    </w:p>
    <w:p w14:paraId="03E54E77">
      <w:pPr>
        <w:ind w:firstLine="585"/>
        <w:jc w:val="left"/>
        <w:outlineLvl w:val="1"/>
        <w:rPr>
          <w:rFonts w:hint="eastAsia" w:ascii="黑体" w:hAnsi="黑体" w:eastAsia="黑体"/>
          <w:color w:val="auto"/>
          <w:sz w:val="32"/>
          <w:szCs w:val="32"/>
        </w:rPr>
      </w:pPr>
      <w:r>
        <w:rPr>
          <w:rFonts w:hint="eastAsia" w:ascii="黑体" w:hAnsi="黑体" w:eastAsia="黑体"/>
          <w:color w:val="auto"/>
          <w:sz w:val="32"/>
          <w:szCs w:val="32"/>
        </w:rPr>
        <w:t>四、一般公共预算财政拨款基本支出决算情况说明</w:t>
      </w:r>
    </w:p>
    <w:p w14:paraId="7434864E">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2023年度一般公共预算财政拨款基本支出994.51万元，其中：</w:t>
      </w:r>
    </w:p>
    <w:p w14:paraId="7DB0869D">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（一）工资福利支出952.27万元，比上年增加98.21万元</w:t>
      </w:r>
      <w:r>
        <w:rPr>
          <w:rFonts w:hint="eastAsia" w:ascii="仿宋_GB2312" w:hAnsi="仿宋_GB2312" w:eastAsia="仿宋_GB2312" w:cs="Times New Roman"/>
          <w:color w:val="auto"/>
          <w:sz w:val="32"/>
          <w:szCs w:val="32"/>
        </w:rPr>
        <w:t>，增长11.50%</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追加了代课老师工资</w:t>
      </w:r>
      <w:r>
        <w:rPr>
          <w:rFonts w:hint="eastAsia" w:ascii="仿宋_GB2312" w:hAnsi="仿宋_GB2312" w:eastAsia="仿宋_GB2312"/>
          <w:color w:val="auto"/>
          <w:sz w:val="32"/>
          <w:szCs w:val="32"/>
        </w:rPr>
        <w:t>。</w:t>
      </w:r>
    </w:p>
    <w:p w14:paraId="4E7AC569">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（二）商品和服务支出7.3</w:t>
      </w: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rPr>
        <w:t>万元，比上年减少35.62万元，下降82.89%，</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：2</w:t>
      </w:r>
      <w:r>
        <w:rPr>
          <w:rFonts w:ascii="仿宋_GB2312" w:hAnsi="仿宋_GB2312" w:eastAsia="仿宋_GB2312"/>
          <w:color w:val="auto"/>
          <w:sz w:val="32"/>
          <w:szCs w:val="32"/>
        </w:rPr>
        <w:t>022</w:t>
      </w:r>
      <w:r>
        <w:rPr>
          <w:rFonts w:hint="eastAsia" w:ascii="仿宋_GB2312" w:hAnsi="仿宋_GB2312" w:eastAsia="仿宋_GB2312"/>
          <w:color w:val="auto"/>
          <w:sz w:val="32"/>
          <w:szCs w:val="32"/>
        </w:rPr>
        <w:t>年基本支出的商品服务支出主要为生均公用经费，2</w:t>
      </w:r>
      <w:r>
        <w:rPr>
          <w:rFonts w:ascii="仿宋_GB2312" w:hAnsi="仿宋_GB2312" w:eastAsia="仿宋_GB2312"/>
          <w:color w:val="auto"/>
          <w:sz w:val="32"/>
          <w:szCs w:val="32"/>
        </w:rPr>
        <w:t>3</w:t>
      </w:r>
      <w:r>
        <w:rPr>
          <w:rFonts w:hint="eastAsia" w:ascii="仿宋_GB2312" w:hAnsi="仿宋_GB2312" w:eastAsia="仿宋_GB2312"/>
          <w:color w:val="auto"/>
          <w:sz w:val="32"/>
          <w:szCs w:val="32"/>
        </w:rPr>
        <w:t>年为响应上级对项目库管理要求，生均公用经费需要调整为保基本民生支出，故调整为了项目支出。</w:t>
      </w:r>
    </w:p>
    <w:p w14:paraId="4C33882F">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（三）对个人和家庭补助支出34.88万元，比上年增加9.61万元</w:t>
      </w:r>
      <w:r>
        <w:rPr>
          <w:rFonts w:hint="eastAsia" w:ascii="仿宋_GB2312" w:hAnsi="仿宋_GB2312" w:eastAsia="仿宋_GB2312" w:cs="Times New Roman"/>
          <w:color w:val="auto"/>
          <w:sz w:val="32"/>
          <w:szCs w:val="32"/>
        </w:rPr>
        <w:t>，增长38.04%</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年中</w:t>
      </w:r>
      <w:r>
        <w:rPr>
          <w:rFonts w:hint="eastAsia" w:ascii="仿宋_GB2312" w:hAnsi="仿宋_GB2312" w:eastAsia="仿宋_GB2312"/>
          <w:color w:val="auto"/>
          <w:sz w:val="32"/>
          <w:szCs w:val="32"/>
        </w:rPr>
        <w:t>增加了退休职工的生活补贴。</w:t>
      </w:r>
    </w:p>
    <w:p w14:paraId="3DB39D2A">
      <w:pPr>
        <w:ind w:firstLine="585"/>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（四）资本性支出0.00万元，比上年减少1.05万元，下降100.00%，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：为节约开支，减少了办公设备购置支出。</w:t>
      </w:r>
    </w:p>
    <w:p w14:paraId="57E1CD09">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五、财政拨款“三公”经费支出决算情况说明</w:t>
      </w:r>
    </w:p>
    <w:p w14:paraId="1177A7FA">
      <w:pPr>
        <w:ind w:firstLine="63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2023年度财政拨款“三公”经费支出全年预算数0.</w:t>
      </w:r>
      <w:r>
        <w:rPr>
          <w:rFonts w:hint="eastAsia" w:ascii="仿宋_GB2312" w:hAnsi="仿宋_GB2312" w:eastAsia="仿宋_GB2312"/>
          <w:color w:val="auto"/>
          <w:sz w:val="32"/>
          <w:szCs w:val="32"/>
          <w:lang w:val="en-US" w:eastAsia="zh-CN"/>
        </w:rPr>
        <w:t>71</w:t>
      </w:r>
      <w:r>
        <w:rPr>
          <w:rFonts w:hint="eastAsia" w:ascii="仿宋_GB2312" w:hAnsi="仿宋_GB2312" w:eastAsia="仿宋_GB2312"/>
          <w:color w:val="auto"/>
          <w:sz w:val="32"/>
          <w:szCs w:val="32"/>
        </w:rPr>
        <w:t>万元，决算数0.71万元，完成全年预算的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.00%</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决算数比上年增加0.18万元，</w:t>
      </w:r>
      <w:r>
        <w:rPr>
          <w:rFonts w:hint="eastAsia" w:ascii="仿宋_GB2312" w:hAnsi="仿宋_GB2312" w:eastAsia="仿宋_GB2312" w:cs="Times New Roman"/>
          <w:color w:val="auto"/>
          <w:sz w:val="32"/>
          <w:szCs w:val="32"/>
        </w:rPr>
        <w:t>增长34.05%，</w:t>
      </w:r>
      <w:r>
        <w:rPr>
          <w:rFonts w:hint="eastAsia" w:ascii="仿宋_GB2312" w:hAnsi="仿宋_GB2312" w:eastAsia="仿宋_GB2312"/>
          <w:color w:val="auto"/>
          <w:sz w:val="32"/>
          <w:szCs w:val="32"/>
        </w:rPr>
        <w:t>其中：</w:t>
      </w:r>
    </w:p>
    <w:p w14:paraId="0A5DEA45">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（一）因公出国（境）费全年预算数0.00万元，决算数0.00万元，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。决算数与上年持平</w:t>
      </w:r>
      <w:r>
        <w:rPr>
          <w:rFonts w:hint="eastAsia" w:ascii="仿宋_GB2312" w:hAnsi="仿宋_GB2312" w:eastAsia="仿宋_GB2312" w:cs="Times New Roman"/>
          <w:color w:val="auto"/>
          <w:sz w:val="32"/>
          <w:szCs w:val="32"/>
        </w:rPr>
        <w:t>，</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。全年安排因公出国（境）团组0个，累计0人次，主要是：</w:t>
      </w:r>
      <w:r>
        <w:rPr>
          <w:rFonts w:hint="eastAsia" w:ascii="仿宋_GB2312" w:hAnsi="仿宋_GB2312" w:eastAsia="仿宋_GB2312" w:cs="Times New Roman"/>
          <w:color w:val="auto"/>
          <w:sz w:val="32"/>
          <w:szCs w:val="32"/>
          <w:lang w:val="en-US" w:eastAsia="zh-CN"/>
        </w:rPr>
        <w:t>近年来未开展出国出境活动</w:t>
      </w:r>
      <w:r>
        <w:rPr>
          <w:rFonts w:hint="eastAsia" w:ascii="仿宋_GB2312" w:hAnsi="仿宋_GB2312" w:eastAsia="仿宋_GB2312"/>
          <w:color w:val="auto"/>
          <w:sz w:val="32"/>
          <w:szCs w:val="32"/>
        </w:rPr>
        <w:t>。</w:t>
      </w:r>
    </w:p>
    <w:p w14:paraId="30A8CCD7">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（二）公务用车购置及运行维护费全年预算数0.00万元，决算数0.00万元，其中：</w:t>
      </w:r>
    </w:p>
    <w:p w14:paraId="4DC5BFE0">
      <w:pPr>
        <w:ind w:firstLine="640" w:firstLineChars="200"/>
        <w:jc w:val="lef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公务用车购置全年预算数0.00万元，决算数0.00万元，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。全年使用财政拨款购置公务用车0辆。</w:t>
      </w:r>
    </w:p>
    <w:p w14:paraId="10E7688E">
      <w:pPr>
        <w:ind w:firstLine="640" w:firstLineChars="200"/>
        <w:jc w:val="left"/>
        <w:rPr>
          <w:rFonts w:ascii="仿宋_GB2312" w:hAnsi="仿宋_GB2312" w:eastAsia="仿宋_GB2312"/>
          <w:color w:val="auto"/>
          <w:sz w:val="32"/>
          <w:szCs w:val="32"/>
        </w:rPr>
      </w:pPr>
      <w:r>
        <w:rPr>
          <w:rFonts w:hint="eastAsia" w:ascii="仿宋_GB2312" w:hAnsi="仿宋_GB2312" w:eastAsia="仿宋_GB2312"/>
          <w:color w:val="auto"/>
          <w:sz w:val="32"/>
          <w:szCs w:val="32"/>
        </w:rPr>
        <w:t>公务用车运行维护费全年预算数0.00万元，决算数0.00万元，</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本单位无公务用车</w:t>
      </w:r>
      <w:r>
        <w:rPr>
          <w:rFonts w:hint="eastAsia" w:ascii="仿宋_GB2312" w:hAnsi="仿宋_GB2312" w:eastAsia="仿宋_GB2312"/>
          <w:color w:val="auto"/>
          <w:sz w:val="32"/>
          <w:szCs w:val="32"/>
        </w:rPr>
        <w:t>。年末使用财政拨款负担费用的公务用车保有量0辆。</w:t>
      </w:r>
    </w:p>
    <w:p w14:paraId="44F050B7">
      <w:pPr>
        <w:ind w:firstLine="640" w:firstLineChars="200"/>
        <w:jc w:val="left"/>
        <w:rPr>
          <w:rFonts w:hint="eastAsia" w:ascii="仿宋_GB2312" w:hAnsi="仿宋_GB2312" w:eastAsia="仿宋_GB2312" w:cs="Times New Roman"/>
          <w:color w:val="auto"/>
          <w:sz w:val="32"/>
          <w:szCs w:val="32"/>
        </w:rPr>
      </w:pPr>
      <w:r>
        <w:rPr>
          <w:rFonts w:hint="eastAsia" w:ascii="仿宋_GB2312" w:hAnsi="仿宋_GB2312" w:eastAsia="仿宋_GB2312"/>
          <w:color w:val="auto"/>
          <w:sz w:val="32"/>
          <w:szCs w:val="32"/>
        </w:rPr>
        <w:t>（三）公务接待费全年预算数0.</w:t>
      </w:r>
      <w:r>
        <w:rPr>
          <w:rFonts w:hint="eastAsia" w:ascii="仿宋_GB2312" w:hAnsi="仿宋_GB2312" w:eastAsia="仿宋_GB2312"/>
          <w:color w:val="auto"/>
          <w:sz w:val="32"/>
          <w:szCs w:val="32"/>
          <w:lang w:val="en-US" w:eastAsia="zh-CN"/>
        </w:rPr>
        <w:t>71</w:t>
      </w:r>
      <w:r>
        <w:rPr>
          <w:rFonts w:hint="eastAsia" w:ascii="仿宋_GB2312" w:hAnsi="仿宋_GB2312" w:eastAsia="仿宋_GB2312"/>
          <w:color w:val="auto"/>
          <w:sz w:val="32"/>
          <w:szCs w:val="32"/>
        </w:rPr>
        <w:t>万元，决算数0.71万元，完成全年预算的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.00%，</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s="Times New Roman"/>
          <w:color w:val="auto"/>
          <w:sz w:val="32"/>
          <w:szCs w:val="32"/>
          <w:lang w:val="en-US" w:eastAsia="zh-CN"/>
        </w:rPr>
        <w:t>落实过紧日子要求</w:t>
      </w:r>
      <w:r>
        <w:rPr>
          <w:rFonts w:hint="eastAsia" w:ascii="仿宋_GB2312" w:hAnsi="仿宋_GB2312" w:eastAsia="仿宋_GB2312"/>
          <w:color w:val="auto"/>
          <w:sz w:val="32"/>
          <w:szCs w:val="32"/>
        </w:rPr>
        <w:t>。决算数比上年增加0.18万元,</w:t>
      </w:r>
      <w:r>
        <w:rPr>
          <w:rFonts w:hint="eastAsia" w:ascii="仿宋_GB2312" w:hAnsi="仿宋_GB2312" w:eastAsia="仿宋_GB2312" w:cs="Times New Roman"/>
          <w:color w:val="auto"/>
          <w:sz w:val="32"/>
          <w:szCs w:val="32"/>
        </w:rPr>
        <w:t>增长34.05%，</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2022年因疫情原因较少了学校间教师教学</w:t>
      </w:r>
      <w:r>
        <w:rPr>
          <w:rFonts w:hint="eastAsia" w:ascii="仿宋_GB2312" w:hAnsi="仿宋_GB2312" w:eastAsia="仿宋_GB2312"/>
          <w:color w:val="auto"/>
          <w:sz w:val="32"/>
          <w:szCs w:val="32"/>
          <w:lang w:eastAsia="zh-CN"/>
        </w:rPr>
        <w:t>业务交流</w:t>
      </w:r>
      <w:r>
        <w:rPr>
          <w:rFonts w:hint="eastAsia" w:ascii="仿宋_GB2312" w:hAnsi="仿宋_GB2312" w:eastAsia="仿宋_GB2312"/>
          <w:color w:val="auto"/>
          <w:sz w:val="32"/>
          <w:szCs w:val="32"/>
        </w:rPr>
        <w:t>。全年国内公务接待5批，累计接待75人次，主要是：</w:t>
      </w:r>
      <w:r>
        <w:rPr>
          <w:rFonts w:hint="eastAsia" w:ascii="仿宋_GB2312" w:hAnsi="仿宋_GB2312" w:eastAsia="仿宋_GB2312"/>
          <w:color w:val="auto"/>
          <w:sz w:val="32"/>
          <w:szCs w:val="32"/>
          <w:lang w:eastAsia="zh-CN"/>
        </w:rPr>
        <w:t>教研片区业务交流</w:t>
      </w:r>
      <w:r>
        <w:rPr>
          <w:rFonts w:hint="eastAsia" w:ascii="仿宋_GB2312" w:hAnsi="仿宋_GB2312" w:eastAsia="仿宋_GB2312"/>
          <w:color w:val="auto"/>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7F75D4E4">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六、机关运行经费支出情况说明</w:t>
      </w:r>
    </w:p>
    <w:p w14:paraId="5372BD71">
      <w:pPr>
        <w:ind w:firstLine="630"/>
        <w:jc w:val="left"/>
        <w:rPr>
          <w:rFonts w:hint="eastAsia" w:ascii="仿宋_GB2312" w:hAnsi="仿宋_GB2312" w:eastAsia="仿宋_GB2312"/>
          <w:color w:val="auto"/>
          <w:sz w:val="32"/>
          <w:szCs w:val="32"/>
          <w:highlight w:val="cyan"/>
        </w:rPr>
      </w:pPr>
      <w:r>
        <w:rPr>
          <w:rFonts w:hint="eastAsia" w:ascii="仿宋_GB2312" w:hAnsi="仿宋_GB2312" w:eastAsia="仿宋_GB2312"/>
          <w:color w:val="auto"/>
          <w:sz w:val="32"/>
          <w:szCs w:val="32"/>
          <w:lang w:eastAsia="zh-CN"/>
        </w:rPr>
        <w:t>本单位</w:t>
      </w:r>
      <w:r>
        <w:rPr>
          <w:rFonts w:hint="eastAsia" w:ascii="仿宋_GB2312" w:hAnsi="仿宋_GB2312" w:eastAsia="仿宋_GB2312"/>
          <w:color w:val="auto"/>
          <w:sz w:val="32"/>
          <w:szCs w:val="32"/>
        </w:rPr>
        <w:t>2023年度机关运行经费支出0.00万元，决算数与上年持平，</w:t>
      </w:r>
      <w:r>
        <w:rPr>
          <w:rFonts w:hint="eastAsia" w:ascii="仿宋_GB2312" w:hAnsi="仿宋_GB2312" w:eastAsia="仿宋_GB2312"/>
          <w:color w:val="auto"/>
          <w:sz w:val="32"/>
          <w:szCs w:val="32"/>
          <w:lang w:eastAsia="zh-CN"/>
        </w:rPr>
        <w:t>主要原因</w:t>
      </w:r>
      <w:r>
        <w:rPr>
          <w:rFonts w:hint="eastAsia" w:ascii="仿宋_GB2312" w:hAnsi="仿宋_GB2312" w:eastAsia="仿宋_GB2312"/>
          <w:color w:val="auto"/>
          <w:sz w:val="32"/>
          <w:szCs w:val="32"/>
        </w:rPr>
        <w:t>：本单位不是行政单位或参照公务员法管理事业单位，无机关运行经费支出。</w:t>
      </w:r>
    </w:p>
    <w:p w14:paraId="1CCFD826">
      <w:pPr>
        <w:ind w:firstLine="630"/>
        <w:jc w:val="left"/>
        <w:outlineLvl w:val="1"/>
        <w:rPr>
          <w:rFonts w:ascii="黑体" w:hAnsi="黑体" w:eastAsia="黑体"/>
          <w:color w:val="auto"/>
          <w:sz w:val="32"/>
          <w:szCs w:val="32"/>
        </w:rPr>
      </w:pPr>
      <w:r>
        <w:rPr>
          <w:rFonts w:hint="eastAsia" w:ascii="黑体" w:hAnsi="黑体" w:eastAsia="黑体"/>
          <w:color w:val="auto"/>
          <w:sz w:val="32"/>
          <w:szCs w:val="32"/>
        </w:rPr>
        <w:t>七、政府采购支出情况说明</w:t>
      </w:r>
    </w:p>
    <w:p w14:paraId="6A60527D">
      <w:pPr>
        <w:pStyle w:val="15"/>
        <w:spacing w:line="600" w:lineRule="atLeast"/>
        <w:ind w:firstLine="600"/>
        <w:rPr>
          <w:rFonts w:hint="eastAsia" w:ascii="仿宋_GB2312" w:hAnsi="仿宋_GB2312" w:eastAsia="仿宋_GB2312"/>
          <w:color w:val="auto"/>
          <w:sz w:val="32"/>
          <w:szCs w:val="32"/>
        </w:rPr>
      </w:pPr>
      <w:r>
        <w:rPr>
          <w:rFonts w:hint="eastAsia" w:ascii="仿宋_GB2312" w:hAnsi="仿宋_GB2312" w:eastAsia="仿宋_GB2312"/>
          <w:color w:val="auto"/>
          <w:kern w:val="2"/>
          <w:sz w:val="32"/>
          <w:szCs w:val="32"/>
          <w:lang w:eastAsia="zh-CN"/>
        </w:rPr>
        <w:t>本单位</w:t>
      </w:r>
      <w:r>
        <w:rPr>
          <w:rFonts w:hint="eastAsia" w:ascii="仿宋_GB2312" w:hAnsi="仿宋_GB2312" w:eastAsia="仿宋_GB2312"/>
          <w:color w:val="auto"/>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rPr>
        <w:t>货物采购授予中小企业合同金额占货物支出金额的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kern w:val="2"/>
          <w:sz w:val="32"/>
          <w:szCs w:val="32"/>
        </w:rPr>
        <w:t>0.00%</w:t>
      </w:r>
      <w:r>
        <w:rPr>
          <w:rFonts w:hint="eastAsia" w:ascii="仿宋_GB2312" w:hAnsi="仿宋_GB2312" w:eastAsia="仿宋_GB2312"/>
          <w:color w:val="auto"/>
          <w:sz w:val="32"/>
          <w:szCs w:val="32"/>
        </w:rPr>
        <w:t>。</w:t>
      </w:r>
    </w:p>
    <w:p w14:paraId="702B2223">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八、国有资产占用情况说明</w:t>
      </w:r>
    </w:p>
    <w:p w14:paraId="2EB60FA9">
      <w:pPr>
        <w:ind w:firstLine="630"/>
        <w:jc w:val="left"/>
        <w:rPr>
          <w:rFonts w:ascii="仿宋_GB2312" w:hAnsi="仿宋_GB2312" w:eastAsia="仿宋_GB2312"/>
          <w:color w:val="auto"/>
          <w:kern w:val="0"/>
          <w:sz w:val="32"/>
          <w:szCs w:val="32"/>
        </w:rPr>
      </w:pPr>
      <w:r>
        <w:rPr>
          <w:rFonts w:hint="eastAsia" w:ascii="仿宋_GB2312" w:hAnsi="仿宋_GB2312" w:eastAsia="仿宋_GB2312"/>
          <w:color w:val="auto"/>
          <w:kern w:val="0"/>
          <w:sz w:val="32"/>
          <w:szCs w:val="32"/>
        </w:rPr>
        <w:t>截止2023年12月31日，</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共有车辆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辆（台），其中：副部（省）级及以上领导用车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辆、主要负责人用车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辆、机要通信用车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辆、应急保障用车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辆、执法执勤用车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辆、特种专业技术用车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辆、离退休干部服务用车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辆、其他用车</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辆。</w:t>
      </w:r>
      <w:r>
        <w:rPr>
          <w:rFonts w:hint="eastAsia" w:ascii="仿宋_GB2312" w:hAnsi="仿宋_GB2312" w:eastAsia="仿宋_GB2312"/>
          <w:color w:val="auto"/>
          <w:kern w:val="0"/>
          <w:sz w:val="32"/>
          <w:szCs w:val="32"/>
          <w:lang w:eastAsia="zh-CN"/>
        </w:rPr>
        <w:t>本单位</w:t>
      </w:r>
      <w:r>
        <w:rPr>
          <w:rFonts w:hint="eastAsia" w:ascii="仿宋_GB2312" w:hAnsi="仿宋_GB2312" w:eastAsia="仿宋_GB2312"/>
          <w:color w:val="auto"/>
          <w:kern w:val="0"/>
          <w:sz w:val="32"/>
          <w:szCs w:val="32"/>
        </w:rPr>
        <w:t>单价100万元（含）以上设备（不含车辆）</w:t>
      </w:r>
      <w:r>
        <w:rPr>
          <w:rFonts w:hint="eastAsia" w:ascii="仿宋_GB2312" w:hAnsi="仿宋_GB2312" w:eastAsia="仿宋_GB2312"/>
          <w:color w:val="auto"/>
          <w:sz w:val="32"/>
          <w:szCs w:val="32"/>
        </w:rPr>
        <w:t>0</w:t>
      </w:r>
      <w:r>
        <w:rPr>
          <w:rFonts w:hint="eastAsia" w:ascii="仿宋_GB2312" w:hAnsi="仿宋_GB2312" w:eastAsia="仿宋_GB2312"/>
          <w:color w:val="auto"/>
          <w:kern w:val="0"/>
          <w:sz w:val="32"/>
          <w:szCs w:val="32"/>
        </w:rPr>
        <w:t>台（套）。</w:t>
      </w:r>
    </w:p>
    <w:p w14:paraId="5E9920EF">
      <w:pPr>
        <w:ind w:firstLine="630"/>
        <w:jc w:val="left"/>
        <w:outlineLvl w:val="1"/>
        <w:rPr>
          <w:rFonts w:hint="eastAsia" w:ascii="黑体" w:hAnsi="黑体" w:eastAsia="黑体"/>
          <w:color w:val="auto"/>
          <w:sz w:val="32"/>
          <w:szCs w:val="32"/>
        </w:rPr>
      </w:pPr>
      <w:r>
        <w:rPr>
          <w:rFonts w:hint="eastAsia" w:ascii="黑体" w:hAnsi="黑体" w:eastAsia="黑体"/>
          <w:color w:val="auto"/>
          <w:sz w:val="32"/>
          <w:szCs w:val="32"/>
        </w:rPr>
        <w:t>九、预算绩效情况说明</w:t>
      </w:r>
    </w:p>
    <w:p w14:paraId="1292AF2A">
      <w:pPr>
        <w:autoSpaceDE w:val="0"/>
        <w:autoSpaceDN w:val="0"/>
        <w:adjustRightInd w:val="0"/>
        <w:spacing w:line="360" w:lineRule="auto"/>
        <w:ind w:firstLine="600"/>
        <w:jc w:val="left"/>
        <w:outlineLvl w:val="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（一）绩效管理工作开展情况。</w:t>
      </w:r>
    </w:p>
    <w:p w14:paraId="58978629">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根据预算绩效管理要求，我</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color w:val="auto"/>
          <w:kern w:val="0"/>
          <w:sz w:val="32"/>
          <w:szCs w:val="32"/>
        </w:rPr>
        <w:t>组织对纳入2023年度部门预算范围的二级项目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个全面开展绩效自评，共涉及资金   </w:t>
      </w:r>
      <w:r>
        <w:rPr>
          <w:rFonts w:hint="eastAsia" w:ascii="仿宋_GB2312" w:hAnsi="仿宋_GB2312" w:eastAsia="仿宋_GB2312" w:cs="仿宋_GB2312"/>
          <w:color w:val="auto"/>
          <w:kern w:val="0"/>
          <w:sz w:val="32"/>
          <w:szCs w:val="32"/>
          <w:lang w:val="en-US" w:eastAsia="zh-CN"/>
        </w:rPr>
        <w:t>184.18</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90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个项目评价结果为“优”，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个项目评价结果为“良”，</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个项目评价结果为“中”，</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 xml:space="preserve">个项目评价结果为“差”。     </w:t>
      </w:r>
    </w:p>
    <w:p w14:paraId="129DB1C7">
      <w:pPr>
        <w:autoSpaceDE w:val="0"/>
        <w:autoSpaceDN w:val="0"/>
        <w:adjustRightInd w:val="0"/>
        <w:spacing w:line="360" w:lineRule="auto"/>
        <w:ind w:firstLine="600"/>
        <w:jc w:val="left"/>
        <w:outlineLvl w:val="2"/>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cs="仿宋_GB2312"/>
          <w:b/>
          <w:bCs/>
          <w:color w:val="auto"/>
          <w:kern w:val="0"/>
          <w:sz w:val="32"/>
          <w:szCs w:val="32"/>
          <w:lang w:val="en-US" w:eastAsia="zh-CN"/>
        </w:rPr>
        <w:t>单位</w:t>
      </w:r>
      <w:r>
        <w:rPr>
          <w:rFonts w:hint="eastAsia" w:ascii="仿宋_GB2312" w:hAnsi="仿宋_GB2312" w:eastAsia="仿宋_GB2312" w:cs="仿宋_GB2312"/>
          <w:b/>
          <w:bCs/>
          <w:color w:val="auto"/>
          <w:kern w:val="0"/>
          <w:sz w:val="32"/>
          <w:szCs w:val="32"/>
        </w:rPr>
        <w:t>决算中项目绩效自评情况。</w:t>
      </w:r>
    </w:p>
    <w:p w14:paraId="5489E097">
      <w:pPr>
        <w:ind w:firstLine="630"/>
        <w:jc w:val="left"/>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本单位2023年项目绩效自评表如下：</w:t>
      </w:r>
    </w:p>
    <w:p w14:paraId="49A45BB0">
      <w:pPr>
        <w:autoSpaceDE w:val="0"/>
        <w:autoSpaceDN w:val="0"/>
        <w:adjustRightInd w:val="0"/>
        <w:spacing w:line="360" w:lineRule="auto"/>
        <w:jc w:val="left"/>
        <w:rPr>
          <w:rFonts w:ascii="仿宋_GB2312" w:hAnsi="仿宋_GB2312" w:eastAsia="仿宋_GB2312" w:cs="仿宋_GB2312"/>
          <w:b/>
          <w:bCs/>
          <w:color w:val="auto"/>
          <w:kern w:val="0"/>
          <w:sz w:val="32"/>
          <w:szCs w:val="32"/>
        </w:rPr>
      </w:pPr>
      <w:r>
        <w:rPr>
          <w:color w:val="auto"/>
        </w:rPr>
        <w:drawing>
          <wp:inline distT="0" distB="0" distL="114300" distR="114300">
            <wp:extent cx="5267960" cy="7672705"/>
            <wp:effectExtent l="0" t="0" r="889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7960" cy="7672705"/>
                    </a:xfrm>
                    <a:prstGeom prst="rect">
                      <a:avLst/>
                    </a:prstGeom>
                    <a:noFill/>
                    <a:ln>
                      <a:noFill/>
                    </a:ln>
                  </pic:spPr>
                </pic:pic>
              </a:graphicData>
            </a:graphic>
          </wp:inline>
        </w:drawing>
      </w:r>
    </w:p>
    <w:p w14:paraId="76515CFD">
      <w:pPr>
        <w:bidi w:val="0"/>
        <w:rPr>
          <w:rFonts w:hint="eastAsia"/>
          <w:b/>
          <w:bCs/>
          <w:color w:val="auto"/>
        </w:rPr>
      </w:pPr>
      <w:r>
        <w:rPr>
          <w:color w:val="auto"/>
        </w:rPr>
        <w:drawing>
          <wp:inline distT="0" distB="0" distL="114300" distR="114300">
            <wp:extent cx="5271135" cy="8436610"/>
            <wp:effectExtent l="0" t="0" r="5715" b="25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1135" cy="8436610"/>
                    </a:xfrm>
                    <a:prstGeom prst="rect">
                      <a:avLst/>
                    </a:prstGeom>
                    <a:noFill/>
                    <a:ln>
                      <a:noFill/>
                    </a:ln>
                  </pic:spPr>
                </pic:pic>
              </a:graphicData>
            </a:graphic>
          </wp:inline>
        </w:drawing>
      </w:r>
      <w:r>
        <w:rPr>
          <w:color w:val="auto"/>
        </w:rPr>
        <w:drawing>
          <wp:inline distT="0" distB="0" distL="114300" distR="114300">
            <wp:extent cx="5269230" cy="7437755"/>
            <wp:effectExtent l="0" t="0" r="7620" b="1079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9230" cy="7437755"/>
                    </a:xfrm>
                    <a:prstGeom prst="rect">
                      <a:avLst/>
                    </a:prstGeom>
                    <a:noFill/>
                    <a:ln>
                      <a:noFill/>
                    </a:ln>
                  </pic:spPr>
                </pic:pic>
              </a:graphicData>
            </a:graphic>
          </wp:inline>
        </w:drawing>
      </w:r>
    </w:p>
    <w:p w14:paraId="22BBF45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398B4D6E">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0993352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color w:val="auto"/>
          <w:sz w:val="44"/>
          <w:szCs w:val="44"/>
        </w:rPr>
      </w:pPr>
    </w:p>
    <w:p w14:paraId="5EEB744F">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仿宋_GB2312" w:hAnsi="仿宋_GB2312" w:eastAsia="仿宋_GB2312"/>
          <w:color w:val="auto"/>
          <w:sz w:val="30"/>
          <w:szCs w:val="30"/>
        </w:rPr>
      </w:pPr>
      <w:r>
        <w:rPr>
          <w:rFonts w:hint="eastAsia" w:ascii="宋体" w:hAnsi="宋体" w:cs="宋体"/>
          <w:b/>
          <w:bCs/>
          <w:color w:val="auto"/>
          <w:sz w:val="44"/>
          <w:szCs w:val="44"/>
        </w:rPr>
        <w:t>第四部分  名词解释</w:t>
      </w:r>
    </w:p>
    <w:p w14:paraId="60212FB7">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一、收入科目</w:t>
      </w:r>
    </w:p>
    <w:p w14:paraId="50D4DC60">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4A7F3B9B">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6808E6BE">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68377E1F">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年全部结转和结余的资金数，包括当年结转结余资金和历年滚存结转结余资金。</w:t>
      </w:r>
    </w:p>
    <w:p w14:paraId="3E3DE93A">
      <w:pPr>
        <w:spacing w:line="570" w:lineRule="exact"/>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二、支出科目</w:t>
      </w:r>
    </w:p>
    <w:p w14:paraId="2DC5162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6061F22F">
      <w:pPr>
        <w:spacing w:line="570" w:lineRule="exact"/>
        <w:ind w:firstLine="640" w:firstLineChars="200"/>
        <w:rPr>
          <w:rFonts w:hint="eastAsia" w:ascii="仿宋_GB2312" w:hAnsi="仿宋_GB2312" w:eastAsia="仿宋_GB2312"/>
          <w:b w:val="0"/>
          <w:bCs w:val="0"/>
          <w:color w:val="auto"/>
          <w:kern w:val="0"/>
          <w:sz w:val="32"/>
          <w:szCs w:val="32"/>
          <w:lang w:val="en-US" w:eastAsia="zh-CN"/>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A7557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rPr>
        <w:t>（三）2050201学前教育：</w:t>
      </w:r>
      <w:r>
        <w:rPr>
          <w:rFonts w:hint="eastAsia" w:ascii="仿宋_GB2312" w:hAnsi="仿宋_GB2312" w:eastAsia="仿宋_GB2312" w:cs="仿宋_GB2312"/>
          <w:color w:val="auto"/>
          <w:kern w:val="0"/>
          <w:sz w:val="32"/>
          <w:szCs w:val="32"/>
          <w:lang w:val="en-US" w:eastAsia="zh-CN" w:bidi="ar"/>
        </w:rPr>
        <w:t>反映各部门举办的学前教育支出。政府各部门对社会组织等举办的幼儿园的资助，如捐赠、补贴等，也在本科目中反映。</w:t>
      </w:r>
    </w:p>
    <w:p w14:paraId="0ACCD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（四）2050202小学教育：</w:t>
      </w:r>
      <w:r>
        <w:rPr>
          <w:rFonts w:hint="eastAsia" w:ascii="仿宋_GB2312" w:hAnsi="仿宋_GB2312" w:eastAsia="仿宋_GB2312" w:cs="仿宋_GB2312"/>
          <w:color w:val="auto"/>
          <w:kern w:val="0"/>
          <w:sz w:val="32"/>
          <w:szCs w:val="32"/>
          <w:highlight w:val="none"/>
          <w:lang w:val="en-US" w:eastAsia="zh-CN" w:bidi="ar"/>
        </w:rPr>
        <w:t>反映各部门举办的小学教育支出。政府各部门对社会组织等举办的小学的资助，如捐赠、补贴等，也在本科目中反映。</w:t>
      </w:r>
    </w:p>
    <w:p w14:paraId="4809F178">
      <w:pPr>
        <w:ind w:firstLine="600"/>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仿宋_GB2312" w:eastAsia="楷体_GB2312" w:cs="Times New Roman"/>
          <w:color w:val="auto"/>
          <w:kern w:val="0"/>
          <w:sz w:val="32"/>
          <w:szCs w:val="32"/>
          <w:lang w:val="en-US" w:eastAsia="zh-CN"/>
        </w:rPr>
        <w:t>（五）2050701特殊学校教育：</w:t>
      </w:r>
      <w:r>
        <w:rPr>
          <w:rFonts w:hint="eastAsia" w:ascii="仿宋_GB2312" w:hAnsi="仿宋_GB2312" w:eastAsia="仿宋_GB2312" w:cs="仿宋_GB2312"/>
          <w:color w:val="auto"/>
          <w:spacing w:val="0"/>
          <w:w w:val="100"/>
          <w:position w:val="0"/>
          <w:sz w:val="32"/>
          <w:szCs w:val="32"/>
          <w:highlight w:val="none"/>
        </w:rPr>
        <w:t>反映各部门举办盲童学校、聋哑学校、智力落后儿童学校、其他生理缺陷儿童学校的支出。</w:t>
      </w:r>
    </w:p>
    <w:p w14:paraId="2BB41F86">
      <w:pPr>
        <w:pStyle w:val="16"/>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rPr>
        <w:t>（六）2080505机关事业单位基本养老保险缴费支出：</w:t>
      </w:r>
      <w:r>
        <w:rPr>
          <w:rFonts w:hint="eastAsia" w:ascii="仿宋_GB2312" w:hAnsi="仿宋_GB2312" w:eastAsia="仿宋_GB2312" w:cs="仿宋_GB2312"/>
          <w:color w:val="auto"/>
          <w:sz w:val="32"/>
          <w:szCs w:val="32"/>
          <w:lang w:eastAsia="zh-CN"/>
        </w:rPr>
        <w:t>反映机关事业单位实施养老保险制度由单位缴纳的基本养老保险费支出。</w:t>
      </w:r>
    </w:p>
    <w:p w14:paraId="5FE2F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仿宋_GB2312" w:eastAsia="楷体_GB2312" w:cs="Times New Roman"/>
          <w:color w:val="auto"/>
          <w:kern w:val="0"/>
          <w:sz w:val="32"/>
          <w:szCs w:val="32"/>
          <w:lang w:val="en-US" w:eastAsia="zh-CN" w:bidi="ar"/>
        </w:rPr>
        <w:t>（七）2080506机关事业单位职业年金缴费支出：</w:t>
      </w:r>
      <w:r>
        <w:rPr>
          <w:rFonts w:hint="eastAsia" w:ascii="仿宋_GB2312" w:hAnsi="仿宋_GB2312" w:eastAsia="仿宋_GB2312" w:cs="仿宋_GB2312"/>
          <w:color w:val="auto"/>
          <w:kern w:val="0"/>
          <w:sz w:val="32"/>
          <w:szCs w:val="32"/>
          <w:lang w:val="en-US" w:eastAsia="zh-CN" w:bidi="ar"/>
        </w:rPr>
        <w:t>反映机关事业单位实施养老保险制度由单位实际缴纳的职业。</w:t>
      </w:r>
    </w:p>
    <w:p w14:paraId="772DD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楷体_GB2312" w:hAnsi="仿宋_GB2312" w:eastAsia="楷体_GB2312" w:cs="Times New Roman"/>
          <w:color w:val="auto"/>
          <w:kern w:val="0"/>
          <w:sz w:val="32"/>
          <w:szCs w:val="32"/>
          <w:lang w:val="en-US" w:eastAsia="zh-CN" w:bidi="ar"/>
        </w:rPr>
        <w:t>（八）2080801死亡抚恤：</w:t>
      </w:r>
      <w:r>
        <w:rPr>
          <w:rFonts w:hint="eastAsia" w:ascii="仿宋_GB2312" w:hAnsi="仿宋_GB2312" w:eastAsia="仿宋_GB2312" w:cs="仿宋_GB2312"/>
          <w:color w:val="auto"/>
          <w:kern w:val="0"/>
          <w:sz w:val="32"/>
          <w:szCs w:val="32"/>
          <w:highlight w:val="none"/>
          <w:lang w:val="en-US" w:eastAsia="zh-CN" w:bidi="ar"/>
        </w:rPr>
        <w:t>反映按规定用于烈士和牺牲、病故人员家属的一次性和定期抚恤金、丧葬补助费以及烈士褒扬金。</w:t>
      </w:r>
    </w:p>
    <w:p w14:paraId="0D41DF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仿宋_GB2312" w:eastAsia="楷体_GB2312" w:cs="Times New Roman"/>
          <w:color w:val="auto"/>
          <w:kern w:val="0"/>
          <w:sz w:val="32"/>
          <w:szCs w:val="32"/>
          <w:lang w:val="en-US" w:eastAsia="zh-CN" w:bidi="ar"/>
        </w:rPr>
        <w:t>（九）2101102事业单位医疗：</w:t>
      </w:r>
      <w:r>
        <w:rPr>
          <w:rFonts w:hint="eastAsia" w:ascii="仿宋_GB2312" w:hAnsi="仿宋_GB2312" w:eastAsia="仿宋_GB2312" w:cs="仿宋_GB2312"/>
          <w:color w:val="auto"/>
          <w:kern w:val="0"/>
          <w:sz w:val="32"/>
          <w:szCs w:val="32"/>
          <w:lang w:val="en-US" w:eastAsia="zh-CN" w:bidi="ar"/>
        </w:rPr>
        <w:t>反映财政部门安排的事业单位基本医疗保险缴费经费，未参加医疗保险的事业单位的公费医疗经费，按国家规定享受离休人员待遇的医疗经费。</w:t>
      </w:r>
    </w:p>
    <w:p w14:paraId="1E77B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auto"/>
        <w:rPr>
          <w:rFonts w:hint="eastAsia" w:ascii="仿宋_GB2312" w:hAnsi="仿宋_GB2312" w:eastAsia="仿宋_GB2312"/>
          <w:color w:val="auto"/>
          <w:kern w:val="0"/>
          <w:sz w:val="32"/>
          <w:szCs w:val="32"/>
        </w:rPr>
      </w:pPr>
      <w:r>
        <w:rPr>
          <w:rFonts w:hint="eastAsia" w:ascii="楷体_GB2312" w:hAnsi="仿宋_GB2312" w:eastAsia="楷体_GB2312" w:cs="Times New Roman"/>
          <w:color w:val="auto"/>
          <w:kern w:val="0"/>
          <w:sz w:val="32"/>
          <w:szCs w:val="32"/>
          <w:lang w:val="en-US" w:eastAsia="zh-CN" w:bidi="ar"/>
        </w:rPr>
        <w:t>（十）2210201住房公积</w:t>
      </w:r>
      <w:bookmarkStart w:id="0" w:name="_GoBack"/>
      <w:bookmarkEnd w:id="0"/>
      <w:r>
        <w:rPr>
          <w:rFonts w:hint="eastAsia" w:ascii="楷体_GB2312" w:hAnsi="仿宋_GB2312" w:eastAsia="楷体_GB2312" w:cs="Times New Roman"/>
          <w:color w:val="auto"/>
          <w:kern w:val="0"/>
          <w:sz w:val="32"/>
          <w:szCs w:val="32"/>
          <w:lang w:val="en-US" w:eastAsia="zh-CN" w:bidi="ar"/>
        </w:rPr>
        <w:t>金：</w:t>
      </w:r>
      <w:r>
        <w:rPr>
          <w:rFonts w:hint="eastAsia" w:ascii="仿宋_GB2312" w:hAnsi="仿宋_GB2312" w:eastAsia="仿宋_GB2312" w:cs="仿宋_GB2312"/>
          <w:color w:val="auto"/>
          <w:kern w:val="0"/>
          <w:sz w:val="32"/>
          <w:szCs w:val="32"/>
          <w:lang w:val="en-US" w:eastAsia="zh-CN" w:bidi="ar"/>
        </w:rPr>
        <w:t>反映行政事业单位按人力资源和社会保障部、财政部规定的基本工资和津贴补贴以及规定比例为职工缴纳的住房公积金。</w:t>
      </w:r>
    </w:p>
    <w:p w14:paraId="58BBCADF">
      <w:pPr>
        <w:ind w:firstLine="630"/>
        <w:jc w:val="left"/>
        <w:outlineLvl w:val="1"/>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三、相关专业名词</w:t>
      </w:r>
    </w:p>
    <w:p w14:paraId="2628EF04">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 xml:space="preserve"> </w:t>
      </w:r>
      <w:r>
        <w:rPr>
          <w:rFonts w:hint="eastAsia" w:ascii="仿宋_GB2312" w:hAnsi="仿宋_GB2312" w:eastAsia="仿宋_GB2312" w:cs="仿宋_GB2312"/>
          <w:b/>
          <w:bCs/>
          <w:color w:val="auto"/>
          <w:kern w:val="0"/>
          <w:sz w:val="32"/>
          <w:szCs w:val="32"/>
        </w:rPr>
        <w:t>（一）</w:t>
      </w:r>
      <w:r>
        <w:rPr>
          <w:rFonts w:hint="eastAsia" w:ascii="仿宋_GB2312" w:hAnsi="仿宋_GB2312" w:eastAsia="仿宋_GB2312"/>
          <w:b/>
          <w:bCs/>
          <w:color w:val="auto"/>
          <w:kern w:val="0"/>
          <w:sz w:val="32"/>
          <w:szCs w:val="32"/>
        </w:rPr>
        <w:t>“三公”经费：</w:t>
      </w:r>
      <w:r>
        <w:rPr>
          <w:rFonts w:hint="eastAsia" w:ascii="仿宋_GB2312" w:hAnsi="仿宋_GB2312" w:eastAsia="仿宋_GB2312"/>
          <w:color w:val="auto"/>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2C31763">
      <w:pPr>
        <w:ind w:firstLine="600"/>
        <w:rPr>
          <w:rFonts w:hint="eastAsia" w:ascii="仿宋_GB2312" w:hAnsi="仿宋_GB2312" w:eastAsia="仿宋_GB2312"/>
          <w:color w:val="auto"/>
          <w:kern w:val="0"/>
          <w:sz w:val="32"/>
          <w:szCs w:val="32"/>
        </w:rPr>
      </w:pPr>
      <w:r>
        <w:rPr>
          <w:rFonts w:hint="eastAsia" w:ascii="仿宋_GB2312" w:hAnsi="仿宋_GB2312" w:eastAsia="仿宋_GB2312" w:cs="仿宋_GB2312"/>
          <w:b/>
          <w:bCs/>
          <w:color w:val="auto"/>
          <w:kern w:val="0"/>
          <w:sz w:val="32"/>
          <w:szCs w:val="32"/>
        </w:rPr>
        <w:t>（二）</w:t>
      </w:r>
      <w:r>
        <w:rPr>
          <w:rFonts w:hint="eastAsia" w:ascii="仿宋_GB2312" w:hAnsi="仿宋_GB2312" w:eastAsia="仿宋_GB2312"/>
          <w:b/>
          <w:bCs/>
          <w:color w:val="auto"/>
          <w:kern w:val="0"/>
          <w:sz w:val="32"/>
          <w:szCs w:val="32"/>
        </w:rPr>
        <w:t>机关运行经费：</w:t>
      </w:r>
      <w:r>
        <w:rPr>
          <w:rFonts w:hint="eastAsia" w:ascii="仿宋_GB2312" w:hAnsi="仿宋_GB2312" w:eastAsia="仿宋_GB2312"/>
          <w:color w:val="auto"/>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0E4BD9B">
      <w:pPr>
        <w:bidi w:val="0"/>
        <w:rPr>
          <w:rFonts w:hint="eastAsia"/>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A19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9C22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4AD9C22D">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18422CDC"/>
    <w:rsid w:val="29505FBF"/>
    <w:rsid w:val="301100B4"/>
    <w:rsid w:val="3BAF5DF6"/>
    <w:rsid w:val="47564D3E"/>
    <w:rsid w:val="4CD626CD"/>
    <w:rsid w:val="55923E8A"/>
    <w:rsid w:val="7501454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ascii="等线" w:hAnsi="等线" w:eastAsia="等线" w:cs="Arial"/>
      <w:kern w:val="2"/>
      <w:sz w:val="21"/>
      <w:szCs w:val="22"/>
    </w:rPr>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 w:type="paragraph" w:customStyle="1" w:styleId="16">
    <w:name w:val="Other|1"/>
    <w:basedOn w:val="1"/>
    <w:qFormat/>
    <w:uiPriority w:val="0"/>
    <w:pPr>
      <w:keepNext w:val="0"/>
      <w:keepLines w:val="0"/>
      <w:widowControl w:val="0"/>
      <w:suppressLineNumbers w:val="0"/>
      <w:spacing w:before="0" w:beforeAutospacing="0" w:after="0" w:afterAutospacing="0" w:line="386" w:lineRule="auto"/>
      <w:ind w:left="0" w:right="0"/>
      <w:jc w:val="left"/>
    </w:pPr>
    <w:rPr>
      <w:rFonts w:hint="eastAsia" w:ascii="宋体" w:hAnsi="宋体" w:eastAsia="宋体" w:cs="宋体"/>
      <w:color w:val="000000"/>
      <w:kern w:val="0"/>
      <w:sz w:val="19"/>
      <w:szCs w:val="19"/>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9497</Words>
  <Characters>12003</Characters>
  <Lines>119</Lines>
  <Paragraphs>33</Paragraphs>
  <TotalTime>0</TotalTime>
  <ScaleCrop>false</ScaleCrop>
  <LinksUpToDate>false</LinksUpToDate>
  <CharactersWithSpaces>12420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FfourthMasster</cp:lastModifiedBy>
  <cp:lastPrinted>2024-05-22T07:51:00Z</cp:lastPrinted>
  <dcterms:modified xsi:type="dcterms:W3CDTF">2024-09-26T03:15:34Z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07951CF1659348799C403F7E05D73D3C_13</vt:lpwstr>
  </property>
</Properties>
</file>