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石城县人民政府办公室关于印发</w:t>
      </w:r>
      <w:r>
        <w:rPr>
          <w:rFonts w:hint="eastAsia" w:ascii="方正小标宋简体" w:eastAsia="方正小标宋简体"/>
          <w:spacing w:val="-4"/>
          <w:sz w:val="44"/>
          <w:szCs w:val="44"/>
        </w:rPr>
        <w:t>石城县202</w:t>
      </w:r>
      <w:r>
        <w:rPr>
          <w:rFonts w:hint="eastAsia" w:ascii="方正小标宋简体" w:eastAsia="方正小标宋简体"/>
          <w:spacing w:val="-4"/>
          <w:sz w:val="44"/>
          <w:szCs w:val="44"/>
          <w:lang w:val="en-US" w:eastAsia="zh-CN"/>
        </w:rPr>
        <w:t>3</w:t>
      </w:r>
      <w:r>
        <w:rPr>
          <w:rFonts w:hint="eastAsia" w:ascii="方正小标宋简体" w:eastAsia="方正小标宋简体"/>
          <w:spacing w:val="-4"/>
          <w:sz w:val="44"/>
          <w:szCs w:val="44"/>
        </w:rPr>
        <w:t>年中小学新教师招聘工作方案</w:t>
      </w:r>
      <w:r>
        <w:rPr>
          <w:rFonts w:hint="eastAsia" w:ascii="方正小标宋简体" w:eastAsia="方正小标宋简体"/>
          <w:sz w:val="44"/>
          <w:szCs w:val="44"/>
        </w:rPr>
        <w:t>的通知</w:t>
      </w:r>
    </w:p>
    <w:p>
      <w:pPr>
        <w:spacing w:line="320" w:lineRule="exact"/>
        <w:ind w:firstLine="640" w:firstLineChars="200"/>
        <w:rPr>
          <w:rFonts w:hint="eastAsia" w:ascii="仿宋_GB2312" w:eastAsia="仿宋_GB2312"/>
          <w:sz w:val="32"/>
          <w:szCs w:val="32"/>
        </w:rPr>
      </w:pPr>
    </w:p>
    <w:p>
      <w:pPr>
        <w:spacing w:line="540" w:lineRule="exact"/>
        <w:rPr>
          <w:rFonts w:hint="eastAsia" w:ascii="仿宋_GB2312" w:eastAsia="仿宋_GB2312"/>
          <w:sz w:val="32"/>
          <w:szCs w:val="32"/>
        </w:rPr>
      </w:pPr>
      <w:r>
        <w:rPr>
          <w:rFonts w:hint="eastAsia" w:ascii="仿宋_GB2312" w:eastAsia="仿宋_GB2312"/>
          <w:sz w:val="32"/>
          <w:szCs w:val="32"/>
        </w:rPr>
        <w:t>各乡（镇）人民政府，县城市社区管委会，县政府各部门，县直、驻县各单位：</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经县政府同意，现将《石城县2023年中小学新教师招聘工作方案》印发给你们，请按照工作要求，认真组织实施。</w:t>
      </w:r>
    </w:p>
    <w:p>
      <w:pPr>
        <w:spacing w:line="540" w:lineRule="exact"/>
        <w:ind w:firstLine="640" w:firstLineChars="200"/>
        <w:rPr>
          <w:rFonts w:hint="eastAsia" w:ascii="仿宋_GB2312" w:eastAsia="仿宋_GB2312"/>
          <w:sz w:val="32"/>
          <w:szCs w:val="32"/>
        </w:rPr>
      </w:pPr>
    </w:p>
    <w:p>
      <w:pPr>
        <w:spacing w:line="540" w:lineRule="exact"/>
        <w:ind w:firstLine="640" w:firstLineChars="200"/>
        <w:rPr>
          <w:rFonts w:hint="eastAsia" w:ascii="仿宋_GB2312" w:eastAsia="仿宋_GB2312"/>
          <w:sz w:val="32"/>
          <w:szCs w:val="32"/>
        </w:rPr>
      </w:pPr>
    </w:p>
    <w:p>
      <w:pPr>
        <w:spacing w:line="540" w:lineRule="exact"/>
        <w:ind w:firstLine="640" w:firstLineChars="200"/>
        <w:jc w:val="center"/>
        <w:rPr>
          <w:rFonts w:hint="eastAsia" w:ascii="仿宋_GB2312" w:eastAsia="仿宋_GB2312"/>
          <w:sz w:val="32"/>
          <w:szCs w:val="32"/>
        </w:rPr>
      </w:pPr>
      <w:r>
        <w:rPr>
          <w:rFonts w:hint="eastAsia" w:ascii="仿宋_GB2312" w:eastAsia="仿宋_GB2312"/>
          <w:sz w:val="32"/>
          <w:szCs w:val="32"/>
        </w:rPr>
        <w:t xml:space="preserve">                   石城县人民政府办公室</w:t>
      </w:r>
    </w:p>
    <w:p>
      <w:pPr>
        <w:spacing w:line="540" w:lineRule="exact"/>
        <w:ind w:firstLine="5120" w:firstLineChars="16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年6月</w:t>
      </w:r>
      <w:r>
        <w:rPr>
          <w:rFonts w:hint="eastAsia" w:ascii="仿宋_GB2312" w:eastAsia="仿宋_GB2312"/>
          <w:sz w:val="32"/>
          <w:szCs w:val="32"/>
          <w:lang w:val="en-US" w:eastAsia="zh-CN"/>
        </w:rPr>
        <w:t>3</w:t>
      </w:r>
      <w:r>
        <w:rPr>
          <w:rFonts w:hint="eastAsia" w:ascii="仿宋_GB2312" w:eastAsia="仿宋_GB2312"/>
          <w:sz w:val="32"/>
          <w:szCs w:val="32"/>
        </w:rPr>
        <w:t>日</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（此件主动公开）</w:t>
      </w: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eastAsia="方正小标宋简体"/>
          <w:spacing w:val="-4"/>
          <w:sz w:val="44"/>
          <w:szCs w:val="44"/>
        </w:rPr>
      </w:pPr>
    </w:p>
    <w:p>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方正小标宋简体" w:eastAsia="方正小标宋简体"/>
          <w:spacing w:val="-4"/>
          <w:sz w:val="44"/>
          <w:szCs w:val="44"/>
        </w:rPr>
      </w:pPr>
      <w:r>
        <w:rPr>
          <w:rFonts w:hint="eastAsia" w:ascii="方正小标宋简体" w:eastAsia="方正小标宋简体"/>
          <w:spacing w:val="-4"/>
          <w:sz w:val="44"/>
          <w:szCs w:val="44"/>
        </w:rPr>
        <w:t>石城县202</w:t>
      </w:r>
      <w:r>
        <w:rPr>
          <w:rFonts w:hint="eastAsia" w:ascii="方正小标宋简体" w:eastAsia="方正小标宋简体"/>
          <w:spacing w:val="-4"/>
          <w:sz w:val="44"/>
          <w:szCs w:val="44"/>
          <w:lang w:val="en-US" w:eastAsia="zh-CN"/>
        </w:rPr>
        <w:t>3</w:t>
      </w:r>
      <w:r>
        <w:rPr>
          <w:rFonts w:hint="eastAsia" w:ascii="方正小标宋简体" w:eastAsia="方正小标宋简体"/>
          <w:spacing w:val="-4"/>
          <w:sz w:val="44"/>
          <w:szCs w:val="44"/>
        </w:rPr>
        <w:t>年中小学新教师招聘工作方案</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rPr>
      </w:pP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rPr>
        <w:t>为切实做好202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年中小学新教师公开招聘工作，确保招聘工作顺利进行，结合县情实际，制定本方案。</w:t>
      </w:r>
    </w:p>
    <w:p>
      <w:pPr>
        <w:keepNext w:val="0"/>
        <w:keepLines w:val="0"/>
        <w:pageBreakBefore w:val="0"/>
        <w:numPr>
          <w:ilvl w:val="0"/>
          <w:numId w:val="1"/>
        </w:numPr>
        <w:kinsoku/>
        <w:wordWrap/>
        <w:overflowPunct/>
        <w:topLinePunct w:val="0"/>
        <w:autoSpaceDE/>
        <w:autoSpaceDN/>
        <w:bidi w:val="0"/>
        <w:adjustRightInd/>
        <w:snapToGrid/>
        <w:spacing w:line="570" w:lineRule="exact"/>
        <w:ind w:firstLine="624" w:firstLineChars="200"/>
        <w:textAlignment w:val="auto"/>
        <w:rPr>
          <w:rFonts w:hint="eastAsia" w:ascii="黑体" w:hAnsi="黑体" w:eastAsia="黑体"/>
          <w:spacing w:val="-4"/>
          <w:sz w:val="32"/>
          <w:szCs w:val="32"/>
        </w:rPr>
      </w:pPr>
      <w:r>
        <w:rPr>
          <w:rFonts w:hint="eastAsia" w:ascii="黑体" w:hAnsi="黑体" w:eastAsia="黑体"/>
          <w:spacing w:val="-4"/>
          <w:sz w:val="32"/>
          <w:szCs w:val="32"/>
          <w:lang w:eastAsia="zh-CN"/>
        </w:rPr>
        <w:t>招聘基本条件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643"/>
        <w:jc w:val="left"/>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（一）基本条件</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 w:hAnsi="仿宋" w:eastAsia="仿宋" w:cs="仿宋"/>
          <w:spacing w:val="-4"/>
          <w:sz w:val="32"/>
          <w:szCs w:val="32"/>
        </w:rPr>
      </w:pPr>
      <w:r>
        <w:rPr>
          <w:rFonts w:hint="eastAsia" w:ascii="仿宋" w:hAnsi="仿宋" w:eastAsia="仿宋" w:cs="仿宋"/>
          <w:spacing w:val="-4"/>
          <w:sz w:val="32"/>
          <w:szCs w:val="32"/>
        </w:rPr>
        <w:t>1.具有中华人民共和国国籍，遵守中华人民共和国宪法和法律，拥护中国共产党的领导；</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 w:hAnsi="仿宋" w:eastAsia="仿宋" w:cs="仿宋"/>
          <w:spacing w:val="-4"/>
          <w:sz w:val="32"/>
          <w:szCs w:val="32"/>
        </w:rPr>
      </w:pPr>
      <w:r>
        <w:rPr>
          <w:rFonts w:hint="eastAsia" w:ascii="仿宋" w:hAnsi="仿宋" w:eastAsia="仿宋" w:cs="仿宋"/>
          <w:spacing w:val="-4"/>
          <w:sz w:val="32"/>
          <w:szCs w:val="32"/>
        </w:rPr>
        <w:t>2.热爱教育事业，具有良好的思想政治素质和职业道德水平；</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 w:hAnsi="仿宋" w:eastAsia="仿宋" w:cs="仿宋"/>
          <w:spacing w:val="-4"/>
          <w:sz w:val="32"/>
          <w:szCs w:val="32"/>
        </w:rPr>
      </w:pPr>
      <w:r>
        <w:rPr>
          <w:rFonts w:hint="eastAsia" w:ascii="仿宋" w:hAnsi="仿宋" w:eastAsia="仿宋" w:cs="仿宋"/>
          <w:spacing w:val="-4"/>
          <w:sz w:val="32"/>
          <w:szCs w:val="32"/>
        </w:rPr>
        <w:t>3.</w:t>
      </w:r>
      <w:r>
        <w:rPr>
          <w:rFonts w:hint="eastAsia" w:ascii="仿宋" w:hAnsi="仿宋" w:eastAsia="仿宋" w:cs="仿宋"/>
          <w:spacing w:val="-11"/>
          <w:sz w:val="32"/>
          <w:szCs w:val="32"/>
        </w:rPr>
        <w:t>具有正常履行职责的身体条件及符合岗位要求的工作能力。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643"/>
        <w:jc w:val="left"/>
        <w:textAlignment w:val="auto"/>
        <w:rPr>
          <w:rFonts w:hint="eastAsia" w:ascii="楷体_GB2312" w:hAnsi="楷体_GB2312" w:eastAsia="楷体_GB2312" w:cs="楷体_GB2312"/>
          <w:b/>
          <w:bCs/>
          <w:i w:val="0"/>
          <w:caps w:val="0"/>
          <w:color w:val="auto"/>
          <w:spacing w:val="0"/>
          <w:kern w:val="0"/>
          <w:sz w:val="32"/>
          <w:szCs w:val="32"/>
          <w:shd w:val="clear" w:fill="FFFFFF"/>
          <w:lang w:val="en-US" w:eastAsia="zh-CN" w:bidi="ar"/>
        </w:rPr>
      </w:pPr>
      <w:r>
        <w:rPr>
          <w:rFonts w:hint="eastAsia" w:ascii="楷体_GB2312" w:hAnsi="楷体_GB2312" w:eastAsia="楷体_GB2312" w:cs="楷体_GB2312"/>
          <w:b/>
          <w:bCs/>
          <w:i w:val="0"/>
          <w:caps w:val="0"/>
          <w:color w:val="auto"/>
          <w:spacing w:val="0"/>
          <w:kern w:val="0"/>
          <w:sz w:val="32"/>
          <w:szCs w:val="32"/>
          <w:shd w:val="clear" w:fill="FFFFFF"/>
          <w:lang w:val="en-US" w:eastAsia="zh-CN" w:bidi="ar"/>
        </w:rPr>
        <w:t>（二）下列人员不具备报考资格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1.因犯罪受过刑事处罚的人员；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2.被开除中国共产党党籍或被开除公职的人员；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3.在各级公务员、事业单位考试和法律规定的其他国家考试中被认定有严重违纪违规行为的人员；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4.被依法列为失信联合惩戒对象的人员；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5.现役军人；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right="0" w:firstLine="700"/>
        <w:jc w:val="left"/>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 xml:space="preserve">6.在读的普通高校全日制非2023届毕业生（在读的全日制非2023届研究生不能以本科等学历报考，其他情形依此类推）；    </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spacing w:val="-4"/>
          <w:sz w:val="32"/>
          <w:szCs w:val="32"/>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7.法律法规规定不得聘用为教师的其他情形的人员；</w:t>
      </w:r>
    </w:p>
    <w:p>
      <w:pPr>
        <w:keepNext w:val="0"/>
        <w:keepLines w:val="0"/>
        <w:pageBreakBefore w:val="0"/>
        <w:numPr>
          <w:ilvl w:val="0"/>
          <w:numId w:val="1"/>
        </w:numPr>
        <w:kinsoku/>
        <w:wordWrap/>
        <w:overflowPunct/>
        <w:topLinePunct w:val="0"/>
        <w:autoSpaceDE/>
        <w:autoSpaceDN/>
        <w:bidi w:val="0"/>
        <w:adjustRightInd/>
        <w:snapToGrid/>
        <w:spacing w:line="570" w:lineRule="exact"/>
        <w:ind w:firstLine="624" w:firstLineChars="200"/>
        <w:textAlignment w:val="auto"/>
        <w:rPr>
          <w:rFonts w:hint="eastAsia" w:ascii="黑体" w:hAnsi="黑体" w:eastAsia="黑体"/>
          <w:spacing w:val="-4"/>
          <w:sz w:val="32"/>
          <w:szCs w:val="32"/>
        </w:rPr>
      </w:pPr>
      <w:r>
        <w:rPr>
          <w:rFonts w:hint="eastAsia" w:ascii="黑体" w:hAnsi="黑体" w:eastAsia="黑体"/>
          <w:spacing w:val="-4"/>
          <w:sz w:val="32"/>
          <w:szCs w:val="32"/>
        </w:rPr>
        <w:t>招聘类别</w:t>
      </w:r>
      <w:r>
        <w:rPr>
          <w:rFonts w:hint="eastAsia" w:ascii="黑体" w:hAnsi="黑体" w:eastAsia="黑体"/>
          <w:spacing w:val="-4"/>
          <w:sz w:val="32"/>
          <w:szCs w:val="32"/>
          <w:lang w:eastAsia="zh-CN"/>
        </w:rPr>
        <w:t>条件</w:t>
      </w:r>
      <w:r>
        <w:rPr>
          <w:rFonts w:hint="eastAsia" w:ascii="黑体" w:hAnsi="黑体" w:eastAsia="黑体"/>
          <w:spacing w:val="-4"/>
          <w:sz w:val="32"/>
          <w:szCs w:val="32"/>
        </w:rPr>
        <w:t>及名额</w:t>
      </w:r>
    </w:p>
    <w:p>
      <w:pPr>
        <w:keepNext w:val="0"/>
        <w:keepLines w:val="0"/>
        <w:pageBreakBefore w:val="0"/>
        <w:numPr>
          <w:ilvl w:val="0"/>
          <w:numId w:val="2"/>
        </w:numPr>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eastAsia="zh-CN"/>
        </w:rPr>
        <w:t>公开招聘</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val="en-US" w:eastAsia="zh-CN"/>
        </w:rPr>
        <w:t>1.</w:t>
      </w:r>
      <w:r>
        <w:rPr>
          <w:rFonts w:hint="eastAsia" w:ascii="楷体_GB2312" w:eastAsia="楷体_GB2312"/>
          <w:spacing w:val="-4"/>
          <w:sz w:val="32"/>
          <w:szCs w:val="32"/>
        </w:rPr>
        <w:t>公费师范生</w:t>
      </w:r>
      <w:r>
        <w:rPr>
          <w:rFonts w:hint="eastAsia" w:ascii="楷体_GB2312" w:eastAsia="楷体_GB2312"/>
          <w:spacing w:val="-4"/>
          <w:sz w:val="32"/>
          <w:szCs w:val="32"/>
          <w:lang w:eastAsia="zh-CN"/>
        </w:rPr>
        <w:t>引进</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按政策免试引进，为2019年入学签约公费师范生6名。资格审查通过后按国家政策直接签约引进，安排在城区中学任教，为事业编制人员。</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val="en-US" w:eastAsia="zh-CN"/>
        </w:rPr>
      </w:pPr>
      <w:r>
        <w:rPr>
          <w:rFonts w:hint="eastAsia" w:ascii="楷体_GB2312" w:eastAsia="楷体_GB2312"/>
          <w:spacing w:val="-4"/>
          <w:sz w:val="32"/>
          <w:szCs w:val="32"/>
          <w:lang w:val="en-US" w:eastAsia="zh-CN"/>
        </w:rPr>
        <w:t>2.外县公办教师选调</w:t>
      </w:r>
    </w:p>
    <w:p>
      <w:pPr>
        <w:pStyle w:val="2"/>
        <w:numPr>
          <w:ilvl w:val="0"/>
          <w:numId w:val="3"/>
        </w:numPr>
        <w:ind w:left="635"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选调名额</w:t>
      </w:r>
    </w:p>
    <w:p>
      <w:pPr>
        <w:pStyle w:val="2"/>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选调引进中小学教师5名。</w:t>
      </w:r>
    </w:p>
    <w:p>
      <w:pPr>
        <w:pStyle w:val="2"/>
        <w:numPr>
          <w:ilvl w:val="0"/>
          <w:numId w:val="3"/>
        </w:numPr>
        <w:ind w:left="635"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选调条件</w:t>
      </w:r>
    </w:p>
    <w:p>
      <w:pPr>
        <w:spacing w:line="57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lang w:val="en-US" w:eastAsia="zh-CN"/>
        </w:rPr>
        <w:t>石城籍及有志于到县任教的非石城籍外县在编在岗公办教师，年龄40周岁以下（1982年5月1日后出生）。</w:t>
      </w:r>
      <w:r>
        <w:rPr>
          <w:rFonts w:hint="eastAsia" w:ascii="仿宋_GB2312" w:eastAsia="仿宋_GB2312"/>
          <w:sz w:val="32"/>
          <w:szCs w:val="32"/>
        </w:rPr>
        <w:t>具有良好的思想品德和职业道德，热爱教育事业，遵纪守法，身体健康，能胜任正常教育教学工作</w:t>
      </w:r>
      <w:r>
        <w:rPr>
          <w:rFonts w:hint="eastAsia" w:ascii="仿宋_GB2312" w:eastAsia="仿宋_GB2312"/>
          <w:sz w:val="32"/>
          <w:szCs w:val="32"/>
          <w:lang w:eastAsia="zh-CN"/>
        </w:rPr>
        <w:t>。须</w:t>
      </w:r>
      <w:r>
        <w:rPr>
          <w:rFonts w:hint="eastAsia" w:ascii="仿宋_GB2312" w:eastAsia="仿宋_GB2312"/>
          <w:sz w:val="32"/>
          <w:szCs w:val="32"/>
        </w:rPr>
        <w:t>取得</w:t>
      </w:r>
      <w:r>
        <w:rPr>
          <w:rFonts w:hint="eastAsia" w:ascii="仿宋_GB2312" w:eastAsia="仿宋_GB2312"/>
          <w:sz w:val="32"/>
          <w:szCs w:val="32"/>
          <w:lang w:eastAsia="zh-CN"/>
        </w:rPr>
        <w:t>本科</w:t>
      </w:r>
      <w:r>
        <w:rPr>
          <w:rFonts w:hint="eastAsia" w:ascii="仿宋_GB2312" w:eastAsia="仿宋_GB2312"/>
          <w:sz w:val="32"/>
          <w:szCs w:val="32"/>
        </w:rPr>
        <w:t>及以上学历，且具备相应层次教师资格证。近</w:t>
      </w:r>
      <w:r>
        <w:rPr>
          <w:rFonts w:hint="eastAsia" w:ascii="仿宋_GB2312" w:eastAsia="仿宋_GB2312"/>
          <w:sz w:val="32"/>
          <w:szCs w:val="32"/>
          <w:lang w:eastAsia="zh-CN"/>
        </w:rPr>
        <w:t>五</w:t>
      </w:r>
      <w:r>
        <w:rPr>
          <w:rFonts w:hint="eastAsia" w:ascii="仿宋_GB2312" w:eastAsia="仿宋_GB2312"/>
          <w:sz w:val="32"/>
          <w:szCs w:val="32"/>
        </w:rPr>
        <w:t>年年度考核</w:t>
      </w:r>
      <w:r>
        <w:rPr>
          <w:rFonts w:hint="eastAsia" w:ascii="仿宋_GB2312" w:eastAsia="仿宋_GB2312"/>
          <w:sz w:val="32"/>
          <w:szCs w:val="32"/>
          <w:lang w:eastAsia="zh-CN"/>
        </w:rPr>
        <w:t>至少一次优秀等次，其他年份</w:t>
      </w:r>
      <w:r>
        <w:rPr>
          <w:rFonts w:hint="eastAsia" w:ascii="仿宋_GB2312" w:eastAsia="仿宋_GB2312"/>
          <w:sz w:val="32"/>
          <w:szCs w:val="32"/>
        </w:rPr>
        <w:t>为合格及以上等次</w:t>
      </w:r>
      <w:r>
        <w:rPr>
          <w:rFonts w:hint="eastAsia" w:ascii="仿宋_GB2312" w:eastAsia="仿宋_GB2312"/>
          <w:sz w:val="32"/>
          <w:szCs w:val="32"/>
          <w:lang w:eastAsia="zh-CN"/>
        </w:rPr>
        <w:t>；</w:t>
      </w:r>
      <w:r>
        <w:rPr>
          <w:rFonts w:hint="eastAsia" w:ascii="仿宋_GB2312" w:eastAsia="仿宋_GB2312"/>
          <w:sz w:val="32"/>
          <w:szCs w:val="32"/>
        </w:rPr>
        <w:t>近</w:t>
      </w:r>
      <w:r>
        <w:rPr>
          <w:rFonts w:hint="eastAsia" w:ascii="仿宋_GB2312" w:eastAsia="仿宋_GB2312"/>
          <w:sz w:val="32"/>
          <w:szCs w:val="32"/>
          <w:lang w:eastAsia="zh-CN"/>
        </w:rPr>
        <w:t>五</w:t>
      </w:r>
      <w:r>
        <w:rPr>
          <w:rFonts w:hint="eastAsia" w:ascii="仿宋_GB2312" w:eastAsia="仿宋_GB2312"/>
          <w:sz w:val="32"/>
          <w:szCs w:val="32"/>
        </w:rPr>
        <w:t>年</w:t>
      </w:r>
      <w:r>
        <w:rPr>
          <w:rFonts w:hint="eastAsia" w:ascii="仿宋_GB2312" w:eastAsia="仿宋_GB2312"/>
          <w:sz w:val="32"/>
          <w:szCs w:val="32"/>
          <w:lang w:eastAsia="zh-CN"/>
        </w:rPr>
        <w:t>获得过县级及以上党委、政府、教育主管部门表彰的</w:t>
      </w:r>
      <w:r>
        <w:rPr>
          <w:rFonts w:hint="eastAsia" w:ascii="仿宋_GB2312" w:eastAsia="仿宋_GB2312"/>
          <w:sz w:val="32"/>
          <w:szCs w:val="32"/>
        </w:rPr>
        <w:t>优秀教师、优秀班主任、优秀教育(德育)工作者、模范教师、师德标兵、</w:t>
      </w:r>
      <w:r>
        <w:rPr>
          <w:rFonts w:hint="eastAsia" w:ascii="仿宋_GB2312" w:eastAsia="仿宋_GB2312"/>
          <w:sz w:val="32"/>
          <w:szCs w:val="32"/>
          <w:lang w:eastAsia="zh-CN"/>
        </w:rPr>
        <w:t>优秀校（园）长、</w:t>
      </w:r>
      <w:r>
        <w:rPr>
          <w:rFonts w:hint="eastAsia" w:ascii="仿宋_GB2312" w:eastAsia="仿宋_GB2312"/>
          <w:sz w:val="32"/>
          <w:szCs w:val="32"/>
        </w:rPr>
        <w:t>优秀党员（党务工作者）</w:t>
      </w:r>
      <w:r>
        <w:rPr>
          <w:rFonts w:hint="eastAsia" w:ascii="仿宋_GB2312" w:eastAsia="仿宋_GB2312"/>
          <w:sz w:val="32"/>
          <w:szCs w:val="32"/>
          <w:lang w:eastAsia="zh-CN"/>
        </w:rPr>
        <w:t>荣誉称号或近五年获得县级及以上教育教学现场竞赛一等奖及以上奖励</w:t>
      </w:r>
      <w:r>
        <w:rPr>
          <w:rFonts w:hint="eastAsia" w:ascii="仿宋_GB2312" w:eastAsia="仿宋_GB2312"/>
          <w:sz w:val="32"/>
          <w:szCs w:val="32"/>
        </w:rPr>
        <w:t>。英语、音乐、美术、体育、计算机教师须专业对口。</w:t>
      </w:r>
    </w:p>
    <w:p>
      <w:pPr>
        <w:spacing w:line="57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符合报考条件人数超过</w:t>
      </w:r>
      <w:r>
        <w:rPr>
          <w:rFonts w:hint="eastAsia" w:ascii="仿宋_GB2312" w:eastAsia="仿宋_GB2312"/>
          <w:sz w:val="32"/>
          <w:szCs w:val="32"/>
          <w:lang w:val="en-US" w:eastAsia="zh-CN"/>
        </w:rPr>
        <w:t>5名时，则按如下方法进行评分计算，最终按评分合计从高到低进行排序择优选调前5名（如前五名出现并列时优先录用教龄长者）。</w:t>
      </w:r>
    </w:p>
    <w:p>
      <w:pPr>
        <w:spacing w:line="57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按以下三大</w:t>
      </w:r>
      <w:r>
        <w:rPr>
          <w:rFonts w:hint="eastAsia" w:ascii="仿宋_GB2312" w:eastAsia="仿宋_GB2312"/>
          <w:sz w:val="32"/>
          <w:szCs w:val="32"/>
        </w:rPr>
        <w:t>类</w:t>
      </w:r>
      <w:r>
        <w:rPr>
          <w:rFonts w:hint="eastAsia" w:ascii="仿宋_GB2312" w:eastAsia="仿宋_GB2312"/>
          <w:sz w:val="32"/>
          <w:szCs w:val="32"/>
          <w:lang w:eastAsia="zh-CN"/>
        </w:rPr>
        <w:t>进行评</w:t>
      </w:r>
      <w:r>
        <w:rPr>
          <w:rFonts w:hint="eastAsia" w:ascii="仿宋_GB2312" w:eastAsia="仿宋_GB2312"/>
          <w:sz w:val="32"/>
          <w:szCs w:val="32"/>
        </w:rPr>
        <w:t>分</w:t>
      </w:r>
      <w:r>
        <w:rPr>
          <w:rFonts w:hint="eastAsia" w:ascii="仿宋_GB2312" w:eastAsia="仿宋_GB2312"/>
          <w:sz w:val="32"/>
          <w:szCs w:val="32"/>
          <w:lang w:eastAsia="zh-CN"/>
        </w:rPr>
        <w:t>，每</w:t>
      </w:r>
      <w:r>
        <w:rPr>
          <w:rFonts w:hint="eastAsia" w:ascii="仿宋_GB2312" w:eastAsia="仿宋_GB2312"/>
          <w:sz w:val="32"/>
          <w:szCs w:val="32"/>
        </w:rPr>
        <w:t>项均只计最高项1次</w:t>
      </w:r>
      <w:r>
        <w:rPr>
          <w:rFonts w:hint="eastAsia" w:ascii="仿宋_GB2312" w:eastAsia="仿宋_GB2312"/>
          <w:sz w:val="32"/>
          <w:szCs w:val="32"/>
          <w:lang w:eastAsia="zh-CN"/>
        </w:rPr>
        <w:t>，具体评分标准如下：</w:t>
      </w:r>
    </w:p>
    <w:p>
      <w:pPr>
        <w:numPr>
          <w:ilvl w:val="0"/>
          <w:numId w:val="0"/>
        </w:num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a.</w:t>
      </w:r>
      <w:r>
        <w:rPr>
          <w:rFonts w:hint="eastAsia" w:ascii="仿宋_GB2312" w:eastAsia="仿宋_GB2312"/>
          <w:sz w:val="32"/>
          <w:szCs w:val="32"/>
        </w:rPr>
        <w:t>评优评模</w:t>
      </w:r>
      <w:r>
        <w:rPr>
          <w:rFonts w:hint="eastAsia" w:ascii="仿宋_GB2312" w:eastAsia="仿宋_GB2312"/>
          <w:sz w:val="32"/>
          <w:szCs w:val="32"/>
          <w:lang w:eastAsia="zh-CN"/>
        </w:rPr>
        <w:t>评</w:t>
      </w:r>
      <w:r>
        <w:rPr>
          <w:rFonts w:hint="eastAsia" w:ascii="仿宋_GB2312" w:eastAsia="仿宋_GB2312"/>
          <w:sz w:val="32"/>
          <w:szCs w:val="32"/>
        </w:rPr>
        <w:t>分：计分标准为国家级、省级、市级、县级分别加5分、4分、3分、2分，计分范围为</w:t>
      </w:r>
      <w:r>
        <w:rPr>
          <w:rFonts w:hint="eastAsia" w:ascii="仿宋_GB2312" w:eastAsia="仿宋_GB2312"/>
          <w:sz w:val="32"/>
          <w:szCs w:val="32"/>
          <w:lang w:eastAsia="zh-CN"/>
        </w:rPr>
        <w:t>县级及以上党委、政府、教育主管部门表彰的</w:t>
      </w:r>
      <w:r>
        <w:rPr>
          <w:rFonts w:hint="eastAsia" w:ascii="仿宋_GB2312" w:eastAsia="仿宋_GB2312"/>
          <w:sz w:val="32"/>
          <w:szCs w:val="32"/>
        </w:rPr>
        <w:t>优秀教师、优秀班主任、优秀教育(德育)工作者、模范教师、师德标兵、优秀校</w:t>
      </w:r>
      <w:r>
        <w:rPr>
          <w:rFonts w:hint="eastAsia" w:ascii="仿宋_GB2312" w:eastAsia="仿宋_GB2312"/>
          <w:sz w:val="32"/>
          <w:szCs w:val="32"/>
          <w:lang w:eastAsia="zh-CN"/>
        </w:rPr>
        <w:t>（园）</w:t>
      </w:r>
      <w:r>
        <w:rPr>
          <w:rFonts w:hint="eastAsia" w:ascii="仿宋_GB2312" w:eastAsia="仿宋_GB2312"/>
          <w:sz w:val="32"/>
          <w:szCs w:val="32"/>
        </w:rPr>
        <w:t>长、优秀党员（党务工作者）。</w:t>
      </w:r>
    </w:p>
    <w:p>
      <w:pPr>
        <w:numPr>
          <w:ilvl w:val="0"/>
          <w:numId w:val="0"/>
        </w:num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b.</w:t>
      </w:r>
      <w:r>
        <w:rPr>
          <w:rFonts w:hint="eastAsia" w:ascii="仿宋_GB2312" w:eastAsia="仿宋_GB2312"/>
          <w:sz w:val="32"/>
          <w:szCs w:val="32"/>
          <w:lang w:eastAsia="zh-CN"/>
        </w:rPr>
        <w:t>教学名师评分：</w:t>
      </w:r>
      <w:r>
        <w:rPr>
          <w:rFonts w:hint="eastAsia" w:ascii="仿宋_GB2312" w:eastAsia="仿宋_GB2312"/>
          <w:sz w:val="32"/>
          <w:szCs w:val="32"/>
        </w:rPr>
        <w:t>县级“</w:t>
      </w:r>
      <w:r>
        <w:rPr>
          <w:rFonts w:hint="eastAsia" w:ascii="仿宋_GB2312" w:eastAsia="仿宋_GB2312"/>
          <w:sz w:val="32"/>
          <w:szCs w:val="32"/>
          <w:lang w:eastAsia="zh-CN"/>
        </w:rPr>
        <w:t>教坛新秀</w:t>
      </w:r>
      <w:r>
        <w:rPr>
          <w:rFonts w:hint="eastAsia" w:ascii="仿宋_GB2312" w:eastAsia="仿宋_GB2312"/>
          <w:sz w:val="32"/>
          <w:szCs w:val="32"/>
        </w:rPr>
        <w:t>”“</w:t>
      </w:r>
      <w:r>
        <w:rPr>
          <w:rFonts w:hint="eastAsia" w:ascii="仿宋_GB2312" w:eastAsia="仿宋_GB2312"/>
          <w:sz w:val="32"/>
          <w:szCs w:val="32"/>
          <w:lang w:eastAsia="zh-CN"/>
        </w:rPr>
        <w:t>骨干教师</w:t>
      </w:r>
      <w:r>
        <w:rPr>
          <w:rFonts w:hint="eastAsia" w:ascii="仿宋_GB2312" w:eastAsia="仿宋_GB2312"/>
          <w:sz w:val="32"/>
          <w:szCs w:val="32"/>
        </w:rPr>
        <w:t>”</w:t>
      </w:r>
      <w:r>
        <w:rPr>
          <w:rFonts w:hint="eastAsia" w:ascii="仿宋_GB2312" w:eastAsia="仿宋_GB2312"/>
          <w:sz w:val="32"/>
          <w:szCs w:val="32"/>
          <w:lang w:eastAsia="zh-CN"/>
        </w:rPr>
        <w:t>加</w:t>
      </w:r>
      <w:r>
        <w:rPr>
          <w:rFonts w:hint="eastAsia" w:ascii="仿宋_GB2312" w:eastAsia="仿宋_GB2312"/>
          <w:sz w:val="32"/>
          <w:szCs w:val="32"/>
          <w:lang w:val="en-US" w:eastAsia="zh-CN"/>
        </w:rPr>
        <w:t>1分，县级“学科带头人”、市级</w:t>
      </w:r>
      <w:r>
        <w:rPr>
          <w:rFonts w:hint="eastAsia" w:ascii="仿宋_GB2312" w:eastAsia="仿宋_GB2312"/>
          <w:sz w:val="32"/>
          <w:szCs w:val="32"/>
        </w:rPr>
        <w:t>“骨干教师”加</w:t>
      </w:r>
      <w:r>
        <w:rPr>
          <w:rFonts w:hint="eastAsia" w:ascii="仿宋_GB2312" w:eastAsia="仿宋_GB2312"/>
          <w:sz w:val="32"/>
          <w:szCs w:val="32"/>
          <w:lang w:val="en-US" w:eastAsia="zh-CN"/>
        </w:rPr>
        <w:t>2</w:t>
      </w:r>
      <w:r>
        <w:rPr>
          <w:rFonts w:hint="eastAsia" w:ascii="仿宋_GB2312" w:eastAsia="仿宋_GB2312"/>
          <w:sz w:val="32"/>
          <w:szCs w:val="32"/>
        </w:rPr>
        <w:t>分</w:t>
      </w:r>
      <w:r>
        <w:rPr>
          <w:rFonts w:hint="eastAsia" w:ascii="仿宋_GB2312" w:eastAsia="仿宋_GB2312"/>
          <w:sz w:val="32"/>
          <w:szCs w:val="32"/>
          <w:lang w:eastAsia="zh-CN"/>
        </w:rPr>
        <w:t>，市级“学科带头人”、省级“骨干教师”加</w:t>
      </w:r>
      <w:r>
        <w:rPr>
          <w:rFonts w:hint="eastAsia" w:ascii="仿宋_GB2312" w:eastAsia="仿宋_GB2312"/>
          <w:sz w:val="32"/>
          <w:szCs w:val="32"/>
          <w:lang w:val="en-US" w:eastAsia="zh-CN"/>
        </w:rPr>
        <w:t>3分，省级学科带头人及以上加4分</w:t>
      </w:r>
      <w:r>
        <w:rPr>
          <w:rFonts w:hint="eastAsia" w:ascii="仿宋_GB2312" w:eastAsia="仿宋_GB2312"/>
          <w:sz w:val="32"/>
          <w:szCs w:val="32"/>
        </w:rPr>
        <w:t>。</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c.</w:t>
      </w:r>
      <w:r>
        <w:rPr>
          <w:rFonts w:hint="eastAsia" w:ascii="仿宋_GB2312" w:eastAsia="仿宋_GB2312"/>
          <w:sz w:val="32"/>
          <w:szCs w:val="32"/>
          <w:lang w:eastAsia="zh-CN"/>
        </w:rPr>
        <w:t>教学</w:t>
      </w:r>
      <w:r>
        <w:rPr>
          <w:rFonts w:hint="eastAsia" w:ascii="仿宋_GB2312" w:eastAsia="仿宋_GB2312"/>
          <w:sz w:val="32"/>
          <w:szCs w:val="32"/>
        </w:rPr>
        <w:t>竞赛获奖</w:t>
      </w:r>
      <w:r>
        <w:rPr>
          <w:rFonts w:hint="eastAsia" w:ascii="仿宋_GB2312" w:eastAsia="仿宋_GB2312"/>
          <w:sz w:val="32"/>
          <w:szCs w:val="32"/>
          <w:lang w:eastAsia="zh-CN"/>
        </w:rPr>
        <w:t>评</w:t>
      </w:r>
      <w:r>
        <w:rPr>
          <w:rFonts w:hint="eastAsia" w:ascii="仿宋_GB2312" w:eastAsia="仿宋_GB2312"/>
          <w:sz w:val="32"/>
          <w:szCs w:val="32"/>
        </w:rPr>
        <w:t>分（指县选派教师现场参赛的各项教学比赛）：竞赛科目须与报考学科一致且获等级奖的</w:t>
      </w:r>
      <w:r>
        <w:rPr>
          <w:rFonts w:hint="eastAsia" w:ascii="仿宋_GB2312" w:eastAsia="仿宋_GB2312"/>
          <w:sz w:val="32"/>
          <w:szCs w:val="32"/>
          <w:lang w:eastAsia="zh-CN"/>
        </w:rPr>
        <w:t>（其中科学类竞赛获奖可在任意学科加分）</w:t>
      </w:r>
      <w:r>
        <w:rPr>
          <w:rFonts w:hint="eastAsia" w:ascii="仿宋_GB2312" w:eastAsia="仿宋_GB2312"/>
          <w:sz w:val="32"/>
          <w:szCs w:val="32"/>
        </w:rPr>
        <w:t>，按以下标准加分。</w:t>
      </w:r>
    </w:p>
    <w:tbl>
      <w:tblPr>
        <w:tblStyle w:val="7"/>
        <w:tblW w:w="0" w:type="auto"/>
        <w:tblInd w:w="108" w:type="dxa"/>
        <w:tblLayout w:type="fixed"/>
        <w:tblCellMar>
          <w:top w:w="0" w:type="dxa"/>
          <w:left w:w="108" w:type="dxa"/>
          <w:bottom w:w="0" w:type="dxa"/>
          <w:right w:w="108" w:type="dxa"/>
        </w:tblCellMar>
      </w:tblPr>
      <w:tblGrid>
        <w:gridCol w:w="2117"/>
        <w:gridCol w:w="2236"/>
        <w:gridCol w:w="2236"/>
        <w:gridCol w:w="2236"/>
      </w:tblGrid>
      <w:tr>
        <w:tblPrEx>
          <w:tblCellMar>
            <w:top w:w="0" w:type="dxa"/>
            <w:left w:w="108" w:type="dxa"/>
            <w:bottom w:w="0" w:type="dxa"/>
            <w:right w:w="108" w:type="dxa"/>
          </w:tblCellMar>
        </w:tblPrEx>
        <w:trPr>
          <w:trHeight w:val="818" w:hRule="atLeast"/>
        </w:trPr>
        <w:tc>
          <w:tcPr>
            <w:tcW w:w="2117" w:type="dxa"/>
            <w:tcBorders>
              <w:top w:val="single" w:color="auto" w:sz="6" w:space="0"/>
              <w:left w:val="single" w:color="auto" w:sz="6" w:space="0"/>
              <w:bottom w:val="single" w:color="auto" w:sz="6" w:space="0"/>
              <w:right w:val="single" w:color="auto" w:sz="6" w:space="0"/>
              <w:tl2br w:val="single" w:color="auto" w:sz="4" w:space="0"/>
            </w:tcBorders>
            <w:noWrap w:val="0"/>
            <w:vAlign w:val="top"/>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等次</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级别</w:t>
            </w:r>
          </w:p>
        </w:tc>
        <w:tc>
          <w:tcPr>
            <w:tcW w:w="2236" w:type="dxa"/>
            <w:tcBorders>
              <w:top w:val="single" w:color="auto" w:sz="6" w:space="0"/>
              <w:left w:val="single" w:color="auto" w:sz="6" w:space="0"/>
              <w:bottom w:val="single" w:color="auto" w:sz="6" w:space="0"/>
              <w:right w:val="single" w:color="auto" w:sz="6" w:space="0"/>
            </w:tcBorders>
            <w:noWrap w:val="0"/>
            <w:vAlign w:val="center"/>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一等奖</w:t>
            </w:r>
          </w:p>
        </w:tc>
        <w:tc>
          <w:tcPr>
            <w:tcW w:w="2236" w:type="dxa"/>
            <w:tcBorders>
              <w:top w:val="single" w:color="auto" w:sz="6" w:space="0"/>
              <w:left w:val="single" w:color="auto" w:sz="6" w:space="0"/>
              <w:bottom w:val="single" w:color="auto" w:sz="6" w:space="0"/>
              <w:right w:val="single" w:color="auto" w:sz="6" w:space="0"/>
            </w:tcBorders>
            <w:noWrap w:val="0"/>
            <w:vAlign w:val="center"/>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二等奖</w:t>
            </w:r>
          </w:p>
        </w:tc>
        <w:tc>
          <w:tcPr>
            <w:tcW w:w="2236" w:type="dxa"/>
            <w:tcBorders>
              <w:top w:val="single" w:color="auto" w:sz="6" w:space="0"/>
              <w:left w:val="single" w:color="auto" w:sz="6" w:space="0"/>
              <w:bottom w:val="single" w:color="auto" w:sz="6" w:space="0"/>
              <w:right w:val="single" w:color="auto" w:sz="6" w:space="0"/>
            </w:tcBorders>
            <w:noWrap w:val="0"/>
            <w:vAlign w:val="center"/>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三等奖</w:t>
            </w:r>
          </w:p>
        </w:tc>
      </w:tr>
      <w:tr>
        <w:tblPrEx>
          <w:tblCellMar>
            <w:top w:w="0" w:type="dxa"/>
            <w:left w:w="108" w:type="dxa"/>
            <w:bottom w:w="0" w:type="dxa"/>
            <w:right w:w="108" w:type="dxa"/>
          </w:tblCellMar>
        </w:tblPrEx>
        <w:trPr>
          <w:trHeight w:val="469" w:hRule="atLeast"/>
        </w:trPr>
        <w:tc>
          <w:tcPr>
            <w:tcW w:w="2117"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省  级</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default" w:ascii="仿宋_GB2312" w:eastAsia="仿宋_GB2312"/>
                <w:sz w:val="32"/>
                <w:szCs w:val="32"/>
                <w:lang w:val="en-US" w:eastAsia="zh-CN"/>
              </w:rPr>
            </w:pPr>
            <w:r>
              <w:rPr>
                <w:rFonts w:hint="eastAsia" w:ascii="仿宋_GB2312" w:eastAsia="仿宋_GB2312"/>
                <w:sz w:val="32"/>
                <w:szCs w:val="32"/>
                <w:lang w:val="en-US" w:eastAsia="zh-CN"/>
              </w:rPr>
              <w:t>7</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4</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3</w:t>
            </w:r>
          </w:p>
        </w:tc>
      </w:tr>
      <w:tr>
        <w:tblPrEx>
          <w:tblCellMar>
            <w:top w:w="0" w:type="dxa"/>
            <w:left w:w="108" w:type="dxa"/>
            <w:bottom w:w="0" w:type="dxa"/>
            <w:right w:w="108" w:type="dxa"/>
          </w:tblCellMar>
        </w:tblPrEx>
        <w:trPr>
          <w:trHeight w:val="469" w:hRule="atLeast"/>
        </w:trPr>
        <w:tc>
          <w:tcPr>
            <w:tcW w:w="2117"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市  级</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5</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3</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2</w:t>
            </w:r>
          </w:p>
        </w:tc>
      </w:tr>
      <w:tr>
        <w:tblPrEx>
          <w:tblCellMar>
            <w:top w:w="0" w:type="dxa"/>
            <w:left w:w="108" w:type="dxa"/>
            <w:bottom w:w="0" w:type="dxa"/>
            <w:right w:w="108" w:type="dxa"/>
          </w:tblCellMar>
        </w:tblPrEx>
        <w:trPr>
          <w:trHeight w:val="469" w:hRule="atLeast"/>
        </w:trPr>
        <w:tc>
          <w:tcPr>
            <w:tcW w:w="2117"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县  级</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4</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2</w:t>
            </w:r>
          </w:p>
        </w:tc>
        <w:tc>
          <w:tcPr>
            <w:tcW w:w="2236" w:type="dxa"/>
            <w:tcBorders>
              <w:top w:val="single" w:color="auto" w:sz="6" w:space="0"/>
              <w:left w:val="single" w:color="auto" w:sz="6" w:space="0"/>
              <w:bottom w:val="single" w:color="auto" w:sz="6" w:space="0"/>
              <w:right w:val="single" w:color="auto" w:sz="6" w:space="0"/>
            </w:tcBorders>
            <w:noWrap w:val="0"/>
            <w:vAlign w:val="top"/>
          </w:tcPr>
          <w:p>
            <w:pPr>
              <w:spacing w:line="570" w:lineRule="exact"/>
              <w:ind w:firstLine="960" w:firstLineChars="300"/>
              <w:jc w:val="both"/>
              <w:rPr>
                <w:rFonts w:hint="eastAsia" w:ascii="仿宋_GB2312" w:eastAsia="仿宋_GB2312"/>
                <w:sz w:val="32"/>
                <w:szCs w:val="32"/>
              </w:rPr>
            </w:pPr>
            <w:r>
              <w:rPr>
                <w:rFonts w:hint="eastAsia" w:ascii="仿宋_GB2312" w:eastAsia="仿宋_GB2312"/>
                <w:sz w:val="32"/>
                <w:szCs w:val="32"/>
              </w:rPr>
              <w:t>1</w:t>
            </w:r>
          </w:p>
        </w:tc>
      </w:tr>
    </w:tbl>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val="en-US" w:eastAsia="zh-CN"/>
        </w:rPr>
        <w:t>3.县</w:t>
      </w:r>
      <w:r>
        <w:rPr>
          <w:rFonts w:hint="eastAsia" w:ascii="楷体_GB2312" w:eastAsia="楷体_GB2312"/>
          <w:spacing w:val="-4"/>
          <w:sz w:val="32"/>
          <w:szCs w:val="32"/>
          <w:lang w:eastAsia="zh-CN"/>
        </w:rPr>
        <w:t>职校文化学科教师招聘</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以政府购买服务方式</w:t>
      </w:r>
      <w:r>
        <w:rPr>
          <w:rFonts w:hint="eastAsia" w:ascii="仿宋_GB2312" w:eastAsia="仿宋_GB2312"/>
          <w:sz w:val="32"/>
          <w:szCs w:val="32"/>
        </w:rPr>
        <w:t>招聘</w:t>
      </w:r>
      <w:r>
        <w:rPr>
          <w:rFonts w:hint="eastAsia" w:ascii="仿宋_GB2312" w:eastAsia="仿宋_GB2312"/>
          <w:sz w:val="32"/>
          <w:szCs w:val="32"/>
          <w:lang w:val="en-US" w:eastAsia="zh-CN"/>
        </w:rPr>
        <w:t>6名职校文化学科教师到县职业技术学校任教，为县非事业编制聘用人员。聘用期间</w:t>
      </w:r>
      <w:r>
        <w:rPr>
          <w:rFonts w:hint="eastAsia" w:ascii="仿宋_GB2312" w:eastAsia="仿宋_GB2312"/>
          <w:sz w:val="32"/>
          <w:szCs w:val="32"/>
        </w:rPr>
        <w:t>薪酬</w:t>
      </w:r>
      <w:r>
        <w:rPr>
          <w:rFonts w:hint="eastAsia" w:ascii="仿宋_GB2312" w:eastAsia="仿宋_GB2312"/>
          <w:sz w:val="32"/>
          <w:szCs w:val="32"/>
          <w:lang w:eastAsia="zh-CN"/>
        </w:rPr>
        <w:t>待遇</w:t>
      </w:r>
      <w:r>
        <w:rPr>
          <w:rFonts w:hint="eastAsia" w:ascii="仿宋_GB2312" w:eastAsia="仿宋_GB2312"/>
          <w:sz w:val="32"/>
          <w:szCs w:val="32"/>
        </w:rPr>
        <w:t>享受在编人员同等待遇</w:t>
      </w:r>
      <w:r>
        <w:rPr>
          <w:rFonts w:hint="eastAsia" w:ascii="仿宋_GB2312" w:eastAsia="仿宋_GB2312"/>
          <w:sz w:val="32"/>
          <w:szCs w:val="32"/>
          <w:lang w:eastAsia="zh-CN"/>
        </w:rPr>
        <w:t>，具体</w:t>
      </w:r>
      <w:r>
        <w:rPr>
          <w:rFonts w:hint="eastAsia" w:ascii="仿宋_GB2312" w:eastAsia="仿宋_GB2312"/>
          <w:sz w:val="32"/>
          <w:szCs w:val="32"/>
          <w:lang w:val="en-US" w:eastAsia="zh-CN"/>
        </w:rPr>
        <w:t>按当前县招聘的公办幼儿备案数教师待遇标准执行。</w:t>
      </w:r>
      <w:r>
        <w:rPr>
          <w:rFonts w:hint="eastAsia" w:ascii="仿宋_GB2312" w:eastAsia="仿宋_GB2312"/>
          <w:sz w:val="32"/>
          <w:szCs w:val="32"/>
        </w:rPr>
        <w:t>岗位条件及名额</w:t>
      </w:r>
      <w:r>
        <w:rPr>
          <w:rFonts w:hint="eastAsia" w:ascii="仿宋_GB2312" w:eastAsia="仿宋_GB2312"/>
          <w:sz w:val="32"/>
          <w:szCs w:val="32"/>
          <w:lang w:eastAsia="zh-CN"/>
        </w:rPr>
        <w:t>为：</w:t>
      </w:r>
    </w:p>
    <w:tbl>
      <w:tblPr>
        <w:tblStyle w:val="8"/>
        <w:tblW w:w="497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505"/>
        <w:gridCol w:w="738"/>
        <w:gridCol w:w="577"/>
        <w:gridCol w:w="4084"/>
        <w:gridCol w:w="2185"/>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tblHeader/>
          <w:jc w:val="right"/>
        </w:trPr>
        <w:tc>
          <w:tcPr>
            <w:tcW w:w="28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422"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岗位</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名称</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招聘人数</w:t>
            </w:r>
          </w:p>
        </w:tc>
        <w:tc>
          <w:tcPr>
            <w:tcW w:w="2335"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专业要求</w:t>
            </w:r>
          </w:p>
        </w:tc>
        <w:tc>
          <w:tcPr>
            <w:tcW w:w="124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其他</w:t>
            </w:r>
            <w:r>
              <w:rPr>
                <w:rFonts w:hint="eastAsia" w:ascii="仿宋_GB2312" w:hAnsi="仿宋_GB2312" w:eastAsia="仿宋_GB2312" w:cs="仿宋_GB2312"/>
                <w:sz w:val="21"/>
                <w:szCs w:val="21"/>
              </w:rPr>
              <w:t>招聘条件</w:t>
            </w:r>
          </w:p>
        </w:tc>
        <w:tc>
          <w:tcPr>
            <w:tcW w:w="371"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right"/>
        </w:trPr>
        <w:tc>
          <w:tcPr>
            <w:tcW w:w="28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422"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语文</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教师岗</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2335"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本科专业：0501中国语言文学类，040109T华文教育，050301新闻学，130309播音与主持艺术，040101教育学；</w:t>
            </w:r>
          </w:p>
          <w:p>
            <w:pPr>
              <w:pStyle w:val="2"/>
              <w:ind w:left="0" w:leftChars="0" w:firstLine="0" w:firstLineChars="0"/>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研究生专业：</w:t>
            </w:r>
            <w:r>
              <w:rPr>
                <w:rFonts w:hint="eastAsia" w:ascii="仿宋_GB2312" w:hAnsi="仿宋_GB2312" w:eastAsia="仿宋_GB2312" w:cs="仿宋_GB2312"/>
                <w:sz w:val="21"/>
                <w:szCs w:val="21"/>
              </w:rPr>
              <w:t>0501中国语言文学，045103学科教学(语文)，0453汉语国际教育，050301新闻学</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0401</w:t>
            </w:r>
            <w:r>
              <w:rPr>
                <w:rFonts w:hint="eastAsia" w:ascii="仿宋_GB2312" w:hAnsi="仿宋_GB2312" w:eastAsia="仿宋_GB2312" w:cs="仿宋_GB2312"/>
                <w:sz w:val="21"/>
                <w:szCs w:val="21"/>
                <w:lang w:eastAsia="zh-CN"/>
              </w:rPr>
              <w:t>教育学、120403教育经济与管理、045101教育管理。</w:t>
            </w:r>
          </w:p>
        </w:tc>
        <w:tc>
          <w:tcPr>
            <w:tcW w:w="124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1.承诺在</w:t>
            </w:r>
            <w:r>
              <w:rPr>
                <w:rFonts w:hint="eastAsia" w:ascii="仿宋_GB2312" w:hAnsi="仿宋_GB2312" w:eastAsia="仿宋_GB2312" w:cs="仿宋_GB2312"/>
                <w:sz w:val="21"/>
                <w:szCs w:val="21"/>
                <w:lang w:val="en-US" w:eastAsia="zh-CN"/>
              </w:rPr>
              <w:t>2023年8月31日前取得</w:t>
            </w:r>
            <w:r>
              <w:rPr>
                <w:rFonts w:hint="eastAsia" w:ascii="仿宋_GB2312" w:hAnsi="仿宋_GB2312" w:eastAsia="仿宋_GB2312" w:cs="仿宋_GB2312"/>
                <w:sz w:val="21"/>
                <w:szCs w:val="21"/>
                <w:lang w:eastAsia="zh-CN"/>
              </w:rPr>
              <w:t>初中及以上语文学科教师资格证；</w:t>
            </w:r>
            <w:r>
              <w:rPr>
                <w:rFonts w:hint="eastAsia" w:ascii="仿宋_GB2312" w:hAnsi="仿宋_GB2312" w:eastAsia="仿宋_GB2312" w:cs="仿宋_GB2312"/>
                <w:sz w:val="21"/>
                <w:szCs w:val="21"/>
                <w:lang w:val="en-US" w:eastAsia="zh-CN"/>
              </w:rPr>
              <w:t xml:space="preserve">    2.</w:t>
            </w:r>
            <w:r>
              <w:rPr>
                <w:rFonts w:hint="eastAsia" w:ascii="仿宋_GB2312" w:hAnsi="仿宋_GB2312" w:eastAsia="仿宋_GB2312" w:cs="仿宋_GB2312"/>
                <w:sz w:val="21"/>
                <w:szCs w:val="21"/>
                <w:lang w:eastAsia="zh-CN"/>
              </w:rPr>
              <w:t>本科及以上学历；</w:t>
            </w:r>
            <w:r>
              <w:rPr>
                <w:rFonts w:hint="eastAsia" w:ascii="仿宋_GB2312" w:hAnsi="仿宋_GB2312" w:eastAsia="仿宋_GB2312" w:cs="仿宋_GB2312"/>
                <w:sz w:val="21"/>
                <w:szCs w:val="21"/>
                <w:lang w:val="en-US" w:eastAsia="zh-CN"/>
              </w:rPr>
              <w:t xml:space="preserve">  3</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1992年5月1日及以后出生。</w:t>
            </w:r>
          </w:p>
        </w:tc>
        <w:tc>
          <w:tcPr>
            <w:tcW w:w="371"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right"/>
        </w:trPr>
        <w:tc>
          <w:tcPr>
            <w:tcW w:w="28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422"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数学</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教师岗</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2335"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本科专业：020102经济统计学，0203金融学类，0701数学类，0712统计学类，120204财务管理，120203K会计学，0809计算机类，0202财政学类，120213T财务会计教育，0204经济与贸易类、120102信息管理与信息系统，040101教育学；</w:t>
            </w:r>
          </w:p>
          <w:p>
            <w:pPr>
              <w:pStyle w:val="2"/>
              <w:ind w:left="0" w:leftChars="0" w:firstLine="0" w:firstLineChars="0"/>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研究生专业：</w:t>
            </w:r>
            <w:r>
              <w:rPr>
                <w:rFonts w:hint="eastAsia" w:ascii="仿宋_GB2312" w:hAnsi="仿宋_GB2312" w:eastAsia="仿宋_GB2312" w:cs="仿宋_GB2312"/>
                <w:sz w:val="21"/>
                <w:szCs w:val="21"/>
              </w:rPr>
              <w:t>0701数学，0202应用经济学，0714统计学，045104学科教学(数学)，0251金融，0252应用统计，0812计算机科学与技术，085211计算机技术，085212软件工程，120201会计学，1253会计</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0401</w:t>
            </w:r>
            <w:r>
              <w:rPr>
                <w:rFonts w:hint="eastAsia" w:ascii="仿宋_GB2312" w:hAnsi="仿宋_GB2312" w:eastAsia="仿宋_GB2312" w:cs="仿宋_GB2312"/>
                <w:sz w:val="21"/>
                <w:szCs w:val="21"/>
                <w:lang w:eastAsia="zh-CN"/>
              </w:rPr>
              <w:t>教育学、120403教育经济与管理、045101教育管理。</w:t>
            </w:r>
          </w:p>
        </w:tc>
        <w:tc>
          <w:tcPr>
            <w:tcW w:w="124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1.承诺在</w:t>
            </w:r>
            <w:r>
              <w:rPr>
                <w:rFonts w:hint="eastAsia" w:ascii="仿宋_GB2312" w:hAnsi="仿宋_GB2312" w:eastAsia="仿宋_GB2312" w:cs="仿宋_GB2312"/>
                <w:sz w:val="21"/>
                <w:szCs w:val="21"/>
                <w:lang w:val="en-US" w:eastAsia="zh-CN"/>
              </w:rPr>
              <w:t>2023年8月31日前取得</w:t>
            </w:r>
            <w:r>
              <w:rPr>
                <w:rFonts w:hint="eastAsia" w:ascii="仿宋_GB2312" w:hAnsi="仿宋_GB2312" w:eastAsia="仿宋_GB2312" w:cs="仿宋_GB2312"/>
                <w:sz w:val="21"/>
                <w:szCs w:val="21"/>
                <w:lang w:eastAsia="zh-CN"/>
              </w:rPr>
              <w:t>初中及以上数学学科教师资格证；</w:t>
            </w:r>
            <w:r>
              <w:rPr>
                <w:rFonts w:hint="eastAsia" w:ascii="仿宋_GB2312" w:hAnsi="仿宋_GB2312" w:eastAsia="仿宋_GB2312" w:cs="仿宋_GB2312"/>
                <w:sz w:val="21"/>
                <w:szCs w:val="21"/>
                <w:lang w:val="en-US" w:eastAsia="zh-CN"/>
              </w:rPr>
              <w:t xml:space="preserve">    2.</w:t>
            </w:r>
            <w:r>
              <w:rPr>
                <w:rFonts w:hint="eastAsia" w:ascii="仿宋_GB2312" w:hAnsi="仿宋_GB2312" w:eastAsia="仿宋_GB2312" w:cs="仿宋_GB2312"/>
                <w:sz w:val="21"/>
                <w:szCs w:val="21"/>
                <w:lang w:eastAsia="zh-CN"/>
              </w:rPr>
              <w:t>本科及以上学历；</w:t>
            </w:r>
            <w:r>
              <w:rPr>
                <w:rFonts w:hint="eastAsia" w:ascii="仿宋_GB2312" w:hAnsi="仿宋_GB2312" w:eastAsia="仿宋_GB2312" w:cs="仿宋_GB2312"/>
                <w:sz w:val="21"/>
                <w:szCs w:val="21"/>
                <w:lang w:val="en-US" w:eastAsia="zh-CN"/>
              </w:rPr>
              <w:t xml:space="preserve">  3</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1992年5月1日及以后出生。</w:t>
            </w:r>
          </w:p>
        </w:tc>
        <w:tc>
          <w:tcPr>
            <w:tcW w:w="371"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0" w:hRule="atLeast"/>
          <w:jc w:val="right"/>
        </w:trPr>
        <w:tc>
          <w:tcPr>
            <w:tcW w:w="28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422"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思政教师岗</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2335"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kern w:val="2"/>
                <w:sz w:val="21"/>
                <w:szCs w:val="21"/>
                <w:lang w:val="en-US" w:eastAsia="zh-CN" w:bidi="ar-SA"/>
              </w:rPr>
              <w:t>本科专业：0101哲学类，0301法学类，0302政治学类，130508数字媒体艺术，0305马克思主义理论类，030301社会学，040101教育学；</w:t>
            </w:r>
          </w:p>
          <w:p>
            <w:pPr>
              <w:pStyle w:val="2"/>
              <w:ind w:left="0" w:leftChars="0" w:firstLine="0" w:firstLineChars="0"/>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研究生专业：</w:t>
            </w:r>
            <w:r>
              <w:rPr>
                <w:rFonts w:hint="eastAsia" w:ascii="仿宋_GB2312" w:hAnsi="仿宋_GB2312" w:eastAsia="仿宋_GB2312" w:cs="仿宋_GB2312"/>
                <w:sz w:val="21"/>
                <w:szCs w:val="21"/>
              </w:rPr>
              <w:t>01哲学，0301法学，0302政治学，0305马克思主义理论，045102学科教学(思政)，0351法律，030301社会学</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0401</w:t>
            </w:r>
            <w:r>
              <w:rPr>
                <w:rFonts w:hint="eastAsia" w:ascii="仿宋_GB2312" w:hAnsi="仿宋_GB2312" w:eastAsia="仿宋_GB2312" w:cs="仿宋_GB2312"/>
                <w:sz w:val="21"/>
                <w:szCs w:val="21"/>
                <w:lang w:eastAsia="zh-CN"/>
              </w:rPr>
              <w:t>教育学、120403教育经济与管理、045101教育管理。</w:t>
            </w:r>
          </w:p>
        </w:tc>
        <w:tc>
          <w:tcPr>
            <w:tcW w:w="124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lang w:eastAsia="zh-CN"/>
              </w:rPr>
              <w:t>承诺在</w:t>
            </w:r>
            <w:r>
              <w:rPr>
                <w:rFonts w:hint="eastAsia" w:ascii="仿宋_GB2312" w:hAnsi="仿宋_GB2312" w:eastAsia="仿宋_GB2312" w:cs="仿宋_GB2312"/>
                <w:sz w:val="21"/>
                <w:szCs w:val="21"/>
                <w:lang w:val="en-US" w:eastAsia="zh-CN"/>
              </w:rPr>
              <w:t>2023年8月31日前取得</w:t>
            </w:r>
            <w:r>
              <w:rPr>
                <w:rFonts w:hint="eastAsia" w:ascii="仿宋_GB2312" w:hAnsi="仿宋_GB2312" w:eastAsia="仿宋_GB2312" w:cs="仿宋_GB2312"/>
                <w:sz w:val="21"/>
                <w:szCs w:val="21"/>
                <w:lang w:eastAsia="zh-CN"/>
              </w:rPr>
              <w:t>初中及以上思想品德学科教师资格证；</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lang w:eastAsia="zh-CN"/>
              </w:rPr>
              <w:t>本科及以上学历；</w:t>
            </w:r>
            <w:r>
              <w:rPr>
                <w:rFonts w:hint="eastAsia" w:ascii="仿宋_GB2312" w:hAnsi="仿宋_GB2312" w:eastAsia="仿宋_GB2312" w:cs="仿宋_GB2312"/>
                <w:sz w:val="21"/>
                <w:szCs w:val="21"/>
                <w:lang w:val="en-US" w:eastAsia="zh-CN"/>
              </w:rPr>
              <w:t xml:space="preserve">  3</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1992年5月1日及以后出生。</w:t>
            </w:r>
          </w:p>
        </w:tc>
        <w:tc>
          <w:tcPr>
            <w:tcW w:w="371"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z w:val="21"/>
                <w:szCs w:val="21"/>
                <w:lang w:eastAsia="zh-CN"/>
              </w:rPr>
            </w:pPr>
          </w:p>
        </w:tc>
      </w:tr>
    </w:tbl>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eastAsia="zh-CN"/>
        </w:rPr>
        <w:t>（二）师范定向生招聘</w:t>
      </w:r>
    </w:p>
    <w:p>
      <w:pPr>
        <w:spacing w:line="590" w:lineRule="exact"/>
        <w:ind w:firstLine="640" w:firstLineChars="200"/>
        <w:rPr>
          <w:rFonts w:hint="eastAsia" w:ascii="仿宋" w:hAnsi="仿宋" w:eastAsia="仿宋"/>
          <w:sz w:val="32"/>
          <w:szCs w:val="32"/>
        </w:rPr>
      </w:pPr>
      <w:r>
        <w:rPr>
          <w:rFonts w:hint="eastAsia" w:ascii="仿宋" w:hAnsi="仿宋" w:eastAsia="仿宋"/>
          <w:sz w:val="32"/>
          <w:szCs w:val="32"/>
        </w:rPr>
        <w:t>按政策及协议招聘安置</w:t>
      </w:r>
      <w:r>
        <w:rPr>
          <w:rFonts w:hint="eastAsia" w:ascii="仿宋" w:hAnsi="仿宋" w:eastAsia="仿宋"/>
          <w:sz w:val="32"/>
          <w:szCs w:val="32"/>
          <w:lang w:val="en-US" w:eastAsia="zh-CN"/>
        </w:rPr>
        <w:t>2018年五年制</w:t>
      </w:r>
      <w:r>
        <w:rPr>
          <w:rFonts w:hint="eastAsia" w:ascii="仿宋" w:hAnsi="仿宋" w:eastAsia="仿宋"/>
          <w:sz w:val="32"/>
          <w:szCs w:val="32"/>
        </w:rPr>
        <w:t>师范定向生</w:t>
      </w:r>
      <w:r>
        <w:rPr>
          <w:rFonts w:hint="eastAsia" w:ascii="仿宋" w:hAnsi="仿宋" w:eastAsia="仿宋"/>
          <w:sz w:val="32"/>
          <w:szCs w:val="32"/>
          <w:lang w:val="en-US" w:eastAsia="zh-CN"/>
        </w:rPr>
        <w:t>30</w:t>
      </w:r>
      <w:r>
        <w:rPr>
          <w:rFonts w:hint="eastAsia" w:ascii="仿宋" w:hAnsi="仿宋" w:eastAsia="仿宋"/>
          <w:sz w:val="32"/>
          <w:szCs w:val="32"/>
        </w:rPr>
        <w:t>名。</w:t>
      </w: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资格审查通过后进行笔试，县</w:t>
      </w:r>
      <w:r>
        <w:rPr>
          <w:rFonts w:hint="eastAsia" w:ascii="仿宋_GB2312" w:eastAsia="仿宋_GB2312"/>
          <w:sz w:val="32"/>
          <w:szCs w:val="32"/>
        </w:rPr>
        <w:t>教师招聘</w:t>
      </w:r>
      <w:r>
        <w:rPr>
          <w:rFonts w:hint="eastAsia" w:ascii="仿宋_GB2312" w:eastAsia="仿宋_GB2312"/>
          <w:sz w:val="32"/>
          <w:szCs w:val="32"/>
          <w:lang w:eastAsia="zh-CN"/>
        </w:rPr>
        <w:t>选调</w:t>
      </w:r>
      <w:r>
        <w:rPr>
          <w:rFonts w:hint="eastAsia" w:ascii="仿宋_GB2312" w:eastAsia="仿宋_GB2312"/>
          <w:sz w:val="32"/>
          <w:szCs w:val="32"/>
        </w:rPr>
        <w:t>工作领导小组</w:t>
      </w:r>
      <w:r>
        <w:rPr>
          <w:rFonts w:hint="eastAsia" w:ascii="仿宋" w:hAnsi="仿宋" w:eastAsia="仿宋"/>
          <w:sz w:val="32"/>
          <w:szCs w:val="32"/>
          <w:lang w:eastAsia="zh-CN"/>
        </w:rPr>
        <w:t>根据师范定向生笔试等情况评定为</w:t>
      </w:r>
      <w:r>
        <w:rPr>
          <w:rFonts w:hint="eastAsia" w:ascii="仿宋" w:hAnsi="仿宋" w:eastAsia="仿宋"/>
          <w:sz w:val="32"/>
          <w:szCs w:val="32"/>
          <w:lang w:val="en-US" w:eastAsia="zh-CN"/>
        </w:rPr>
        <w:t>不合格者不得聘用，拟录用人员正式聘用后安排在县域内乡村小学任教</w:t>
      </w:r>
      <w:r>
        <w:rPr>
          <w:rFonts w:hint="eastAsia" w:ascii="仿宋" w:hAnsi="仿宋" w:eastAsia="仿宋"/>
          <w:sz w:val="32"/>
          <w:szCs w:val="32"/>
        </w:rPr>
        <w:t>。</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rPr>
      </w:pPr>
      <w:r>
        <w:rPr>
          <w:rFonts w:hint="eastAsia" w:ascii="楷体_GB2312" w:eastAsia="楷体_GB2312"/>
          <w:spacing w:val="-4"/>
          <w:sz w:val="32"/>
          <w:szCs w:val="32"/>
          <w:lang w:eastAsia="zh-CN"/>
        </w:rPr>
        <w:t>（三）县上报</w:t>
      </w:r>
      <w:r>
        <w:rPr>
          <w:rFonts w:hint="eastAsia" w:ascii="楷体_GB2312" w:eastAsia="楷体_GB2312"/>
          <w:spacing w:val="-4"/>
          <w:sz w:val="32"/>
          <w:szCs w:val="32"/>
        </w:rPr>
        <w:t>省统一公开招聘</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val="en-US" w:eastAsia="zh-CN"/>
        </w:rPr>
      </w:pPr>
      <w:r>
        <w:rPr>
          <w:rFonts w:hint="eastAsia" w:ascii="仿宋_GB2312" w:eastAsia="仿宋_GB2312"/>
          <w:spacing w:val="-4"/>
          <w:sz w:val="32"/>
          <w:szCs w:val="32"/>
          <w:lang w:eastAsia="zh-CN"/>
        </w:rPr>
        <w:t>县报</w:t>
      </w:r>
      <w:r>
        <w:rPr>
          <w:rFonts w:hint="eastAsia" w:ascii="仿宋_GB2312" w:eastAsia="仿宋_GB2312"/>
          <w:spacing w:val="-4"/>
          <w:sz w:val="32"/>
          <w:szCs w:val="32"/>
        </w:rPr>
        <w:t>省公开招聘</w:t>
      </w:r>
      <w:r>
        <w:rPr>
          <w:rFonts w:hint="eastAsia" w:ascii="仿宋_GB2312" w:eastAsia="仿宋_GB2312"/>
          <w:spacing w:val="-4"/>
          <w:sz w:val="32"/>
          <w:szCs w:val="32"/>
          <w:lang w:val="en-US" w:eastAsia="zh-CN"/>
        </w:rPr>
        <w:t>40名。其中20</w:t>
      </w:r>
      <w:r>
        <w:rPr>
          <w:rFonts w:hint="eastAsia" w:ascii="仿宋_GB2312" w:eastAsia="仿宋_GB2312"/>
          <w:spacing w:val="-4"/>
          <w:sz w:val="32"/>
          <w:szCs w:val="32"/>
        </w:rPr>
        <w:t>名幼儿园教师</w:t>
      </w:r>
      <w:r>
        <w:rPr>
          <w:rFonts w:hint="eastAsia" w:ascii="仿宋_GB2312" w:eastAsia="仿宋_GB2312"/>
          <w:spacing w:val="-4"/>
          <w:sz w:val="32"/>
          <w:szCs w:val="32"/>
          <w:lang w:eastAsia="zh-CN"/>
        </w:rPr>
        <w:t>，</w:t>
      </w:r>
      <w:r>
        <w:rPr>
          <w:rFonts w:hint="eastAsia" w:ascii="仿宋_GB2312" w:eastAsia="仿宋_GB2312"/>
          <w:spacing w:val="-4"/>
          <w:sz w:val="32"/>
          <w:szCs w:val="32"/>
        </w:rPr>
        <w:t>使用</w:t>
      </w:r>
      <w:r>
        <w:rPr>
          <w:rFonts w:hint="eastAsia" w:ascii="仿宋_GB2312" w:eastAsia="仿宋_GB2312"/>
          <w:spacing w:val="-4"/>
          <w:sz w:val="32"/>
          <w:szCs w:val="32"/>
          <w:lang w:eastAsia="zh-CN"/>
        </w:rPr>
        <w:t>市</w:t>
      </w:r>
      <w:r>
        <w:rPr>
          <w:rFonts w:hint="eastAsia" w:ascii="仿宋_GB2312" w:eastAsia="仿宋_GB2312"/>
          <w:spacing w:val="-4"/>
          <w:sz w:val="32"/>
          <w:szCs w:val="32"/>
        </w:rPr>
        <w:t>公办幼儿园</w:t>
      </w:r>
      <w:r>
        <w:rPr>
          <w:rFonts w:hint="eastAsia" w:ascii="仿宋_GB2312" w:eastAsia="仿宋_GB2312"/>
          <w:spacing w:val="-4"/>
          <w:sz w:val="32"/>
          <w:szCs w:val="32"/>
          <w:lang w:eastAsia="zh-CN"/>
        </w:rPr>
        <w:t>编外</w:t>
      </w:r>
      <w:r>
        <w:rPr>
          <w:rFonts w:hint="eastAsia" w:ascii="仿宋_GB2312" w:eastAsia="仿宋_GB2312"/>
          <w:spacing w:val="-4"/>
          <w:sz w:val="32"/>
          <w:szCs w:val="32"/>
        </w:rPr>
        <w:t>用人备案数招聘</w:t>
      </w:r>
      <w:r>
        <w:rPr>
          <w:rFonts w:hint="eastAsia" w:ascii="仿宋_GB2312" w:eastAsia="仿宋_GB2312"/>
          <w:sz w:val="32"/>
          <w:szCs w:val="32"/>
          <w:lang w:eastAsia="zh-CN"/>
        </w:rPr>
        <w:t>，其</w:t>
      </w:r>
      <w:r>
        <w:rPr>
          <w:rFonts w:hint="eastAsia" w:ascii="仿宋_GB2312" w:eastAsia="仿宋_GB2312"/>
          <w:sz w:val="32"/>
          <w:szCs w:val="32"/>
        </w:rPr>
        <w:t>薪酬</w:t>
      </w:r>
      <w:r>
        <w:rPr>
          <w:rFonts w:hint="eastAsia" w:ascii="仿宋_GB2312" w:eastAsia="仿宋_GB2312"/>
          <w:sz w:val="32"/>
          <w:szCs w:val="32"/>
          <w:lang w:eastAsia="zh-CN"/>
        </w:rPr>
        <w:t>待遇</w:t>
      </w:r>
      <w:r>
        <w:rPr>
          <w:rFonts w:hint="eastAsia" w:ascii="仿宋_GB2312" w:eastAsia="仿宋_GB2312"/>
          <w:sz w:val="32"/>
          <w:szCs w:val="32"/>
        </w:rPr>
        <w:t>等按市文件规定享受在编人员同等待遇</w:t>
      </w:r>
      <w:r>
        <w:rPr>
          <w:rFonts w:hint="eastAsia" w:ascii="仿宋_GB2312" w:eastAsia="仿宋_GB2312"/>
          <w:sz w:val="32"/>
          <w:szCs w:val="32"/>
          <w:lang w:eastAsia="zh-CN"/>
        </w:rPr>
        <w:t>；另义务教育阶段中小学教师招聘</w:t>
      </w:r>
      <w:r>
        <w:rPr>
          <w:rFonts w:hint="eastAsia" w:ascii="仿宋_GB2312" w:eastAsia="仿宋_GB2312"/>
          <w:sz w:val="32"/>
          <w:szCs w:val="32"/>
          <w:lang w:val="en-US" w:eastAsia="zh-CN"/>
        </w:rPr>
        <w:t>20名</w:t>
      </w:r>
      <w:r>
        <w:rPr>
          <w:rFonts w:hint="eastAsia" w:ascii="仿宋_GB2312" w:eastAsia="仿宋_GB2312"/>
          <w:sz w:val="32"/>
          <w:szCs w:val="32"/>
        </w:rPr>
        <w:t>。</w:t>
      </w:r>
      <w:r>
        <w:rPr>
          <w:rFonts w:hint="eastAsia" w:ascii="仿宋_GB2312" w:eastAsia="仿宋_GB2312"/>
          <w:spacing w:val="-4"/>
          <w:sz w:val="32"/>
          <w:szCs w:val="32"/>
        </w:rPr>
        <w:t>具体报考条件</w:t>
      </w:r>
      <w:r>
        <w:rPr>
          <w:rFonts w:hint="eastAsia" w:ascii="仿宋_GB2312" w:eastAsia="仿宋_GB2312"/>
          <w:spacing w:val="-4"/>
          <w:sz w:val="32"/>
          <w:szCs w:val="32"/>
          <w:lang w:eastAsia="zh-CN"/>
        </w:rPr>
        <w:t>及笔试等</w:t>
      </w:r>
      <w:r>
        <w:rPr>
          <w:rFonts w:hint="eastAsia" w:ascii="仿宋_GB2312" w:eastAsia="仿宋_GB2312"/>
          <w:spacing w:val="-4"/>
          <w:sz w:val="32"/>
          <w:szCs w:val="32"/>
        </w:rPr>
        <w:t>以省公告</w:t>
      </w:r>
      <w:r>
        <w:rPr>
          <w:rFonts w:hint="eastAsia" w:ascii="仿宋_GB2312" w:eastAsia="仿宋_GB2312"/>
          <w:spacing w:val="-4"/>
          <w:sz w:val="32"/>
          <w:szCs w:val="32"/>
          <w:lang w:eastAsia="zh-CN"/>
        </w:rPr>
        <w:t>安排</w:t>
      </w:r>
      <w:r>
        <w:rPr>
          <w:rFonts w:hint="eastAsia" w:ascii="仿宋_GB2312" w:eastAsia="仿宋_GB2312"/>
          <w:spacing w:val="-4"/>
          <w:sz w:val="32"/>
          <w:szCs w:val="32"/>
        </w:rPr>
        <w:t>为准。</w:t>
      </w:r>
      <w:r>
        <w:rPr>
          <w:rFonts w:hint="eastAsia" w:ascii="仿宋_GB2312" w:eastAsia="仿宋_GB2312"/>
          <w:spacing w:val="-4"/>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黑体" w:hAnsi="黑体" w:eastAsia="黑体"/>
          <w:spacing w:val="-4"/>
          <w:sz w:val="32"/>
          <w:szCs w:val="32"/>
        </w:rPr>
      </w:pPr>
      <w:r>
        <w:rPr>
          <w:rFonts w:hint="eastAsia" w:ascii="黑体" w:hAnsi="黑体" w:eastAsia="黑体"/>
          <w:spacing w:val="-4"/>
          <w:sz w:val="32"/>
          <w:szCs w:val="32"/>
          <w:lang w:eastAsia="zh-CN"/>
        </w:rPr>
        <w:t>三</w:t>
      </w:r>
      <w:r>
        <w:rPr>
          <w:rFonts w:hint="eastAsia" w:ascii="黑体" w:hAnsi="黑体" w:eastAsia="黑体"/>
          <w:spacing w:val="-4"/>
          <w:sz w:val="32"/>
          <w:szCs w:val="32"/>
        </w:rPr>
        <w:t>、报名及资格审查</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b w:val="0"/>
          <w:bCs w:val="0"/>
          <w:spacing w:val="-4"/>
          <w:sz w:val="32"/>
          <w:szCs w:val="32"/>
          <w:lang w:eastAsia="zh-CN"/>
        </w:rPr>
      </w:pPr>
      <w:r>
        <w:rPr>
          <w:rFonts w:hint="eastAsia" w:ascii="楷体_GB2312" w:eastAsia="楷体_GB2312"/>
          <w:b w:val="0"/>
          <w:bCs w:val="0"/>
          <w:spacing w:val="-4"/>
          <w:sz w:val="32"/>
          <w:szCs w:val="32"/>
          <w:lang w:eastAsia="zh-CN"/>
        </w:rPr>
        <w:t>（一）报名及资格审查方式</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val="en-US" w:eastAsia="zh-CN"/>
        </w:rPr>
        <w:t>公费师范生、外县公办教师选调人员、师范定向生、职校文化学科教师，在以下指定地点和时间现场报名并进行资格审查。</w:t>
      </w:r>
      <w:r>
        <w:rPr>
          <w:rFonts w:hint="eastAsia" w:ascii="仿宋_GB2312" w:eastAsia="仿宋_GB2312"/>
          <w:spacing w:val="-4"/>
          <w:sz w:val="32"/>
          <w:szCs w:val="32"/>
          <w:lang w:eastAsia="zh-CN"/>
        </w:rPr>
        <w:t>参加</w:t>
      </w:r>
      <w:r>
        <w:rPr>
          <w:rFonts w:hint="eastAsia" w:ascii="仿宋_GB2312" w:eastAsia="仿宋_GB2312"/>
          <w:spacing w:val="-4"/>
          <w:sz w:val="32"/>
          <w:szCs w:val="32"/>
        </w:rPr>
        <w:t>省2023年中小学教师</w:t>
      </w:r>
      <w:r>
        <w:rPr>
          <w:rFonts w:hint="eastAsia" w:ascii="仿宋_GB2312" w:eastAsia="仿宋_GB2312"/>
          <w:spacing w:val="-4"/>
          <w:sz w:val="32"/>
          <w:szCs w:val="32"/>
          <w:lang w:eastAsia="zh-CN"/>
        </w:rPr>
        <w:t>公开招聘考试的考生根据省公告的方式报名，入闱面试（含调剂入闱）人员在以下指定地点和时间参加现场资格审查。</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rPr>
        <w:t>（</w:t>
      </w:r>
      <w:r>
        <w:rPr>
          <w:rFonts w:hint="eastAsia" w:ascii="楷体_GB2312" w:eastAsia="楷体_GB2312"/>
          <w:spacing w:val="-4"/>
          <w:sz w:val="32"/>
          <w:szCs w:val="32"/>
          <w:lang w:eastAsia="zh-CN"/>
        </w:rPr>
        <w:t>二</w:t>
      </w:r>
      <w:r>
        <w:rPr>
          <w:rFonts w:hint="eastAsia" w:ascii="楷体_GB2312" w:eastAsia="楷体_GB2312"/>
          <w:spacing w:val="-4"/>
          <w:sz w:val="32"/>
          <w:szCs w:val="32"/>
        </w:rPr>
        <w:t>）</w:t>
      </w:r>
      <w:r>
        <w:rPr>
          <w:rFonts w:hint="eastAsia" w:ascii="楷体_GB2312" w:eastAsia="楷体_GB2312"/>
          <w:b w:val="0"/>
          <w:bCs w:val="0"/>
          <w:spacing w:val="-4"/>
          <w:sz w:val="32"/>
          <w:szCs w:val="32"/>
          <w:lang w:eastAsia="zh-CN"/>
        </w:rPr>
        <w:t>报名及资格审查</w:t>
      </w:r>
      <w:r>
        <w:rPr>
          <w:rFonts w:hint="eastAsia" w:ascii="楷体_GB2312" w:eastAsia="楷体_GB2312"/>
          <w:spacing w:val="-4"/>
          <w:sz w:val="32"/>
          <w:szCs w:val="32"/>
        </w:rPr>
        <w:t>地点</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eastAsia="zh-CN"/>
        </w:rPr>
        <w:t>石城县教育科技体育局</w:t>
      </w:r>
      <w:r>
        <w:rPr>
          <w:rFonts w:hint="eastAsia" w:ascii="仿宋_GB2312" w:eastAsia="仿宋_GB2312"/>
          <w:spacing w:val="-4"/>
          <w:sz w:val="32"/>
          <w:szCs w:val="32"/>
          <w:lang w:val="en-US" w:eastAsia="zh-CN"/>
        </w:rPr>
        <w:t>6楼大会议室（石城县琴江镇西华北路152号）</w:t>
      </w:r>
      <w:r>
        <w:rPr>
          <w:rFonts w:hint="eastAsia" w:ascii="仿宋_GB2312" w:eastAsia="仿宋_GB2312"/>
          <w:spacing w:val="-4"/>
          <w:sz w:val="32"/>
          <w:szCs w:val="32"/>
          <w:lang w:eastAsia="zh-CN"/>
        </w:rPr>
        <w:t>。</w:t>
      </w:r>
    </w:p>
    <w:p>
      <w:pPr>
        <w:pStyle w:val="2"/>
        <w:rPr>
          <w:rFonts w:hint="default" w:ascii="楷体_GB2312" w:hAnsi="Times New Roman" w:eastAsia="楷体_GB2312" w:cs="Times New Roman"/>
          <w:b w:val="0"/>
          <w:bCs w:val="0"/>
          <w:spacing w:val="-4"/>
          <w:kern w:val="2"/>
          <w:sz w:val="32"/>
          <w:szCs w:val="32"/>
          <w:lang w:val="en-US" w:eastAsia="zh-CN" w:bidi="ar-SA"/>
        </w:rPr>
      </w:pPr>
      <w:r>
        <w:rPr>
          <w:rFonts w:hint="eastAsia" w:ascii="楷体_GB2312" w:hAnsi="Times New Roman" w:eastAsia="楷体_GB2312" w:cs="Times New Roman"/>
          <w:b w:val="0"/>
          <w:bCs w:val="0"/>
          <w:spacing w:val="-4"/>
          <w:kern w:val="2"/>
          <w:sz w:val="32"/>
          <w:szCs w:val="32"/>
          <w:lang w:val="en-US" w:eastAsia="zh-CN" w:bidi="ar-SA"/>
        </w:rPr>
        <w:t>（三）</w:t>
      </w:r>
      <w:r>
        <w:rPr>
          <w:rFonts w:hint="eastAsia" w:ascii="楷体_GB2312" w:eastAsia="楷体_GB2312"/>
          <w:b w:val="0"/>
          <w:bCs w:val="0"/>
          <w:spacing w:val="-4"/>
          <w:sz w:val="32"/>
          <w:szCs w:val="32"/>
          <w:lang w:eastAsia="zh-CN"/>
        </w:rPr>
        <w:t>报名及资格审查</w:t>
      </w:r>
      <w:r>
        <w:rPr>
          <w:rFonts w:hint="eastAsia" w:ascii="楷体_GB2312" w:hAnsi="Times New Roman" w:eastAsia="楷体_GB2312" w:cs="Times New Roman"/>
          <w:b w:val="0"/>
          <w:bCs w:val="0"/>
          <w:spacing w:val="-4"/>
          <w:kern w:val="2"/>
          <w:sz w:val="32"/>
          <w:szCs w:val="32"/>
          <w:lang w:val="en-US" w:eastAsia="zh-CN" w:bidi="ar-SA"/>
        </w:rPr>
        <w:t>时间</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val="en-US" w:eastAsia="zh-CN"/>
        </w:rPr>
      </w:pPr>
      <w:r>
        <w:rPr>
          <w:rFonts w:hint="eastAsia" w:ascii="仿宋_GB2312" w:eastAsia="仿宋_GB2312"/>
          <w:spacing w:val="-4"/>
          <w:sz w:val="32"/>
          <w:szCs w:val="32"/>
        </w:rPr>
        <w:t>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年</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月</w:t>
      </w:r>
      <w:r>
        <w:rPr>
          <w:rFonts w:hint="eastAsia" w:ascii="仿宋_GB2312" w:eastAsia="仿宋_GB2312"/>
          <w:spacing w:val="-4"/>
          <w:sz w:val="32"/>
          <w:szCs w:val="32"/>
          <w:lang w:val="en-US" w:eastAsia="zh-CN"/>
        </w:rPr>
        <w:t>18日（星期日）8:30-17:30（逾期不再受理）。省统招入闱面试人员因个人放弃或资格审查不合格造成的空额，按省考试成绩从高到低依次替补参加面试，将以电话通知的形式告知递补人员资格审查时间和地点。</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eastAsia="zh-CN"/>
        </w:rPr>
        <w:t>（四）资格审查需提供的材料</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val="en-US" w:eastAsia="zh-CN"/>
        </w:rPr>
        <w:t>1.</w:t>
      </w:r>
      <w:r>
        <w:rPr>
          <w:rFonts w:hint="eastAsia" w:ascii="仿宋_GB2312" w:eastAsia="仿宋_GB2312"/>
          <w:spacing w:val="-4"/>
          <w:sz w:val="32"/>
          <w:szCs w:val="32"/>
          <w:lang w:eastAsia="zh-CN"/>
        </w:rPr>
        <w:t>《石城县</w:t>
      </w:r>
      <w:r>
        <w:rPr>
          <w:rFonts w:hint="eastAsia" w:ascii="仿宋_GB2312" w:eastAsia="仿宋_GB2312"/>
          <w:spacing w:val="-4"/>
          <w:sz w:val="32"/>
          <w:szCs w:val="32"/>
          <w:lang w:val="en-US" w:eastAsia="zh-CN"/>
        </w:rPr>
        <w:t>2023年新教师招聘考试报名信息表</w:t>
      </w:r>
      <w:r>
        <w:rPr>
          <w:rFonts w:hint="eastAsia" w:ascii="仿宋_GB2312" w:eastAsia="仿宋_GB2312"/>
          <w:spacing w:val="-4"/>
          <w:sz w:val="32"/>
          <w:szCs w:val="32"/>
          <w:lang w:eastAsia="zh-CN"/>
        </w:rPr>
        <w:t>》，内容须填写齐全；</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val="en-US" w:eastAsia="zh-CN"/>
        </w:rPr>
        <w:t>2.</w:t>
      </w:r>
      <w:r>
        <w:rPr>
          <w:rFonts w:hint="eastAsia" w:ascii="仿宋_GB2312" w:eastAsia="仿宋_GB2312"/>
          <w:spacing w:val="-4"/>
          <w:sz w:val="32"/>
          <w:szCs w:val="32"/>
          <w:lang w:eastAsia="zh-CN"/>
        </w:rPr>
        <w:t>身份证原件及复印件；</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val="en-US" w:eastAsia="zh-CN"/>
        </w:rPr>
        <w:t>3.毕业证原件及复印件（尚未领取毕业证书的应届生，提供《教育部学籍在线验证报告》）</w:t>
      </w:r>
      <w:r>
        <w:rPr>
          <w:rFonts w:hint="eastAsia" w:ascii="仿宋_GB2312" w:eastAsia="仿宋_GB2312"/>
          <w:spacing w:val="-4"/>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lang w:val="en-US" w:eastAsia="zh-CN"/>
        </w:rPr>
        <w:t>4.</w:t>
      </w:r>
      <w:r>
        <w:rPr>
          <w:rFonts w:hint="eastAsia" w:ascii="仿宋_GB2312" w:eastAsia="仿宋_GB2312"/>
          <w:spacing w:val="-4"/>
          <w:sz w:val="32"/>
          <w:szCs w:val="32"/>
          <w:lang w:eastAsia="zh-CN"/>
        </w:rPr>
        <w:t>教师资格证原件及复印件（暂未取得教师资格证书的，提供在有效期内的中小学教师资格考试合格证明或笔试合格成绩）；</w:t>
      </w:r>
    </w:p>
    <w:p>
      <w:pPr>
        <w:pStyle w:val="2"/>
        <w:keepNext w:val="0"/>
        <w:keepLines w:val="0"/>
        <w:pageBreakBefore w:val="0"/>
        <w:kinsoku/>
        <w:wordWrap/>
        <w:overflowPunct/>
        <w:topLinePunct w:val="0"/>
        <w:autoSpaceDE/>
        <w:autoSpaceDN/>
        <w:bidi w:val="0"/>
        <w:adjustRightInd/>
        <w:snapToGrid/>
        <w:spacing w:line="570" w:lineRule="exact"/>
        <w:ind w:left="0" w:leftChars="0" w:firstLine="640" w:firstLineChars="200"/>
        <w:textAlignment w:val="auto"/>
        <w:rPr>
          <w:rFonts w:hint="eastAsia"/>
          <w:sz w:val="32"/>
          <w:szCs w:val="32"/>
          <w:lang w:eastAsia="zh-CN"/>
        </w:rPr>
      </w:pPr>
      <w:r>
        <w:rPr>
          <w:rFonts w:hint="eastAsia" w:ascii="仿宋_GB2312" w:hAnsi="仿宋" w:eastAsia="仿宋_GB2312" w:cs="宋体"/>
          <w:bCs/>
          <w:kern w:val="0"/>
          <w:sz w:val="32"/>
          <w:szCs w:val="32"/>
          <w:lang w:val="en-US" w:eastAsia="zh-CN"/>
        </w:rPr>
        <w:t>5.</w:t>
      </w:r>
      <w:r>
        <w:rPr>
          <w:rFonts w:hint="eastAsia" w:ascii="仿宋_GB2312" w:eastAsia="仿宋_GB2312"/>
          <w:spacing w:val="-4"/>
          <w:sz w:val="32"/>
          <w:szCs w:val="32"/>
          <w:lang w:eastAsia="zh-CN"/>
        </w:rPr>
        <w:t>暂未取得相应教师资格证和学历学位证承诺书</w:t>
      </w:r>
      <w:r>
        <w:rPr>
          <w:rFonts w:hint="eastAsia" w:ascii="仿宋_GB2312" w:hAnsi="仿宋" w:eastAsia="仿宋_GB2312" w:cs="宋体"/>
          <w:bCs/>
          <w:kern w:val="0"/>
          <w:sz w:val="32"/>
          <w:szCs w:val="32"/>
          <w:lang w:eastAsia="zh-CN"/>
        </w:rPr>
        <w:t>（</w:t>
      </w:r>
      <w:r>
        <w:rPr>
          <w:rFonts w:hint="eastAsia" w:ascii="仿宋_GB2312" w:eastAsia="仿宋_GB2312"/>
          <w:spacing w:val="-4"/>
          <w:sz w:val="32"/>
          <w:szCs w:val="32"/>
          <w:lang w:eastAsia="zh-CN"/>
        </w:rPr>
        <w:t>暂未取得相应教师资格证或学历学位证人员填写，承诺在</w:t>
      </w:r>
      <w:r>
        <w:rPr>
          <w:rFonts w:hint="eastAsia" w:ascii="仿宋_GB2312" w:eastAsia="仿宋_GB2312"/>
          <w:spacing w:val="-4"/>
          <w:sz w:val="32"/>
          <w:szCs w:val="32"/>
          <w:lang w:val="en-US" w:eastAsia="zh-CN"/>
        </w:rPr>
        <w:t>2023年8月31日前取得相应学科教师资格证</w:t>
      </w:r>
      <w:r>
        <w:rPr>
          <w:rFonts w:hint="eastAsia" w:ascii="仿宋_GB2312" w:eastAsia="仿宋_GB2312"/>
          <w:spacing w:val="-4"/>
          <w:sz w:val="32"/>
          <w:szCs w:val="32"/>
          <w:lang w:eastAsia="zh-CN"/>
        </w:rPr>
        <w:t>和学历学位证）</w:t>
      </w:r>
      <w:r>
        <w:rPr>
          <w:rFonts w:hint="eastAsia" w:ascii="仿宋_GB2312" w:hAnsi="仿宋" w:eastAsia="仿宋_GB2312" w:cs="宋体"/>
          <w:bCs/>
          <w:kern w:val="0"/>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cs="宋体"/>
          <w:bCs/>
          <w:kern w:val="0"/>
          <w:sz w:val="32"/>
          <w:szCs w:val="32"/>
          <w:lang w:val="en-US" w:eastAsia="zh-CN"/>
        </w:rPr>
      </w:pPr>
      <w:r>
        <w:rPr>
          <w:rFonts w:hint="eastAsia" w:ascii="仿宋_GB2312" w:eastAsia="仿宋_GB2312" w:cs="仿宋_GB2312"/>
          <w:color w:val="000000"/>
          <w:sz w:val="32"/>
          <w:szCs w:val="32"/>
          <w:lang w:val="en-US" w:eastAsia="zh-CN"/>
        </w:rPr>
        <w:t>6.属在编在职公办教师报考，须提供</w:t>
      </w:r>
      <w:r>
        <w:rPr>
          <w:rFonts w:hint="default" w:ascii="仿宋_GB2312" w:eastAsia="仿宋_GB2312" w:cs="仿宋_GB2312"/>
          <w:color w:val="000000"/>
          <w:sz w:val="32"/>
          <w:szCs w:val="32"/>
        </w:rPr>
        <w:t>所在单位主管部门</w:t>
      </w:r>
      <w:r>
        <w:rPr>
          <w:rFonts w:hint="eastAsia" w:ascii="仿宋_GB2312" w:eastAsia="仿宋_GB2312" w:cs="仿宋_GB2312"/>
          <w:color w:val="000000"/>
          <w:sz w:val="32"/>
          <w:szCs w:val="32"/>
          <w:lang w:eastAsia="zh-CN"/>
        </w:rPr>
        <w:t>、组织人事部门</w:t>
      </w:r>
      <w:r>
        <w:rPr>
          <w:rFonts w:hint="default" w:ascii="仿宋_GB2312" w:eastAsia="仿宋_GB2312" w:cs="仿宋_GB2312"/>
          <w:color w:val="000000"/>
          <w:sz w:val="32"/>
          <w:szCs w:val="32"/>
        </w:rPr>
        <w:t>出具</w:t>
      </w:r>
      <w:r>
        <w:rPr>
          <w:rFonts w:hint="eastAsia" w:ascii="仿宋_GB2312" w:eastAsia="仿宋_GB2312" w:cs="仿宋_GB2312"/>
          <w:color w:val="000000"/>
          <w:sz w:val="32"/>
          <w:szCs w:val="32"/>
          <w:lang w:eastAsia="zh-CN"/>
        </w:rPr>
        <w:t>的</w:t>
      </w:r>
      <w:r>
        <w:rPr>
          <w:rFonts w:hint="default" w:ascii="仿宋_GB2312" w:eastAsia="仿宋_GB2312" w:cs="仿宋_GB2312"/>
          <w:color w:val="000000"/>
          <w:sz w:val="32"/>
          <w:szCs w:val="32"/>
        </w:rPr>
        <w:t>同意报考</w:t>
      </w:r>
      <w:r>
        <w:rPr>
          <w:rFonts w:hint="eastAsia" w:ascii="仿宋_GB2312" w:eastAsia="仿宋_GB2312" w:cs="仿宋_GB2312"/>
          <w:color w:val="000000"/>
          <w:sz w:val="32"/>
          <w:szCs w:val="32"/>
          <w:lang w:val="en-US" w:eastAsia="zh-CN"/>
        </w:rPr>
        <w:t>及任教年限的证明；</w:t>
      </w:r>
    </w:p>
    <w:p>
      <w:pPr>
        <w:pStyle w:val="2"/>
        <w:keepNext w:val="0"/>
        <w:keepLines w:val="0"/>
        <w:pageBreakBefore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eastAsia="仿宋_GB2312" w:cs="仿宋_GB2312"/>
          <w:color w:val="000000"/>
          <w:sz w:val="32"/>
          <w:szCs w:val="32"/>
          <w:lang w:val="en-US" w:eastAsia="zh-CN"/>
        </w:rPr>
      </w:pPr>
      <w:r>
        <w:rPr>
          <w:rFonts w:hint="eastAsia" w:ascii="仿宋_GB2312" w:eastAsia="仿宋_GB2312" w:cs="仿宋_GB2312"/>
          <w:color w:val="000000"/>
          <w:sz w:val="32"/>
          <w:szCs w:val="32"/>
          <w:lang w:val="en-US" w:eastAsia="zh-CN"/>
        </w:rPr>
        <w:t>7.近五年年度考核结果及个人荣誉、奖状凭证（外县选调教师人员提供）；</w:t>
      </w:r>
    </w:p>
    <w:p>
      <w:pPr>
        <w:pStyle w:val="2"/>
        <w:keepNext w:val="0"/>
        <w:keepLines w:val="0"/>
        <w:pageBreakBefore w:val="0"/>
        <w:kinsoku/>
        <w:wordWrap/>
        <w:overflowPunct/>
        <w:topLinePunct w:val="0"/>
        <w:autoSpaceDE/>
        <w:autoSpaceDN/>
        <w:bidi w:val="0"/>
        <w:adjustRightInd/>
        <w:snapToGrid/>
        <w:spacing w:line="570" w:lineRule="exact"/>
        <w:ind w:left="0" w:leftChars="0" w:firstLine="640" w:firstLineChars="200"/>
        <w:textAlignment w:val="auto"/>
        <w:rPr>
          <w:rFonts w:hint="default"/>
          <w:lang w:val="en-US" w:eastAsia="zh-CN"/>
        </w:rPr>
      </w:pPr>
      <w:r>
        <w:rPr>
          <w:rFonts w:hint="eastAsia" w:ascii="仿宋_GB2312" w:hAnsi="仿宋" w:eastAsia="仿宋_GB2312" w:cs="宋体"/>
          <w:bCs/>
          <w:kern w:val="0"/>
          <w:sz w:val="32"/>
          <w:szCs w:val="32"/>
          <w:lang w:val="en-US" w:eastAsia="zh-CN"/>
        </w:rPr>
        <w:t>8.有户籍限制的须出具赣州市石城县户口簿等相应的证明材料原件及复印件；</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cs="宋体"/>
          <w:bCs/>
          <w:kern w:val="0"/>
          <w:sz w:val="32"/>
          <w:szCs w:val="32"/>
          <w:lang w:val="en-US" w:eastAsia="zh-CN"/>
        </w:rPr>
      </w:pPr>
      <w:r>
        <w:rPr>
          <w:rFonts w:hint="eastAsia" w:ascii="仿宋_GB2312" w:hAnsi="仿宋" w:eastAsia="仿宋_GB2312" w:cs="宋体"/>
          <w:bCs/>
          <w:kern w:val="0"/>
          <w:sz w:val="32"/>
          <w:szCs w:val="32"/>
          <w:lang w:val="en-US" w:eastAsia="zh-CN"/>
        </w:rPr>
        <w:t>9.一张近期1寸免冠照片用于</w:t>
      </w:r>
      <w:r>
        <w:rPr>
          <w:rFonts w:hint="eastAsia" w:ascii="仿宋_GB2312" w:eastAsia="仿宋_GB2312" w:cs="仿宋_GB2312"/>
          <w:color w:val="000000"/>
          <w:sz w:val="32"/>
          <w:szCs w:val="32"/>
          <w:lang w:val="en-US" w:eastAsia="zh-CN"/>
        </w:rPr>
        <w:t>考试（面试）证</w:t>
      </w:r>
      <w:r>
        <w:rPr>
          <w:rFonts w:hint="eastAsia" w:ascii="仿宋_GB2312" w:hAnsi="仿宋" w:eastAsia="仿宋_GB2312" w:cs="宋体"/>
          <w:bCs/>
          <w:kern w:val="0"/>
          <w:sz w:val="32"/>
          <w:szCs w:val="32"/>
          <w:lang w:val="en-US" w:eastAsia="zh-CN"/>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cs="仿宋_GB2312"/>
          <w:color w:val="000000"/>
          <w:sz w:val="32"/>
          <w:szCs w:val="32"/>
          <w:lang w:eastAsia="zh-CN"/>
        </w:rPr>
      </w:pPr>
      <w:r>
        <w:rPr>
          <w:rFonts w:hint="eastAsia" w:ascii="仿宋_GB2312" w:eastAsia="仿宋_GB2312" w:cs="仿宋_GB2312"/>
          <w:color w:val="000000"/>
          <w:sz w:val="32"/>
          <w:szCs w:val="32"/>
          <w:lang w:val="en-US" w:eastAsia="zh-CN"/>
        </w:rPr>
        <w:t>10.2023年新教师招聘考试（面试）证</w:t>
      </w:r>
      <w:r>
        <w:rPr>
          <w:rFonts w:hint="eastAsia" w:ascii="仿宋_GB2312" w:eastAsia="仿宋_GB2312" w:cs="仿宋_GB2312"/>
          <w:color w:val="000000"/>
          <w:sz w:val="32"/>
          <w:szCs w:val="32"/>
          <w:lang w:eastAsia="zh-CN"/>
        </w:rPr>
        <w:t>（自行打印，</w:t>
      </w:r>
      <w:r>
        <w:rPr>
          <w:rFonts w:hint="eastAsia" w:ascii="仿宋_GB2312" w:eastAsia="仿宋_GB2312"/>
          <w:spacing w:val="-4"/>
          <w:sz w:val="32"/>
          <w:szCs w:val="32"/>
          <w:lang w:eastAsia="zh-CN"/>
        </w:rPr>
        <w:t>资格审核通过后现场盖章生效）。</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楷体_GB2312" w:eastAsia="楷体_GB2312"/>
          <w:spacing w:val="-4"/>
          <w:sz w:val="32"/>
          <w:szCs w:val="32"/>
          <w:lang w:eastAsia="zh-CN"/>
        </w:rPr>
      </w:pPr>
      <w:r>
        <w:rPr>
          <w:rFonts w:hint="eastAsia" w:ascii="楷体_GB2312" w:eastAsia="楷体_GB2312"/>
          <w:spacing w:val="-4"/>
          <w:sz w:val="32"/>
          <w:szCs w:val="32"/>
          <w:lang w:eastAsia="zh-CN"/>
        </w:rPr>
        <w:t>（五）其他</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val="en-US" w:eastAsia="zh-CN"/>
        </w:rPr>
      </w:pPr>
      <w:r>
        <w:rPr>
          <w:rFonts w:hint="eastAsia" w:ascii="仿宋_GB2312" w:eastAsia="仿宋_GB2312"/>
          <w:spacing w:val="-4"/>
          <w:sz w:val="32"/>
          <w:szCs w:val="32"/>
        </w:rPr>
        <w:t>资格审查后，</w:t>
      </w:r>
      <w:r>
        <w:rPr>
          <w:rFonts w:hint="eastAsia" w:ascii="仿宋_GB2312" w:eastAsia="仿宋_GB2312"/>
          <w:spacing w:val="-4"/>
          <w:sz w:val="32"/>
          <w:szCs w:val="32"/>
          <w:lang w:eastAsia="zh-CN"/>
        </w:rPr>
        <w:t>符合参加考试（</w:t>
      </w:r>
      <w:r>
        <w:rPr>
          <w:rFonts w:hint="eastAsia" w:ascii="仿宋_GB2312" w:eastAsia="仿宋_GB2312"/>
          <w:spacing w:val="-4"/>
          <w:sz w:val="32"/>
          <w:szCs w:val="32"/>
        </w:rPr>
        <w:t>面试</w:t>
      </w:r>
      <w:r>
        <w:rPr>
          <w:rFonts w:hint="eastAsia" w:ascii="仿宋_GB2312" w:eastAsia="仿宋_GB2312"/>
          <w:spacing w:val="-4"/>
          <w:sz w:val="32"/>
          <w:szCs w:val="32"/>
          <w:lang w:eastAsia="zh-CN"/>
        </w:rPr>
        <w:t>）考生人数</w:t>
      </w:r>
      <w:r>
        <w:rPr>
          <w:rFonts w:hint="eastAsia" w:ascii="仿宋_GB2312" w:eastAsia="仿宋_GB2312"/>
          <w:spacing w:val="-4"/>
          <w:sz w:val="32"/>
          <w:szCs w:val="32"/>
        </w:rPr>
        <w:t>等于或小于招聘名额的学科</w:t>
      </w:r>
      <w:r>
        <w:rPr>
          <w:rFonts w:hint="eastAsia" w:ascii="仿宋_GB2312" w:eastAsia="仿宋_GB2312"/>
          <w:spacing w:val="-4"/>
          <w:sz w:val="32"/>
          <w:szCs w:val="32"/>
          <w:lang w:eastAsia="zh-CN"/>
        </w:rPr>
        <w:t>，均组织考试（面试）。</w:t>
      </w:r>
    </w:p>
    <w:p>
      <w:pPr>
        <w:keepNext w:val="0"/>
        <w:keepLines w:val="0"/>
        <w:pageBreakBefore w:val="0"/>
        <w:numPr>
          <w:ilvl w:val="0"/>
          <w:numId w:val="0"/>
        </w:numPr>
        <w:kinsoku/>
        <w:wordWrap/>
        <w:overflowPunct/>
        <w:topLinePunct w:val="0"/>
        <w:autoSpaceDE/>
        <w:autoSpaceDN/>
        <w:bidi w:val="0"/>
        <w:adjustRightInd/>
        <w:snapToGrid/>
        <w:spacing w:line="570" w:lineRule="exact"/>
        <w:ind w:leftChars="200" w:firstLine="312" w:firstLineChars="100"/>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eastAsia="zh-CN"/>
        </w:rPr>
        <w:t>四、笔试</w:t>
      </w:r>
    </w:p>
    <w:p>
      <w:pPr>
        <w:pStyle w:val="2"/>
        <w:numPr>
          <w:ilvl w:val="0"/>
          <w:numId w:val="4"/>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全省统一公开招聘教师自主报名参加省统一考试；考试内容、时间、地点等，以省人社厅、省教育厅等网上通告通知为准。</w:t>
      </w:r>
    </w:p>
    <w:p>
      <w:pPr>
        <w:pStyle w:val="2"/>
        <w:numPr>
          <w:ilvl w:val="0"/>
          <w:numId w:val="4"/>
        </w:numPr>
        <w:ind w:firstLine="640" w:firstLineChars="200"/>
        <w:rPr>
          <w:rFonts w:hint="eastAsia" w:ascii="仿宋_GB2312" w:eastAsia="仿宋_GB2312"/>
          <w:spacing w:val="-4"/>
          <w:sz w:val="32"/>
          <w:szCs w:val="32"/>
        </w:rPr>
      </w:pPr>
      <w:r>
        <w:rPr>
          <w:rFonts w:hint="eastAsia" w:ascii="仿宋_GB2312" w:hAnsi="仿宋_GB2312" w:eastAsia="仿宋_GB2312" w:cs="仿宋_GB2312"/>
          <w:sz w:val="32"/>
          <w:szCs w:val="32"/>
          <w:lang w:eastAsia="zh-CN"/>
        </w:rPr>
        <w:t>公费师范生和外县公办教师选调免笔试。</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（三）职校文化学科教师招聘和师范定向生，具体安排为：</w:t>
      </w:r>
    </w:p>
    <w:p>
      <w:pPr>
        <w:pStyle w:val="2"/>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eastAsia="仿宋_GB2312"/>
          <w:spacing w:val="-4"/>
          <w:sz w:val="32"/>
          <w:szCs w:val="32"/>
          <w:lang w:val="en-US" w:eastAsia="zh-CN"/>
        </w:rPr>
      </w:pPr>
      <w:r>
        <w:rPr>
          <w:rFonts w:hint="eastAsia" w:ascii="仿宋_GB2312" w:eastAsia="仿宋_GB2312"/>
          <w:spacing w:val="-4"/>
          <w:sz w:val="32"/>
          <w:szCs w:val="32"/>
          <w:lang w:val="en-US" w:eastAsia="zh-CN"/>
        </w:rPr>
        <w:t>1.时间及地点</w:t>
      </w:r>
    </w:p>
    <w:p>
      <w:pPr>
        <w:pStyle w:val="2"/>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rPr>
      </w:pPr>
      <w:r>
        <w:rPr>
          <w:rFonts w:hint="eastAsia" w:ascii="仿宋_GB2312" w:hAnsi="仿宋" w:eastAsia="仿宋_GB2312"/>
          <w:sz w:val="32"/>
          <w:szCs w:val="32"/>
          <w:lang w:eastAsia="zh-CN"/>
        </w:rPr>
        <w:t>石城二中</w:t>
      </w:r>
      <w:r>
        <w:rPr>
          <w:rFonts w:hint="eastAsia" w:ascii="仿宋_GB2312" w:hAnsi="仿宋" w:eastAsia="仿宋_GB2312"/>
          <w:color w:val="FF0000"/>
          <w:sz w:val="32"/>
          <w:szCs w:val="32"/>
          <w:lang w:eastAsia="zh-CN"/>
        </w:rPr>
        <w:t>点</w:t>
      </w:r>
      <w:r>
        <w:rPr>
          <w:rFonts w:hint="eastAsia" w:ascii="仿宋_GB2312" w:hAnsi="仿宋" w:eastAsia="仿宋_GB2312"/>
          <w:sz w:val="32"/>
          <w:szCs w:val="32"/>
          <w:lang w:eastAsia="zh-CN"/>
        </w:rPr>
        <w:t>石</w:t>
      </w:r>
      <w:r>
        <w:rPr>
          <w:rFonts w:hint="eastAsia" w:ascii="仿宋_GB2312" w:hAnsi="仿宋" w:eastAsia="仿宋_GB2312"/>
          <w:sz w:val="32"/>
          <w:szCs w:val="32"/>
          <w:lang w:val="en-US" w:eastAsia="zh-CN"/>
        </w:rPr>
        <w:t>楼</w:t>
      </w:r>
      <w:r>
        <w:rPr>
          <w:rFonts w:hint="eastAsia" w:ascii="仿宋_GB2312" w:hAnsi="仿宋" w:eastAsia="仿宋_GB2312"/>
          <w:sz w:val="32"/>
          <w:szCs w:val="32"/>
          <w:lang w:eastAsia="zh-CN"/>
        </w:rPr>
        <w:t>，</w:t>
      </w: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20</w:t>
      </w:r>
      <w:r>
        <w:rPr>
          <w:rFonts w:hint="eastAsia" w:ascii="仿宋_GB2312" w:hAnsi="仿宋" w:eastAsia="仿宋_GB2312"/>
          <w:sz w:val="32"/>
          <w:szCs w:val="32"/>
        </w:rPr>
        <w:t>日</w:t>
      </w:r>
      <w:r>
        <w:rPr>
          <w:rFonts w:hint="eastAsia" w:ascii="仿宋_GB2312" w:hAnsi="仿宋" w:eastAsia="仿宋_GB2312"/>
          <w:sz w:val="32"/>
          <w:szCs w:val="32"/>
          <w:lang w:eastAsia="zh-CN"/>
        </w:rPr>
        <w:t>（星期二）上午</w:t>
      </w:r>
      <w:r>
        <w:rPr>
          <w:rFonts w:hint="eastAsia" w:ascii="仿宋_GB2312" w:hAnsi="仿宋" w:eastAsia="仿宋_GB2312"/>
          <w:sz w:val="32"/>
          <w:szCs w:val="32"/>
          <w:lang w:val="en-US" w:eastAsia="zh-CN"/>
        </w:rPr>
        <w:t>9：00-11：30（须提前15分钟进入考场）</w:t>
      </w:r>
      <w:r>
        <w:rPr>
          <w:rFonts w:hint="eastAsia" w:ascii="仿宋_GB2312" w:hAnsi="仿宋" w:eastAsia="仿宋_GB2312"/>
          <w:sz w:val="32"/>
          <w:szCs w:val="32"/>
          <w:lang w:eastAsia="zh-CN"/>
        </w:rPr>
        <w:t>。</w:t>
      </w:r>
    </w:p>
    <w:p>
      <w:pPr>
        <w:pStyle w:val="2"/>
        <w:keepNext w:val="0"/>
        <w:keepLines w:val="0"/>
        <w:pageBreakBefore w:val="0"/>
        <w:kinsoku/>
        <w:wordWrap/>
        <w:overflowPunct/>
        <w:topLinePunct w:val="0"/>
        <w:autoSpaceDE/>
        <w:autoSpaceDN/>
        <w:bidi w:val="0"/>
        <w:adjustRightInd/>
        <w:snapToGrid/>
        <w:spacing w:line="570" w:lineRule="exact"/>
        <w:textAlignment w:val="auto"/>
        <w:rPr>
          <w:rFonts w:hint="default" w:ascii="仿宋_GB2312" w:eastAsia="仿宋_GB2312"/>
          <w:spacing w:val="-4"/>
          <w:sz w:val="32"/>
          <w:szCs w:val="32"/>
          <w:lang w:val="en-US" w:eastAsia="zh-CN"/>
        </w:rPr>
      </w:pPr>
      <w:r>
        <w:rPr>
          <w:rFonts w:hint="eastAsia" w:ascii="仿宋_GB2312" w:eastAsia="仿宋_GB2312"/>
          <w:spacing w:val="-4"/>
          <w:sz w:val="32"/>
          <w:szCs w:val="32"/>
          <w:lang w:val="en-US" w:eastAsia="zh-CN"/>
        </w:rPr>
        <w:t>2.笔试内容</w:t>
      </w:r>
    </w:p>
    <w:p>
      <w:pPr>
        <w:pStyle w:val="2"/>
        <w:keepNext w:val="0"/>
        <w:keepLines w:val="0"/>
        <w:pageBreakBefore w:val="0"/>
        <w:kinsoku/>
        <w:wordWrap/>
        <w:overflowPunct/>
        <w:topLinePunct w:val="0"/>
        <w:autoSpaceDE/>
        <w:autoSpaceDN/>
        <w:bidi w:val="0"/>
        <w:adjustRightInd/>
        <w:snapToGrid/>
        <w:spacing w:line="570" w:lineRule="exact"/>
        <w:ind w:left="0" w:leftChars="0" w:firstLine="624" w:firstLineChars="200"/>
        <w:textAlignment w:val="auto"/>
        <w:rPr>
          <w:rFonts w:hint="default" w:ascii="仿宋_GB2312" w:eastAsia="仿宋_GB2312"/>
          <w:spacing w:val="-4"/>
          <w:sz w:val="32"/>
          <w:szCs w:val="32"/>
          <w:lang w:val="en-US" w:eastAsia="zh-CN"/>
        </w:rPr>
      </w:pPr>
      <w:r>
        <w:rPr>
          <w:rFonts w:hint="default" w:ascii="仿宋_GB2312" w:eastAsia="仿宋_GB2312"/>
          <w:spacing w:val="-4"/>
          <w:sz w:val="32"/>
          <w:szCs w:val="32"/>
          <w:lang w:val="en-US" w:eastAsia="zh-CN"/>
        </w:rPr>
        <w:t>笔试内容为</w:t>
      </w:r>
      <w:r>
        <w:rPr>
          <w:rFonts w:hint="eastAsia" w:ascii="仿宋_GB2312" w:eastAsia="仿宋_GB2312"/>
          <w:spacing w:val="-4"/>
          <w:sz w:val="32"/>
          <w:szCs w:val="32"/>
          <w:lang w:val="en-US" w:eastAsia="zh-CN"/>
        </w:rPr>
        <w:t>该岗位</w:t>
      </w:r>
      <w:r>
        <w:rPr>
          <w:rFonts w:hint="default" w:ascii="仿宋_GB2312" w:eastAsia="仿宋_GB2312"/>
          <w:spacing w:val="-4"/>
          <w:sz w:val="32"/>
          <w:szCs w:val="32"/>
          <w:lang w:val="en-US" w:eastAsia="zh-CN"/>
        </w:rPr>
        <w:t>所</w:t>
      </w:r>
      <w:r>
        <w:rPr>
          <w:rFonts w:hint="eastAsia" w:ascii="仿宋_GB2312" w:eastAsia="仿宋_GB2312"/>
          <w:spacing w:val="-4"/>
          <w:sz w:val="32"/>
          <w:szCs w:val="32"/>
          <w:lang w:val="en-US" w:eastAsia="zh-CN"/>
        </w:rPr>
        <w:t>须相关</w:t>
      </w:r>
      <w:r>
        <w:rPr>
          <w:rFonts w:hint="default" w:ascii="仿宋_GB2312" w:eastAsia="仿宋_GB2312"/>
          <w:spacing w:val="-4"/>
          <w:sz w:val="32"/>
          <w:szCs w:val="32"/>
          <w:lang w:val="en-US" w:eastAsia="zh-CN"/>
        </w:rPr>
        <w:t>专业知识</w:t>
      </w:r>
      <w:r>
        <w:rPr>
          <w:rFonts w:hint="eastAsia" w:ascii="仿宋_GB2312" w:eastAsia="仿宋_GB2312"/>
          <w:spacing w:val="-4"/>
          <w:sz w:val="32"/>
          <w:szCs w:val="32"/>
          <w:lang w:val="en-US" w:eastAsia="zh-CN"/>
        </w:rPr>
        <w:t>，</w:t>
      </w:r>
      <w:r>
        <w:rPr>
          <w:rFonts w:hint="default" w:ascii="仿宋_GB2312" w:eastAsia="仿宋_GB2312"/>
          <w:spacing w:val="-4"/>
          <w:sz w:val="32"/>
          <w:szCs w:val="32"/>
          <w:lang w:val="en-US" w:eastAsia="zh-CN"/>
        </w:rPr>
        <w:t>总分为100分</w:t>
      </w:r>
      <w:r>
        <w:rPr>
          <w:rFonts w:hint="eastAsia" w:ascii="仿宋_GB2312" w:eastAsia="仿宋_GB2312"/>
          <w:spacing w:val="-4"/>
          <w:sz w:val="32"/>
          <w:szCs w:val="32"/>
          <w:lang w:val="en-US" w:eastAsia="zh-CN"/>
        </w:rPr>
        <w:t>，</w:t>
      </w:r>
      <w:r>
        <w:rPr>
          <w:rFonts w:hint="default" w:ascii="仿宋_GB2312" w:eastAsia="仿宋_GB2312"/>
          <w:spacing w:val="-4"/>
          <w:sz w:val="32"/>
          <w:szCs w:val="32"/>
          <w:lang w:val="en-US" w:eastAsia="zh-CN"/>
        </w:rPr>
        <w:t>采取闭卷考试。</w:t>
      </w:r>
    </w:p>
    <w:p>
      <w:pPr>
        <w:pStyle w:val="2"/>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val="en-US" w:eastAsia="zh-CN"/>
        </w:rPr>
      </w:pPr>
      <w:r>
        <w:rPr>
          <w:rFonts w:hint="eastAsia" w:ascii="仿宋_GB2312" w:eastAsia="仿宋_GB2312"/>
          <w:spacing w:val="-4"/>
          <w:sz w:val="32"/>
          <w:szCs w:val="32"/>
          <w:lang w:val="en-US" w:eastAsia="zh-CN"/>
        </w:rPr>
        <w:t>3.入闱面试</w:t>
      </w:r>
    </w:p>
    <w:p>
      <w:pPr>
        <w:pStyle w:val="2"/>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仿宋_GB2312" w:eastAsia="仿宋_GB2312"/>
          <w:spacing w:val="-11"/>
          <w:sz w:val="32"/>
          <w:szCs w:val="32"/>
          <w:lang w:val="en-US" w:eastAsia="zh-CN"/>
        </w:rPr>
      </w:pPr>
      <w:r>
        <w:rPr>
          <w:rFonts w:hint="eastAsia" w:ascii="仿宋_GB2312" w:hAnsi="仿宋_GB2312" w:eastAsia="仿宋_GB2312" w:cs="仿宋_GB2312"/>
          <w:sz w:val="32"/>
          <w:szCs w:val="32"/>
          <w:lang w:val="en-US" w:eastAsia="zh-CN"/>
        </w:rPr>
        <w:t>职校文化学科教师</w:t>
      </w:r>
      <w:r>
        <w:rPr>
          <w:rFonts w:hint="default" w:ascii="仿宋_GB2312" w:eastAsia="仿宋_GB2312"/>
          <w:spacing w:val="-4"/>
          <w:sz w:val="32"/>
          <w:szCs w:val="32"/>
          <w:lang w:val="en-US" w:eastAsia="zh-CN"/>
        </w:rPr>
        <w:t>根</w:t>
      </w:r>
      <w:r>
        <w:rPr>
          <w:rFonts w:hint="default" w:ascii="仿宋_GB2312" w:eastAsia="仿宋_GB2312"/>
          <w:spacing w:val="-11"/>
          <w:sz w:val="32"/>
          <w:szCs w:val="32"/>
          <w:lang w:val="en-US" w:eastAsia="zh-CN"/>
        </w:rPr>
        <w:t>据笔试成绩按1:3比例确定入闱</w:t>
      </w:r>
      <w:r>
        <w:rPr>
          <w:rFonts w:hint="eastAsia" w:ascii="仿宋_GB2312" w:eastAsia="仿宋_GB2312"/>
          <w:spacing w:val="-11"/>
          <w:sz w:val="32"/>
          <w:szCs w:val="32"/>
          <w:lang w:val="en-US" w:eastAsia="zh-CN"/>
        </w:rPr>
        <w:t>面试</w:t>
      </w:r>
      <w:r>
        <w:rPr>
          <w:rFonts w:hint="default" w:ascii="仿宋_GB2312" w:eastAsia="仿宋_GB2312"/>
          <w:spacing w:val="-11"/>
          <w:sz w:val="32"/>
          <w:szCs w:val="32"/>
          <w:lang w:val="en-US" w:eastAsia="zh-CN"/>
        </w:rPr>
        <w:t>人员</w:t>
      </w:r>
      <w:r>
        <w:rPr>
          <w:rFonts w:hint="eastAsia" w:ascii="仿宋_GB2312" w:eastAsia="仿宋_GB2312"/>
          <w:spacing w:val="-11"/>
          <w:sz w:val="32"/>
          <w:szCs w:val="32"/>
          <w:lang w:val="en-US" w:eastAsia="zh-CN"/>
        </w:rPr>
        <w:t>，若参加笔试人数等于或少于招聘名单的1:3比例则全部入闱面试</w:t>
      </w:r>
      <w:r>
        <w:rPr>
          <w:rFonts w:hint="default" w:ascii="仿宋_GB2312" w:eastAsia="仿宋_GB2312"/>
          <w:spacing w:val="-11"/>
          <w:sz w:val="32"/>
          <w:szCs w:val="32"/>
          <w:lang w:val="en-US" w:eastAsia="zh-CN"/>
        </w:rPr>
        <w:t>。</w:t>
      </w:r>
      <w:r>
        <w:rPr>
          <w:rFonts w:hint="eastAsia" w:ascii="仿宋_GB2312" w:eastAsia="仿宋_GB2312"/>
          <w:spacing w:val="-11"/>
          <w:sz w:val="32"/>
          <w:szCs w:val="32"/>
          <w:lang w:val="en-US" w:eastAsia="zh-CN"/>
        </w:rPr>
        <w:t>师范定向生根据笔试等情况确定拟体检人员名单。</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黑体" w:hAnsi="黑体" w:eastAsia="黑体"/>
          <w:spacing w:val="-4"/>
          <w:sz w:val="32"/>
          <w:szCs w:val="32"/>
        </w:rPr>
      </w:pPr>
      <w:r>
        <w:rPr>
          <w:rFonts w:hint="eastAsia" w:ascii="黑体" w:hAnsi="黑体" w:eastAsia="黑体"/>
          <w:spacing w:val="-4"/>
          <w:sz w:val="32"/>
          <w:szCs w:val="32"/>
        </w:rPr>
        <w:t>五、面试</w:t>
      </w:r>
    </w:p>
    <w:p>
      <w:pPr>
        <w:pStyle w:val="2"/>
        <w:numPr>
          <w:ilvl w:val="0"/>
          <w:numId w:val="0"/>
        </w:numPr>
        <w:ind w:firstLine="624" w:firstLineChars="200"/>
        <w:rPr>
          <w:rFonts w:hint="eastAsia" w:ascii="仿宋_GB2312" w:eastAsia="仿宋_GB2312"/>
          <w:spacing w:val="-4"/>
          <w:sz w:val="32"/>
          <w:szCs w:val="32"/>
        </w:rPr>
      </w:pPr>
      <w:r>
        <w:rPr>
          <w:rFonts w:hint="eastAsia" w:ascii="楷体_GB2312" w:hAnsi="楷体_GB2312" w:eastAsia="楷体_GB2312" w:cs="楷体_GB2312"/>
          <w:spacing w:val="-4"/>
          <w:sz w:val="32"/>
          <w:szCs w:val="32"/>
          <w:lang w:eastAsia="zh-CN"/>
        </w:rPr>
        <w:t>（一）</w:t>
      </w:r>
      <w:r>
        <w:rPr>
          <w:rFonts w:hint="eastAsia" w:ascii="仿宋_GB2312" w:hAnsi="仿宋_GB2312" w:eastAsia="仿宋_GB2312" w:cs="仿宋_GB2312"/>
          <w:sz w:val="32"/>
          <w:szCs w:val="32"/>
          <w:lang w:eastAsia="zh-CN"/>
        </w:rPr>
        <w:t>公费师范生、师范定向生和外县公办教师选调人员免面试。</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hAnsi="仿宋_GB2312" w:eastAsia="仿宋_GB2312" w:cs="仿宋_GB2312"/>
          <w:spacing w:val="-4"/>
          <w:sz w:val="32"/>
          <w:szCs w:val="32"/>
        </w:rPr>
      </w:pPr>
      <w:r>
        <w:rPr>
          <w:rFonts w:hint="eastAsia" w:ascii="楷体_GB2312" w:hAnsi="楷体_GB2312" w:eastAsia="楷体_GB2312" w:cs="楷体_GB2312"/>
          <w:spacing w:val="-4"/>
          <w:sz w:val="32"/>
          <w:szCs w:val="32"/>
          <w:lang w:eastAsia="zh-CN"/>
        </w:rPr>
        <w:t>（二）</w:t>
      </w:r>
      <w:r>
        <w:rPr>
          <w:rFonts w:hint="eastAsia" w:ascii="仿宋_GB2312" w:hAnsi="仿宋_GB2312" w:eastAsia="仿宋_GB2312" w:cs="仿宋_GB2312"/>
          <w:spacing w:val="-4"/>
          <w:sz w:val="32"/>
          <w:szCs w:val="32"/>
          <w:lang w:eastAsia="zh-CN"/>
        </w:rPr>
        <w:t>资格审查确定入闱面试的省统一招聘人员和入闱面试的职校文化学科教师。</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rPr>
      </w:pPr>
      <w:r>
        <w:rPr>
          <w:rFonts w:hint="eastAsia" w:ascii="仿宋_GB2312" w:eastAsia="仿宋_GB2312"/>
          <w:spacing w:val="-4"/>
          <w:sz w:val="32"/>
          <w:szCs w:val="32"/>
          <w:lang w:val="en-US" w:eastAsia="zh-CN"/>
        </w:rPr>
        <w:t>1.</w:t>
      </w:r>
      <w:r>
        <w:rPr>
          <w:rFonts w:hint="eastAsia" w:ascii="仿宋_GB2312" w:eastAsia="仿宋_GB2312"/>
          <w:spacing w:val="-4"/>
          <w:sz w:val="32"/>
          <w:szCs w:val="32"/>
        </w:rPr>
        <w:t>时间地点</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lang w:eastAsia="zh-CN"/>
        </w:rPr>
      </w:pPr>
      <w:r>
        <w:rPr>
          <w:rFonts w:hint="eastAsia" w:ascii="仿宋_GB2312" w:eastAsia="仿宋_GB2312"/>
          <w:spacing w:val="-4"/>
          <w:sz w:val="32"/>
          <w:szCs w:val="32"/>
        </w:rPr>
        <w:t>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年</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月</w:t>
      </w:r>
      <w:r>
        <w:rPr>
          <w:rFonts w:hint="eastAsia" w:ascii="仿宋_GB2312" w:eastAsia="仿宋_GB2312"/>
          <w:spacing w:val="-4"/>
          <w:sz w:val="32"/>
          <w:szCs w:val="32"/>
          <w:lang w:val="en-US" w:eastAsia="zh-CN"/>
        </w:rPr>
        <w:t>24</w:t>
      </w:r>
      <w:r>
        <w:rPr>
          <w:rFonts w:hint="eastAsia" w:ascii="仿宋_GB2312" w:eastAsia="仿宋_GB2312"/>
          <w:spacing w:val="-4"/>
          <w:sz w:val="32"/>
          <w:szCs w:val="32"/>
        </w:rPr>
        <w:t>日</w:t>
      </w:r>
      <w:r>
        <w:rPr>
          <w:rFonts w:hint="eastAsia" w:ascii="仿宋_GB2312" w:eastAsia="仿宋_GB2312"/>
          <w:spacing w:val="-4"/>
          <w:sz w:val="32"/>
          <w:szCs w:val="32"/>
          <w:lang w:eastAsia="zh-CN"/>
        </w:rPr>
        <w:t>（星期六）</w:t>
      </w:r>
      <w:r>
        <w:rPr>
          <w:rFonts w:hint="eastAsia" w:ascii="仿宋_GB2312" w:eastAsia="仿宋_GB2312"/>
          <w:spacing w:val="-4"/>
          <w:sz w:val="32"/>
          <w:szCs w:val="32"/>
        </w:rPr>
        <w:t>上午7</w:t>
      </w:r>
      <w:r>
        <w:rPr>
          <w:rFonts w:hint="eastAsia" w:ascii="仿宋_GB2312"/>
          <w:spacing w:val="-4"/>
          <w:sz w:val="32"/>
          <w:szCs w:val="32"/>
        </w:rPr>
        <w:t>︰</w:t>
      </w:r>
      <w:r>
        <w:rPr>
          <w:rFonts w:hint="eastAsia" w:ascii="仿宋_GB2312" w:eastAsia="仿宋_GB2312"/>
          <w:spacing w:val="-4"/>
          <w:sz w:val="32"/>
          <w:szCs w:val="32"/>
        </w:rPr>
        <w:t>00（7</w:t>
      </w:r>
      <w:r>
        <w:rPr>
          <w:rFonts w:hint="eastAsia" w:ascii="仿宋_GB2312"/>
          <w:spacing w:val="-4"/>
          <w:sz w:val="32"/>
          <w:szCs w:val="32"/>
        </w:rPr>
        <w:t>︰</w:t>
      </w:r>
      <w:r>
        <w:rPr>
          <w:rFonts w:hint="eastAsia" w:ascii="仿宋_GB2312" w:eastAsia="仿宋_GB2312"/>
          <w:spacing w:val="-4"/>
          <w:sz w:val="32"/>
          <w:szCs w:val="32"/>
        </w:rPr>
        <w:t>15分截止进场）</w:t>
      </w:r>
      <w:r>
        <w:rPr>
          <w:rFonts w:hint="eastAsia" w:ascii="仿宋_GB2312" w:eastAsia="仿宋_GB2312"/>
          <w:spacing w:val="-4"/>
          <w:sz w:val="32"/>
          <w:szCs w:val="32"/>
          <w:lang w:eastAsia="zh-CN"/>
        </w:rPr>
        <w:t>开始</w:t>
      </w:r>
      <w:r>
        <w:rPr>
          <w:rFonts w:hint="eastAsia" w:ascii="仿宋_GB2312" w:eastAsia="仿宋_GB2312"/>
          <w:spacing w:val="-4"/>
          <w:sz w:val="32"/>
          <w:szCs w:val="32"/>
        </w:rPr>
        <w:t>、下午13</w:t>
      </w:r>
      <w:r>
        <w:rPr>
          <w:rFonts w:hint="eastAsia" w:ascii="仿宋_GB2312"/>
          <w:spacing w:val="-4"/>
          <w:sz w:val="32"/>
          <w:szCs w:val="32"/>
        </w:rPr>
        <w:t>︰</w:t>
      </w:r>
      <w:r>
        <w:rPr>
          <w:rFonts w:hint="eastAsia" w:ascii="仿宋_GB2312"/>
          <w:spacing w:val="-4"/>
          <w:sz w:val="32"/>
          <w:szCs w:val="32"/>
          <w:lang w:val="en-US" w:eastAsia="zh-CN"/>
        </w:rPr>
        <w:t>3</w:t>
      </w:r>
      <w:r>
        <w:rPr>
          <w:rFonts w:hint="eastAsia" w:ascii="仿宋_GB2312" w:eastAsia="仿宋_GB2312"/>
          <w:spacing w:val="-4"/>
          <w:sz w:val="32"/>
          <w:szCs w:val="32"/>
        </w:rPr>
        <w:t>0（13</w:t>
      </w:r>
      <w:r>
        <w:rPr>
          <w:rFonts w:hint="eastAsia" w:ascii="仿宋_GB2312"/>
          <w:spacing w:val="-4"/>
          <w:sz w:val="32"/>
          <w:szCs w:val="32"/>
        </w:rPr>
        <w:t>︰</w:t>
      </w:r>
      <w:r>
        <w:rPr>
          <w:rFonts w:hint="eastAsia" w:ascii="仿宋_GB2312"/>
          <w:spacing w:val="-4"/>
          <w:sz w:val="32"/>
          <w:szCs w:val="32"/>
          <w:lang w:val="en-US" w:eastAsia="zh-CN"/>
        </w:rPr>
        <w:t>4</w:t>
      </w:r>
      <w:r>
        <w:rPr>
          <w:rFonts w:hint="eastAsia" w:ascii="仿宋_GB2312" w:eastAsia="仿宋_GB2312"/>
          <w:spacing w:val="-4"/>
          <w:sz w:val="32"/>
          <w:szCs w:val="32"/>
        </w:rPr>
        <w:t>5分截止进场）</w:t>
      </w:r>
      <w:r>
        <w:rPr>
          <w:rFonts w:hint="eastAsia" w:ascii="仿宋_GB2312" w:eastAsia="仿宋_GB2312"/>
          <w:spacing w:val="-4"/>
          <w:sz w:val="32"/>
          <w:szCs w:val="32"/>
          <w:lang w:eastAsia="zh-CN"/>
        </w:rPr>
        <w:t>开始，石城二中</w:t>
      </w:r>
      <w:r>
        <w:rPr>
          <w:rFonts w:hint="eastAsia" w:ascii="仿宋_GB2312" w:eastAsia="仿宋_GB2312"/>
          <w:color w:val="FF0000"/>
          <w:spacing w:val="-4"/>
          <w:sz w:val="32"/>
          <w:szCs w:val="32"/>
          <w:lang w:eastAsia="zh-CN"/>
        </w:rPr>
        <w:t>点</w:t>
      </w:r>
      <w:r>
        <w:rPr>
          <w:rFonts w:hint="eastAsia" w:ascii="仿宋_GB2312" w:hAnsi="仿宋" w:eastAsia="仿宋_GB2312"/>
          <w:sz w:val="32"/>
          <w:szCs w:val="32"/>
          <w:lang w:eastAsia="zh-CN"/>
        </w:rPr>
        <w:t>石</w:t>
      </w:r>
      <w:r>
        <w:rPr>
          <w:rFonts w:hint="eastAsia" w:ascii="仿宋_GB2312" w:hAnsi="仿宋" w:eastAsia="仿宋_GB2312"/>
          <w:sz w:val="32"/>
          <w:szCs w:val="32"/>
          <w:lang w:val="en-US" w:eastAsia="zh-CN"/>
        </w:rPr>
        <w:t>楼</w:t>
      </w:r>
      <w:r>
        <w:rPr>
          <w:rFonts w:hint="eastAsia" w:ascii="仿宋_GB2312" w:eastAsia="仿宋_GB2312"/>
          <w:spacing w:val="-4"/>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rPr>
      </w:pPr>
      <w:r>
        <w:rPr>
          <w:rFonts w:hint="eastAsia" w:ascii="仿宋_GB2312" w:eastAsia="仿宋_GB2312"/>
          <w:spacing w:val="-4"/>
          <w:sz w:val="32"/>
          <w:szCs w:val="32"/>
          <w:lang w:val="en-US" w:eastAsia="zh-CN"/>
        </w:rPr>
        <w:t>2.</w:t>
      </w:r>
      <w:r>
        <w:rPr>
          <w:rFonts w:hint="eastAsia" w:ascii="仿宋_GB2312" w:eastAsia="仿宋_GB2312"/>
          <w:spacing w:val="-4"/>
          <w:sz w:val="32"/>
          <w:szCs w:val="32"/>
        </w:rPr>
        <w:t>面试方式</w:t>
      </w:r>
      <w:r>
        <w:rPr>
          <w:rFonts w:hint="eastAsia" w:ascii="仿宋_GB2312" w:eastAsia="仿宋_GB2312"/>
          <w:spacing w:val="-4"/>
          <w:sz w:val="32"/>
          <w:szCs w:val="32"/>
          <w:lang w:val="en-US" w:eastAsia="zh-CN"/>
        </w:rPr>
        <w:t xml:space="preserve">              </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试讲</w:t>
      </w:r>
      <w:r>
        <w:rPr>
          <w:rFonts w:hint="eastAsia" w:ascii="仿宋_GB2312" w:eastAsia="仿宋_GB2312"/>
          <w:sz w:val="32"/>
          <w:szCs w:val="32"/>
        </w:rPr>
        <w:t>总分100分，每位考生</w:t>
      </w:r>
      <w:r>
        <w:rPr>
          <w:rFonts w:hint="eastAsia" w:ascii="仿宋_GB2312" w:eastAsia="仿宋_GB2312"/>
          <w:sz w:val="32"/>
          <w:szCs w:val="32"/>
          <w:lang w:eastAsia="zh-CN"/>
        </w:rPr>
        <w:t>试讲</w:t>
      </w:r>
      <w:r>
        <w:rPr>
          <w:rFonts w:hint="eastAsia" w:ascii="仿宋_GB2312" w:eastAsia="仿宋_GB2312"/>
          <w:sz w:val="32"/>
          <w:szCs w:val="32"/>
        </w:rPr>
        <w:t>时间不超过10分钟，当场公布</w:t>
      </w:r>
      <w:r>
        <w:rPr>
          <w:rFonts w:hint="eastAsia" w:ascii="仿宋_GB2312" w:eastAsia="仿宋_GB2312"/>
          <w:sz w:val="32"/>
          <w:szCs w:val="32"/>
          <w:lang w:eastAsia="zh-CN"/>
        </w:rPr>
        <w:t>试讲</w:t>
      </w:r>
      <w:r>
        <w:rPr>
          <w:rFonts w:hint="eastAsia" w:ascii="仿宋_GB2312" w:eastAsia="仿宋_GB2312"/>
          <w:sz w:val="32"/>
          <w:szCs w:val="32"/>
        </w:rPr>
        <w:t>成绩; 其中幼教、音、体、美、</w:t>
      </w:r>
      <w:r>
        <w:rPr>
          <w:rFonts w:hint="eastAsia" w:ascii="仿宋_GB2312" w:eastAsia="仿宋_GB2312"/>
          <w:sz w:val="32"/>
          <w:szCs w:val="32"/>
          <w:lang w:eastAsia="zh-CN"/>
        </w:rPr>
        <w:t>信、心理健康</w:t>
      </w:r>
      <w:r>
        <w:rPr>
          <w:rFonts w:hint="eastAsia" w:ascii="仿宋_GB2312" w:eastAsia="仿宋_GB2312"/>
          <w:sz w:val="32"/>
          <w:szCs w:val="32"/>
        </w:rPr>
        <w:t>面试内容为</w:t>
      </w:r>
      <w:r>
        <w:rPr>
          <w:rFonts w:hint="eastAsia" w:ascii="仿宋_GB2312" w:eastAsia="仿宋_GB2312"/>
          <w:sz w:val="32"/>
          <w:szCs w:val="32"/>
          <w:lang w:eastAsia="zh-CN"/>
        </w:rPr>
        <w:t>试讲</w:t>
      </w:r>
      <w:r>
        <w:rPr>
          <w:rFonts w:hint="eastAsia" w:ascii="仿宋_GB2312" w:eastAsia="仿宋_GB2312"/>
          <w:sz w:val="32"/>
          <w:szCs w:val="32"/>
        </w:rPr>
        <w:t>与技能操作</w:t>
      </w:r>
      <w:r>
        <w:rPr>
          <w:rFonts w:hint="eastAsia" w:ascii="仿宋_GB2312" w:eastAsia="仿宋_GB2312"/>
          <w:sz w:val="32"/>
          <w:szCs w:val="32"/>
          <w:lang w:eastAsia="zh-CN"/>
        </w:rPr>
        <w:t>（</w:t>
      </w:r>
      <w:r>
        <w:rPr>
          <w:rFonts w:hint="eastAsia" w:ascii="仿宋_GB2312" w:eastAsia="仿宋_GB2312"/>
          <w:spacing w:val="-4"/>
          <w:sz w:val="32"/>
          <w:szCs w:val="32"/>
          <w:lang w:eastAsia="zh-CN"/>
        </w:rPr>
        <w:t>技能加试不当场公布成绩</w:t>
      </w:r>
      <w:r>
        <w:rPr>
          <w:rFonts w:hint="eastAsia" w:ascii="仿宋_GB2312" w:eastAsia="仿宋_GB2312"/>
          <w:sz w:val="32"/>
          <w:szCs w:val="32"/>
          <w:lang w:eastAsia="zh-CN"/>
        </w:rPr>
        <w:t>）</w:t>
      </w:r>
      <w:r>
        <w:rPr>
          <w:rFonts w:hint="eastAsia" w:ascii="仿宋_GB2312" w:eastAsia="仿宋_GB2312"/>
          <w:sz w:val="32"/>
          <w:szCs w:val="32"/>
        </w:rPr>
        <w:t>，总分100分，</w:t>
      </w:r>
      <w:r>
        <w:rPr>
          <w:rFonts w:hint="eastAsia" w:ascii="仿宋_GB2312" w:eastAsia="仿宋_GB2312"/>
          <w:sz w:val="32"/>
          <w:szCs w:val="32"/>
          <w:lang w:eastAsia="zh-CN"/>
        </w:rPr>
        <w:t>试讲</w:t>
      </w:r>
      <w:r>
        <w:rPr>
          <w:rFonts w:hint="eastAsia" w:ascii="仿宋_GB2312" w:eastAsia="仿宋_GB2312"/>
          <w:sz w:val="32"/>
          <w:szCs w:val="32"/>
        </w:rPr>
        <w:t xml:space="preserve">与技能操作各占50%。    </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）试讲</w:t>
      </w:r>
      <w:r>
        <w:rPr>
          <w:rFonts w:hint="eastAsia" w:ascii="仿宋_GB2312" w:eastAsia="仿宋_GB2312"/>
          <w:sz w:val="32"/>
          <w:szCs w:val="32"/>
        </w:rPr>
        <w:t>教材：初中岗位为</w:t>
      </w:r>
      <w:r>
        <w:rPr>
          <w:rFonts w:hint="eastAsia" w:ascii="仿宋_GB2312" w:eastAsia="仿宋_GB2312"/>
          <w:sz w:val="32"/>
          <w:szCs w:val="32"/>
          <w:lang w:eastAsia="zh-CN"/>
        </w:rPr>
        <w:t>县使用的八</w:t>
      </w:r>
      <w:r>
        <w:rPr>
          <w:rFonts w:hint="eastAsia" w:ascii="仿宋_GB2312" w:eastAsia="仿宋_GB2312"/>
          <w:sz w:val="32"/>
          <w:szCs w:val="32"/>
        </w:rPr>
        <w:t>年级相应学科教材；小学岗位为</w:t>
      </w:r>
      <w:r>
        <w:rPr>
          <w:rFonts w:hint="eastAsia" w:ascii="仿宋_GB2312" w:eastAsia="仿宋_GB2312"/>
          <w:sz w:val="32"/>
          <w:szCs w:val="32"/>
          <w:lang w:eastAsia="zh-CN"/>
        </w:rPr>
        <w:t>县使用的</w:t>
      </w:r>
      <w:r>
        <w:rPr>
          <w:rFonts w:hint="eastAsia" w:ascii="仿宋_GB2312" w:eastAsia="仿宋_GB2312"/>
          <w:sz w:val="32"/>
          <w:szCs w:val="32"/>
        </w:rPr>
        <w:t>六年级相应学科教材；</w:t>
      </w:r>
      <w:r>
        <w:rPr>
          <w:rFonts w:hint="eastAsia" w:ascii="仿宋_GB2312" w:eastAsia="仿宋_GB2312"/>
          <w:sz w:val="32"/>
          <w:szCs w:val="32"/>
          <w:lang w:eastAsia="zh-CN"/>
        </w:rPr>
        <w:t>职校岗位为县使用的中职一年级职业生涯规划教材；</w:t>
      </w:r>
      <w:r>
        <w:rPr>
          <w:rFonts w:hint="eastAsia" w:ascii="仿宋_GB2312" w:eastAsia="仿宋_GB2312"/>
          <w:sz w:val="32"/>
          <w:szCs w:val="32"/>
        </w:rPr>
        <w:t>幼教岗位为</w:t>
      </w:r>
      <w:r>
        <w:rPr>
          <w:rFonts w:hint="eastAsia" w:ascii="仿宋_GB2312" w:eastAsia="仿宋_GB2312"/>
          <w:sz w:val="32"/>
          <w:szCs w:val="32"/>
          <w:lang w:eastAsia="zh-CN"/>
        </w:rPr>
        <w:t>县使用的</w:t>
      </w:r>
      <w:r>
        <w:rPr>
          <w:rFonts w:hint="eastAsia" w:ascii="仿宋_GB2312" w:eastAsia="仿宋_GB2312"/>
          <w:sz w:val="32"/>
          <w:szCs w:val="32"/>
        </w:rPr>
        <w:t>大班</w:t>
      </w:r>
      <w:r>
        <w:rPr>
          <w:rFonts w:hint="eastAsia" w:ascii="仿宋_GB2312" w:eastAsia="仿宋_GB2312"/>
          <w:sz w:val="32"/>
          <w:szCs w:val="32"/>
          <w:lang w:eastAsia="zh-CN"/>
        </w:rPr>
        <w:t>幼儿活动资源包第</w:t>
      </w:r>
      <w:r>
        <w:rPr>
          <w:rFonts w:hint="eastAsia" w:ascii="仿宋_GB2312" w:eastAsia="仿宋_GB2312"/>
          <w:sz w:val="32"/>
          <w:szCs w:val="32"/>
          <w:lang w:val="en-US" w:eastAsia="zh-CN"/>
        </w:rPr>
        <w:t>4、5主题内容</w:t>
      </w:r>
      <w:r>
        <w:rPr>
          <w:rFonts w:hint="eastAsia" w:ascii="仿宋_GB2312" w:eastAsia="仿宋_GB2312"/>
          <w:sz w:val="32"/>
          <w:szCs w:val="32"/>
        </w:rPr>
        <w:t>；</w:t>
      </w:r>
      <w:r>
        <w:rPr>
          <w:rFonts w:hint="eastAsia" w:ascii="仿宋_GB2312" w:eastAsia="仿宋_GB2312"/>
          <w:sz w:val="32"/>
          <w:szCs w:val="32"/>
          <w:lang w:eastAsia="zh-CN"/>
        </w:rPr>
        <w:t>体育学科岗位分别单独抽取足球、游泳专业知识为试讲内容，心理健康教育岗位单独抽取高二心理健康教育教材为试讲内容。各科</w:t>
      </w:r>
      <w:r>
        <w:rPr>
          <w:rFonts w:hint="eastAsia" w:ascii="仿宋_GB2312" w:eastAsia="仿宋_GB2312"/>
          <w:sz w:val="32"/>
          <w:szCs w:val="32"/>
        </w:rPr>
        <w:t>具体</w:t>
      </w:r>
      <w:r>
        <w:rPr>
          <w:rFonts w:hint="eastAsia" w:ascii="仿宋_GB2312" w:eastAsia="仿宋_GB2312"/>
          <w:sz w:val="32"/>
          <w:szCs w:val="32"/>
          <w:lang w:eastAsia="zh-CN"/>
        </w:rPr>
        <w:t>试讲</w:t>
      </w:r>
      <w:r>
        <w:rPr>
          <w:rFonts w:hint="eastAsia" w:ascii="仿宋_GB2312" w:eastAsia="仿宋_GB2312"/>
          <w:sz w:val="32"/>
          <w:szCs w:val="32"/>
        </w:rPr>
        <w:t>章节</w:t>
      </w:r>
      <w:r>
        <w:rPr>
          <w:rFonts w:hint="eastAsia" w:ascii="仿宋_GB2312" w:eastAsia="仿宋_GB2312"/>
          <w:sz w:val="32"/>
          <w:szCs w:val="32"/>
          <w:lang w:eastAsia="zh-CN"/>
        </w:rPr>
        <w:t>、内容以</w:t>
      </w:r>
      <w:r>
        <w:rPr>
          <w:rFonts w:hint="eastAsia" w:ascii="仿宋_GB2312" w:eastAsia="仿宋_GB2312"/>
          <w:sz w:val="32"/>
          <w:szCs w:val="32"/>
        </w:rPr>
        <w:t>现场随机确定</w:t>
      </w:r>
      <w:r>
        <w:rPr>
          <w:rFonts w:hint="eastAsia" w:ascii="仿宋_GB2312" w:eastAsia="仿宋_GB2312"/>
          <w:sz w:val="32"/>
          <w:szCs w:val="32"/>
          <w:lang w:eastAsia="zh-CN"/>
        </w:rPr>
        <w:t>为准</w:t>
      </w:r>
      <w:r>
        <w:rPr>
          <w:rFonts w:hint="eastAsia" w:ascii="仿宋_GB2312" w:eastAsia="仿宋_GB2312"/>
          <w:sz w:val="32"/>
          <w:szCs w:val="32"/>
        </w:rPr>
        <w:t>。</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备课时间：40分钟。</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技能操作：202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w:t>
      </w:r>
      <w:r>
        <w:rPr>
          <w:rFonts w:hint="eastAsia" w:ascii="仿宋_GB2312" w:eastAsia="仿宋_GB2312"/>
          <w:sz w:val="32"/>
          <w:szCs w:val="32"/>
          <w:lang w:val="en-US" w:eastAsia="zh-CN"/>
        </w:rPr>
        <w:t>14:00开始</w:t>
      </w:r>
      <w:r>
        <w:rPr>
          <w:rFonts w:hint="eastAsia" w:ascii="仿宋_GB2312" w:eastAsia="仿宋_GB2312"/>
          <w:sz w:val="32"/>
          <w:szCs w:val="32"/>
        </w:rPr>
        <w:t>，对象为需参加技能加试的音乐、体育、美术、信息技术、</w:t>
      </w:r>
      <w:r>
        <w:rPr>
          <w:rFonts w:hint="eastAsia" w:ascii="仿宋_GB2312" w:eastAsia="仿宋_GB2312"/>
          <w:sz w:val="32"/>
          <w:szCs w:val="32"/>
          <w:lang w:eastAsia="zh-CN"/>
        </w:rPr>
        <w:t>心理健康教育、</w:t>
      </w:r>
      <w:r>
        <w:rPr>
          <w:rFonts w:hint="eastAsia" w:ascii="仿宋_GB2312" w:eastAsia="仿宋_GB2312"/>
          <w:sz w:val="32"/>
          <w:szCs w:val="32"/>
        </w:rPr>
        <w:t>幼教专业教师</w:t>
      </w:r>
      <w:r>
        <w:rPr>
          <w:rFonts w:hint="eastAsia" w:ascii="仿宋_GB2312" w:eastAsia="仿宋_GB2312"/>
          <w:sz w:val="32"/>
          <w:szCs w:val="32"/>
          <w:lang w:eastAsia="zh-CN"/>
        </w:rPr>
        <w:t>，具体场所另行公示</w:t>
      </w:r>
      <w:r>
        <w:rPr>
          <w:rFonts w:hint="eastAsia" w:ascii="仿宋_GB2312" w:eastAsia="仿宋_GB2312"/>
          <w:sz w:val="32"/>
          <w:szCs w:val="32"/>
        </w:rPr>
        <w:t>。</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a</w:t>
      </w:r>
      <w:r>
        <w:rPr>
          <w:rFonts w:hint="eastAsia" w:ascii="仿宋_GB2312" w:eastAsia="仿宋_GB2312"/>
          <w:sz w:val="32"/>
          <w:szCs w:val="32"/>
        </w:rPr>
        <w:t>）美术</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速写30分钟（分值30分）、静物写生60分钟（分值70分）；八开素描纸考点提供，作画工具考生自备。</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b</w:t>
      </w:r>
      <w:r>
        <w:rPr>
          <w:rFonts w:hint="eastAsia" w:ascii="仿宋_GB2312" w:eastAsia="仿宋_GB2312"/>
          <w:sz w:val="32"/>
          <w:szCs w:val="32"/>
        </w:rPr>
        <w:t>）体育</w:t>
      </w:r>
    </w:p>
    <w:p>
      <w:pPr>
        <w:spacing w:line="57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足球：多部位颠球（分值</w:t>
      </w:r>
      <w:r>
        <w:rPr>
          <w:rFonts w:hint="eastAsia" w:ascii="仿宋_GB2312" w:eastAsia="仿宋_GB2312"/>
          <w:sz w:val="32"/>
          <w:szCs w:val="32"/>
          <w:lang w:val="en-US" w:eastAsia="zh-CN"/>
        </w:rPr>
        <w:t>30分</w:t>
      </w:r>
      <w:r>
        <w:rPr>
          <w:rFonts w:hint="eastAsia" w:ascii="仿宋_GB2312" w:eastAsia="仿宋_GB2312"/>
          <w:sz w:val="32"/>
          <w:szCs w:val="32"/>
          <w:lang w:eastAsia="zh-CN"/>
        </w:rPr>
        <w:t>）、</w:t>
      </w:r>
      <w:r>
        <w:rPr>
          <w:rFonts w:hint="eastAsia" w:ascii="仿宋_GB2312" w:eastAsia="仿宋_GB2312"/>
          <w:sz w:val="32"/>
          <w:szCs w:val="32"/>
          <w:lang w:val="en-US" w:eastAsia="zh-CN"/>
        </w:rPr>
        <w:t>传准（分值30分）、绕杆射门（分值40分）。</w:t>
      </w:r>
    </w:p>
    <w:p>
      <w:pPr>
        <w:pStyle w:val="2"/>
        <w:rPr>
          <w:rFonts w:hint="default"/>
          <w:lang w:val="en-US"/>
        </w:rPr>
      </w:pPr>
      <w:r>
        <w:rPr>
          <w:rFonts w:hint="eastAsia" w:ascii="仿宋_GB2312" w:eastAsia="仿宋_GB2312"/>
          <w:sz w:val="32"/>
          <w:szCs w:val="32"/>
          <w:lang w:val="en-US" w:eastAsia="zh-CN"/>
        </w:rPr>
        <w:t>游泳：50米蛙泳（分值50分）、25米自由泳（分值25分）、25米仰泳（分值25分）。</w:t>
      </w:r>
    </w:p>
    <w:p>
      <w:pPr>
        <w:numPr>
          <w:ilvl w:val="0"/>
          <w:numId w:val="0"/>
        </w:numPr>
        <w:spacing w:line="570" w:lineRule="exact"/>
        <w:ind w:left="635" w:leftChars="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c</w:t>
      </w:r>
      <w:r>
        <w:rPr>
          <w:rFonts w:hint="eastAsia" w:ascii="仿宋_GB2312" w:eastAsia="仿宋_GB2312"/>
          <w:sz w:val="32"/>
          <w:szCs w:val="32"/>
        </w:rPr>
        <w:t>）音乐</w:t>
      </w:r>
    </w:p>
    <w:p>
      <w:pPr>
        <w:numPr>
          <w:ilvl w:val="0"/>
          <w:numId w:val="0"/>
        </w:num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舞蹈（自选一个曲目，时间控制在3分钟内；舞蹈U盘、道具选手自备，分值10分)、清唱歌曲（自选1首，时间控制3分钟内，分值10分）、乐器弹奏（乐器自选自备，其中钢琴由考点提供，曲目自选1首、时间控制3分钟内，分值10分）</w:t>
      </w:r>
    </w:p>
    <w:p>
      <w:pPr>
        <w:spacing w:line="57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val="en-US" w:eastAsia="zh-CN"/>
        </w:rPr>
        <w:t>d</w:t>
      </w:r>
      <w:r>
        <w:rPr>
          <w:rFonts w:hint="eastAsia" w:ascii="仿宋_GB2312" w:eastAsia="仿宋_GB2312"/>
          <w:sz w:val="32"/>
          <w:szCs w:val="32"/>
        </w:rPr>
        <w:t>）信息</w:t>
      </w:r>
      <w:r>
        <w:rPr>
          <w:rFonts w:hint="eastAsia" w:ascii="仿宋_GB2312" w:eastAsia="仿宋_GB2312"/>
          <w:sz w:val="32"/>
          <w:szCs w:val="32"/>
          <w:lang w:eastAsia="zh-CN"/>
        </w:rPr>
        <w:t>科技</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利用Excel对学生成绩进行常规数据统计处理（分值40分）、利用word进行文稿排版（分值30分）、PPT的基本操作（分值30分）。</w:t>
      </w:r>
    </w:p>
    <w:p>
      <w:pPr>
        <w:pStyle w:val="2"/>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e</w:t>
      </w:r>
      <w:r>
        <w:rPr>
          <w:rFonts w:hint="eastAsia" w:ascii="仿宋_GB2312" w:eastAsia="仿宋_GB2312"/>
          <w:sz w:val="32"/>
          <w:szCs w:val="32"/>
          <w:lang w:eastAsia="zh-CN"/>
        </w:rPr>
        <w:t>）心理健康教育</w:t>
      </w:r>
    </w:p>
    <w:p>
      <w:pPr>
        <w:pStyle w:val="2"/>
        <w:ind w:left="0" w:leftChars="0"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模拟对学生常见心理问题进行疏导，现场随机抽取两个问题（每题各占分值50分）。</w:t>
      </w:r>
    </w:p>
    <w:p>
      <w:pPr>
        <w:numPr>
          <w:ilvl w:val="0"/>
          <w:numId w:val="0"/>
        </w:numPr>
        <w:spacing w:line="570" w:lineRule="exact"/>
        <w:ind w:left="635" w:leftChars="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f</w:t>
      </w:r>
      <w:r>
        <w:rPr>
          <w:rFonts w:hint="eastAsia" w:ascii="仿宋_GB2312" w:eastAsia="仿宋_GB2312"/>
          <w:sz w:val="32"/>
          <w:szCs w:val="32"/>
        </w:rPr>
        <w:t>）幼教</w:t>
      </w:r>
    </w:p>
    <w:p>
      <w:pPr>
        <w:numPr>
          <w:ilvl w:val="0"/>
          <w:numId w:val="0"/>
        </w:num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舞蹈（自选一个曲目，时间控制在3分钟内。舞蹈U盘、道具选手自备，分值10分）、自弹自唱（自选1首、弹电子钢琴，时间控制3在分钟内，分值10分）、简笔画（现场命题、作画时间为20分钟，素描纸考点提供、作画工具自备，分值10分）。</w:t>
      </w:r>
      <w:r>
        <w:rPr>
          <w:rFonts w:hint="eastAsia" w:eastAsia="仿宋_GB2312"/>
          <w:sz w:val="32"/>
          <w:szCs w:val="32"/>
        </w:rPr>
        <w:t>    </w:t>
      </w:r>
    </w:p>
    <w:p>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(五)成绩计算方法</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1.面试总分100分。每个</w:t>
      </w:r>
      <w:r>
        <w:rPr>
          <w:rFonts w:hint="eastAsia" w:ascii="仿宋_GB2312" w:eastAsia="仿宋_GB2312"/>
          <w:sz w:val="32"/>
          <w:szCs w:val="32"/>
          <w:lang w:eastAsia="zh-CN"/>
        </w:rPr>
        <w:t>试讲</w:t>
      </w:r>
      <w:r>
        <w:rPr>
          <w:rFonts w:hint="eastAsia" w:ascii="仿宋_GB2312" w:eastAsia="仿宋_GB2312"/>
          <w:sz w:val="32"/>
          <w:szCs w:val="32"/>
        </w:rPr>
        <w:t>组设评委5—7人，剔除一个最高分、一个最低分，再取其余评委的平均分为考生得分。有技能操作的科目，面试最后得分按规定折算。同一学科分多组面试的需对面试成绩进行修正。修正公式为考生面试成绩=考生面试得分×(同一职位全部考生平均分÷考生所在面试小组的考生平均分)。公式中计算平均分时，应先排除弃考等因素造成的零分，再剔除2个最高分、2个最低分。</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2.根据《江西省202</w:t>
      </w:r>
      <w:r>
        <w:rPr>
          <w:rFonts w:hint="eastAsia" w:ascii="仿宋_GB2312" w:eastAsia="仿宋_GB2312"/>
          <w:sz w:val="32"/>
          <w:szCs w:val="32"/>
          <w:lang w:val="en-US" w:eastAsia="zh-CN"/>
        </w:rPr>
        <w:t>3</w:t>
      </w:r>
      <w:r>
        <w:rPr>
          <w:rFonts w:hint="eastAsia" w:ascii="仿宋_GB2312" w:eastAsia="仿宋_GB2312"/>
          <w:sz w:val="32"/>
          <w:szCs w:val="32"/>
        </w:rPr>
        <w:t>年中小学教师招聘公告》，音乐、体育、美术教师岗位笔试和面试成绩分别占40%、60%，其它学科教师岗位</w:t>
      </w:r>
      <w:r>
        <w:rPr>
          <w:rFonts w:hint="eastAsia" w:ascii="仿宋_GB2312" w:eastAsia="仿宋_GB2312"/>
          <w:sz w:val="32"/>
          <w:szCs w:val="32"/>
          <w:lang w:eastAsia="zh-CN"/>
        </w:rPr>
        <w:t>（含职校文化学科）</w:t>
      </w:r>
      <w:r>
        <w:rPr>
          <w:rFonts w:hint="eastAsia" w:ascii="仿宋_GB2312" w:eastAsia="仿宋_GB2312"/>
          <w:sz w:val="32"/>
          <w:szCs w:val="32"/>
        </w:rPr>
        <w:t>笔试和面试成绩各占50%。幼儿园教师岗位笔试和面试成绩分别占40%、60%。</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3.聘用总成绩=笔试最后折算得分+面试最后折算得分。</w:t>
      </w:r>
    </w:p>
    <w:p>
      <w:pPr>
        <w:pStyle w:val="2"/>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 w:eastAsia="仿宋_GB2312" w:cs="宋体"/>
          <w:bCs/>
          <w:kern w:val="0"/>
          <w:sz w:val="32"/>
          <w:szCs w:val="32"/>
          <w:lang w:val="en-US" w:eastAsia="zh-CN"/>
        </w:rPr>
      </w:pPr>
      <w:r>
        <w:rPr>
          <w:rFonts w:hint="eastAsia" w:ascii="仿宋_GB2312" w:eastAsia="仿宋_GB2312"/>
          <w:spacing w:val="-4"/>
          <w:sz w:val="32"/>
          <w:szCs w:val="32"/>
          <w:lang w:val="en-US" w:eastAsia="zh-CN"/>
        </w:rPr>
        <w:t>4.</w:t>
      </w:r>
      <w:r>
        <w:rPr>
          <w:rFonts w:hint="eastAsia" w:ascii="仿宋_GB2312" w:eastAsia="仿宋_GB2312"/>
          <w:spacing w:val="-4"/>
          <w:sz w:val="32"/>
          <w:szCs w:val="32"/>
        </w:rPr>
        <w:t>按考生</w:t>
      </w:r>
      <w:r>
        <w:rPr>
          <w:rFonts w:hint="eastAsia" w:ascii="仿宋_GB2312" w:eastAsia="仿宋_GB2312"/>
          <w:spacing w:val="-4"/>
          <w:sz w:val="32"/>
          <w:szCs w:val="32"/>
          <w:lang w:eastAsia="zh-CN"/>
        </w:rPr>
        <w:t>聘用</w:t>
      </w:r>
      <w:r>
        <w:rPr>
          <w:rFonts w:hint="eastAsia" w:ascii="仿宋_GB2312" w:eastAsia="仿宋_GB2312"/>
          <w:spacing w:val="-4"/>
          <w:sz w:val="32"/>
          <w:szCs w:val="32"/>
        </w:rPr>
        <w:t>总成绩从高到低</w:t>
      </w:r>
      <w:r>
        <w:rPr>
          <w:rFonts w:hint="eastAsia" w:ascii="仿宋_GB2312" w:eastAsia="仿宋_GB2312"/>
          <w:spacing w:val="-4"/>
          <w:sz w:val="32"/>
          <w:szCs w:val="32"/>
          <w:lang w:eastAsia="zh-CN"/>
        </w:rPr>
        <w:t>和该岗位招聘名额</w:t>
      </w:r>
      <w:r>
        <w:rPr>
          <w:rFonts w:hint="eastAsia" w:ascii="仿宋_GB2312" w:eastAsia="仿宋_GB2312"/>
          <w:spacing w:val="-4"/>
          <w:sz w:val="32"/>
          <w:szCs w:val="32"/>
          <w:lang w:val="en-US" w:eastAsia="zh-CN"/>
        </w:rPr>
        <w:t>1：1</w:t>
      </w:r>
      <w:r>
        <w:rPr>
          <w:rFonts w:hint="eastAsia" w:ascii="仿宋_GB2312" w:eastAsia="仿宋_GB2312"/>
          <w:spacing w:val="-4"/>
          <w:sz w:val="32"/>
          <w:szCs w:val="32"/>
        </w:rPr>
        <w:t>确定入闱体检名单（最后一名总成绩并列者，以面试成绩高者优先）</w:t>
      </w:r>
      <w:r>
        <w:rPr>
          <w:rFonts w:hint="eastAsia" w:ascii="仿宋_GB2312" w:eastAsia="仿宋_GB2312"/>
          <w:spacing w:val="-4"/>
          <w:sz w:val="32"/>
          <w:szCs w:val="32"/>
          <w:lang w:eastAsia="zh-CN"/>
        </w:rPr>
        <w:t>；若岗位报考人数等于或小于招聘名额时，则该岗位最后一名聘用总成绩（</w:t>
      </w:r>
      <w:r>
        <w:rPr>
          <w:rFonts w:hint="eastAsia" w:ascii="仿宋_GB2312" w:eastAsia="仿宋_GB2312"/>
          <w:spacing w:val="-4"/>
          <w:sz w:val="32"/>
          <w:szCs w:val="32"/>
          <w:lang w:val="en-US" w:eastAsia="zh-CN"/>
        </w:rPr>
        <w:t>100分值</w:t>
      </w:r>
      <w:r>
        <w:rPr>
          <w:rFonts w:hint="eastAsia" w:ascii="仿宋_GB2312" w:eastAsia="仿宋_GB2312"/>
          <w:spacing w:val="-4"/>
          <w:sz w:val="32"/>
          <w:szCs w:val="32"/>
          <w:lang w:eastAsia="zh-CN"/>
        </w:rPr>
        <w:t>）低于</w:t>
      </w:r>
      <w:r>
        <w:rPr>
          <w:rFonts w:hint="eastAsia" w:ascii="仿宋_GB2312" w:eastAsia="仿宋_GB2312"/>
          <w:spacing w:val="-4"/>
          <w:sz w:val="32"/>
          <w:szCs w:val="32"/>
          <w:lang w:val="en-US" w:eastAsia="zh-CN"/>
        </w:rPr>
        <w:t>60分或面试成绩（100分值）低于70分的，不聘用</w:t>
      </w:r>
      <w:r>
        <w:rPr>
          <w:rFonts w:hint="eastAsia" w:ascii="仿宋_GB2312" w:eastAsia="仿宋_GB2312"/>
          <w:spacing w:val="-4"/>
          <w:sz w:val="32"/>
          <w:szCs w:val="32"/>
          <w:lang w:eastAsia="zh-CN"/>
        </w:rPr>
        <w:t>。</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黑体" w:hAnsi="黑体" w:eastAsia="黑体"/>
          <w:spacing w:val="-4"/>
          <w:sz w:val="32"/>
          <w:szCs w:val="32"/>
        </w:rPr>
      </w:pPr>
      <w:r>
        <w:rPr>
          <w:rFonts w:hint="eastAsia" w:ascii="黑体" w:hAnsi="黑体" w:eastAsia="黑体"/>
          <w:spacing w:val="-4"/>
          <w:sz w:val="32"/>
          <w:szCs w:val="32"/>
          <w:lang w:eastAsia="zh-CN"/>
        </w:rPr>
        <w:t>六</w:t>
      </w:r>
      <w:r>
        <w:rPr>
          <w:rFonts w:hint="eastAsia" w:ascii="黑体" w:hAnsi="黑体" w:eastAsia="黑体"/>
          <w:spacing w:val="-4"/>
          <w:sz w:val="32"/>
          <w:szCs w:val="32"/>
        </w:rPr>
        <w:t>、体检</w:t>
      </w:r>
    </w:p>
    <w:p>
      <w:pPr>
        <w:keepNext w:val="0"/>
        <w:keepLines w:val="0"/>
        <w:pageBreakBefore w:val="0"/>
        <w:kinsoku/>
        <w:wordWrap/>
        <w:overflowPunct/>
        <w:topLinePunct w:val="0"/>
        <w:autoSpaceDE/>
        <w:autoSpaceDN/>
        <w:bidi w:val="0"/>
        <w:adjustRightInd/>
        <w:snapToGrid/>
        <w:spacing w:line="570" w:lineRule="exact"/>
        <w:ind w:firstLine="624" w:firstLineChars="200"/>
        <w:textAlignment w:val="auto"/>
        <w:rPr>
          <w:rFonts w:hint="eastAsia" w:ascii="仿宋_GB2312" w:eastAsia="仿宋_GB2312"/>
          <w:spacing w:val="-4"/>
          <w:sz w:val="32"/>
          <w:szCs w:val="32"/>
        </w:rPr>
      </w:pPr>
      <w:r>
        <w:rPr>
          <w:rFonts w:hint="eastAsia" w:ascii="仿宋_GB2312" w:eastAsia="仿宋_GB2312"/>
          <w:spacing w:val="-4"/>
          <w:sz w:val="32"/>
          <w:szCs w:val="32"/>
        </w:rPr>
        <w:t>（</w:t>
      </w:r>
      <w:r>
        <w:rPr>
          <w:rFonts w:hint="eastAsia" w:ascii="仿宋_GB2312" w:eastAsia="仿宋_GB2312"/>
          <w:spacing w:val="-4"/>
          <w:sz w:val="32"/>
          <w:szCs w:val="32"/>
          <w:lang w:eastAsia="zh-CN"/>
        </w:rPr>
        <w:t>一</w:t>
      </w:r>
      <w:r>
        <w:rPr>
          <w:rFonts w:hint="eastAsia" w:ascii="仿宋_GB2312" w:eastAsia="仿宋_GB2312"/>
          <w:spacing w:val="-4"/>
          <w:sz w:val="32"/>
          <w:szCs w:val="32"/>
        </w:rPr>
        <w:t>）体检按</w:t>
      </w:r>
      <w:r>
        <w:rPr>
          <w:rFonts w:hint="eastAsia" w:ascii="仿宋_GB2312" w:eastAsia="仿宋_GB2312"/>
          <w:sz w:val="32"/>
          <w:szCs w:val="32"/>
        </w:rPr>
        <w:t>《江西省教师资格申请人员体检办法（修订）》</w:t>
      </w:r>
      <w:r>
        <w:rPr>
          <w:rFonts w:hint="eastAsia" w:ascii="仿宋_GB2312" w:eastAsia="仿宋_GB2312"/>
          <w:spacing w:val="-4"/>
          <w:sz w:val="32"/>
          <w:szCs w:val="32"/>
        </w:rPr>
        <w:t>规定执行，出现</w:t>
      </w:r>
      <w:r>
        <w:rPr>
          <w:rFonts w:hint="eastAsia" w:ascii="仿宋_GB2312" w:eastAsia="仿宋_GB2312"/>
          <w:spacing w:val="-4"/>
          <w:sz w:val="32"/>
          <w:szCs w:val="32"/>
          <w:lang w:eastAsia="zh-CN"/>
        </w:rPr>
        <w:t>放弃体检或</w:t>
      </w:r>
      <w:r>
        <w:rPr>
          <w:rFonts w:hint="eastAsia" w:ascii="仿宋_GB2312" w:eastAsia="仿宋_GB2312"/>
          <w:spacing w:val="-4"/>
          <w:sz w:val="32"/>
          <w:szCs w:val="32"/>
        </w:rPr>
        <w:t>体检不合格者,按总成绩从高分到低分依次替补</w:t>
      </w:r>
      <w:r>
        <w:rPr>
          <w:rFonts w:hint="eastAsia" w:ascii="仿宋_GB2312" w:eastAsia="仿宋_GB2312"/>
          <w:spacing w:val="-4"/>
          <w:sz w:val="32"/>
          <w:szCs w:val="32"/>
          <w:lang w:eastAsia="zh-CN"/>
        </w:rPr>
        <w:t>；</w:t>
      </w: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若因孕等特殊原因未能按规定完成体检的，列为因孕待检对象，待后安排补检且合格者，再行按规定聘用上岗。体检医院为县中医院，体检费用考生自行负担。</w:t>
      </w:r>
    </w:p>
    <w:p>
      <w:pPr>
        <w:spacing w:line="590" w:lineRule="exact"/>
        <w:ind w:firstLine="624" w:firstLineChars="200"/>
        <w:rPr>
          <w:rFonts w:hint="eastAsia" w:eastAsia="仿宋_GB2312"/>
          <w:lang w:val="en-US" w:eastAsia="zh-CN"/>
        </w:rPr>
      </w:pPr>
      <w:r>
        <w:rPr>
          <w:rFonts w:hint="eastAsia" w:ascii="仿宋_GB2312" w:eastAsia="仿宋_GB2312"/>
          <w:spacing w:val="-4"/>
          <w:sz w:val="32"/>
          <w:szCs w:val="32"/>
          <w:lang w:eastAsia="zh-CN"/>
        </w:rPr>
        <w:t>（二）资格审查通过的</w:t>
      </w:r>
      <w:r>
        <w:rPr>
          <w:rFonts w:hint="eastAsia" w:ascii="仿宋_GB2312" w:hAnsi="仿宋_GB2312" w:eastAsia="仿宋_GB2312" w:cs="仿宋_GB2312"/>
          <w:sz w:val="32"/>
          <w:szCs w:val="32"/>
          <w:lang w:eastAsia="zh-CN"/>
        </w:rPr>
        <w:t>公费师范生和外县公办教师选调人员、资格审查及考试合格的师范定向生、入闱体检的</w:t>
      </w:r>
      <w:r>
        <w:rPr>
          <w:rFonts w:hint="eastAsia" w:ascii="仿宋_GB2312" w:hAnsi="仿宋_GB2312" w:eastAsia="仿宋_GB2312" w:cs="仿宋_GB2312"/>
          <w:sz w:val="32"/>
          <w:szCs w:val="32"/>
          <w:lang w:val="en-US" w:eastAsia="zh-CN"/>
        </w:rPr>
        <w:t>职校文化学科</w:t>
      </w:r>
      <w:r>
        <w:rPr>
          <w:rFonts w:hint="eastAsia" w:ascii="仿宋_GB2312" w:eastAsia="仿宋_GB2312"/>
          <w:spacing w:val="-4"/>
          <w:sz w:val="32"/>
          <w:szCs w:val="32"/>
          <w:lang w:val="en-US" w:eastAsia="zh-CN"/>
        </w:rPr>
        <w:t>教师和省统招教师于</w:t>
      </w:r>
      <w:r>
        <w:rPr>
          <w:rFonts w:hint="eastAsia" w:ascii="仿宋_GB2312" w:eastAsia="仿宋_GB2312"/>
          <w:spacing w:val="-4"/>
          <w:sz w:val="32"/>
          <w:szCs w:val="32"/>
        </w:rPr>
        <w:t>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年</w:t>
      </w:r>
      <w:r>
        <w:rPr>
          <w:rFonts w:hint="eastAsia" w:ascii="仿宋_GB2312" w:eastAsia="仿宋_GB2312"/>
          <w:spacing w:val="-4"/>
          <w:sz w:val="32"/>
          <w:szCs w:val="32"/>
          <w:lang w:val="en-US" w:eastAsia="zh-CN"/>
        </w:rPr>
        <w:t>7</w:t>
      </w:r>
      <w:r>
        <w:rPr>
          <w:rFonts w:hint="eastAsia" w:ascii="仿宋_GB2312" w:eastAsia="仿宋_GB2312"/>
          <w:spacing w:val="-4"/>
          <w:sz w:val="32"/>
          <w:szCs w:val="32"/>
        </w:rPr>
        <w:t>月</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日</w:t>
      </w:r>
      <w:r>
        <w:rPr>
          <w:rFonts w:hint="eastAsia" w:ascii="仿宋_GB2312" w:eastAsia="仿宋_GB2312"/>
          <w:spacing w:val="-4"/>
          <w:sz w:val="32"/>
          <w:szCs w:val="32"/>
          <w:lang w:eastAsia="zh-CN"/>
        </w:rPr>
        <w:t>上午</w:t>
      </w:r>
      <w:r>
        <w:rPr>
          <w:rFonts w:hint="eastAsia" w:ascii="仿宋_GB2312" w:eastAsia="仿宋_GB2312"/>
          <w:spacing w:val="-4"/>
          <w:sz w:val="32"/>
          <w:szCs w:val="32"/>
          <w:lang w:val="en-US" w:eastAsia="zh-CN"/>
        </w:rPr>
        <w:t>7：30前到县中医院大门集中参加体检。</w:t>
      </w:r>
      <w:r>
        <w:rPr>
          <w:rFonts w:hint="eastAsia" w:ascii="仿宋_GB2312" w:eastAsia="仿宋_GB2312"/>
          <w:spacing w:val="-4"/>
          <w:sz w:val="32"/>
          <w:szCs w:val="32"/>
        </w:rPr>
        <w:t>具体安排及要求另行</w:t>
      </w:r>
      <w:r>
        <w:rPr>
          <w:rFonts w:hint="eastAsia" w:ascii="仿宋_GB2312" w:eastAsia="仿宋_GB2312"/>
          <w:spacing w:val="-4"/>
          <w:sz w:val="32"/>
          <w:szCs w:val="32"/>
          <w:lang w:eastAsia="zh-CN"/>
        </w:rPr>
        <w:t>公告。</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val="en-US" w:eastAsia="zh-CN"/>
        </w:rPr>
        <w:t>七</w:t>
      </w:r>
      <w:r>
        <w:rPr>
          <w:rFonts w:hint="eastAsia" w:ascii="黑体" w:hAnsi="黑体" w:eastAsia="黑体"/>
          <w:sz w:val="32"/>
          <w:szCs w:val="32"/>
        </w:rPr>
        <w:t>、公示及资格复审</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（一）入闱体检且体检合格者，确定为拟聘</w:t>
      </w:r>
      <w:r>
        <w:rPr>
          <w:rFonts w:hint="eastAsia" w:ascii="仿宋_GB2312" w:eastAsia="仿宋_GB2312"/>
          <w:sz w:val="32"/>
          <w:szCs w:val="32"/>
          <w:lang w:eastAsia="zh-CN"/>
        </w:rPr>
        <w:t>用</w:t>
      </w:r>
      <w:r>
        <w:rPr>
          <w:rFonts w:hint="eastAsia" w:ascii="仿宋_GB2312" w:eastAsia="仿宋_GB2312"/>
          <w:sz w:val="32"/>
          <w:szCs w:val="32"/>
        </w:rPr>
        <w:t>对象并公示一周，对公示无异议者</w:t>
      </w:r>
      <w:r>
        <w:rPr>
          <w:rFonts w:hint="eastAsia" w:ascii="仿宋_GB2312" w:eastAsia="仿宋_GB2312"/>
          <w:sz w:val="32"/>
          <w:szCs w:val="32"/>
          <w:lang w:eastAsia="zh-CN"/>
        </w:rPr>
        <w:t>由县人社局办理调档手续。</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（二）20</w:t>
      </w:r>
      <w:r>
        <w:rPr>
          <w:rFonts w:hint="eastAsia" w:ascii="仿宋_GB2312" w:eastAsia="仿宋_GB2312"/>
          <w:sz w:val="32"/>
          <w:szCs w:val="32"/>
          <w:lang w:val="en-US" w:eastAsia="zh-CN"/>
        </w:rPr>
        <w:t>23</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eastAsia="zh-CN"/>
        </w:rPr>
        <w:t>底</w:t>
      </w:r>
      <w:r>
        <w:rPr>
          <w:rFonts w:hint="eastAsia" w:ascii="仿宋_GB2312" w:eastAsia="仿宋_GB2312"/>
          <w:sz w:val="32"/>
          <w:szCs w:val="32"/>
        </w:rPr>
        <w:t>前对考生档案、学历证书及教师资格证书查核无误后列为聘用对象按规定报批。</w:t>
      </w:r>
    </w:p>
    <w:p>
      <w:pPr>
        <w:pStyle w:val="2"/>
        <w:rPr>
          <w:rFonts w:hint="eastAsia" w:ascii="仿宋_GB2312" w:eastAsia="仿宋_GB2312"/>
          <w:sz w:val="32"/>
          <w:szCs w:val="32"/>
          <w:lang w:eastAsia="zh-CN"/>
        </w:rPr>
      </w:pPr>
      <w:r>
        <w:rPr>
          <w:rFonts w:hint="eastAsia" w:ascii="仿宋_GB2312" w:eastAsia="仿宋_GB2312"/>
          <w:sz w:val="32"/>
          <w:szCs w:val="32"/>
          <w:lang w:eastAsia="zh-CN"/>
        </w:rPr>
        <w:t>（三）因考察、公示不合格或考生自动放弃造成的空岗，由县教师招聘选调工作领导小组决定是否递补。</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eastAsia="zh-CN"/>
        </w:rPr>
        <w:t>八</w:t>
      </w:r>
      <w:r>
        <w:rPr>
          <w:rFonts w:hint="eastAsia" w:ascii="黑体" w:hAnsi="黑体" w:eastAsia="黑体"/>
          <w:sz w:val="32"/>
          <w:szCs w:val="32"/>
        </w:rPr>
        <w:t>、聘用</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rPr>
      </w:pPr>
      <w:r>
        <w:rPr>
          <w:rFonts w:hint="eastAsia" w:ascii="仿宋_GB2312" w:eastAsia="仿宋_GB2312"/>
          <w:sz w:val="32"/>
          <w:szCs w:val="32"/>
        </w:rPr>
        <w:t>（一）经县批准聘用后，</w:t>
      </w:r>
      <w:r>
        <w:rPr>
          <w:rFonts w:hint="eastAsia" w:ascii="仿宋_GB2312" w:eastAsia="仿宋_GB2312"/>
          <w:sz w:val="32"/>
          <w:szCs w:val="32"/>
          <w:lang w:eastAsia="zh-CN"/>
        </w:rPr>
        <w:t>所有招聘人员均</w:t>
      </w:r>
      <w:r>
        <w:rPr>
          <w:rFonts w:hint="eastAsia" w:ascii="仿宋_GB2312" w:eastAsia="仿宋_GB2312"/>
          <w:sz w:val="32"/>
          <w:szCs w:val="32"/>
        </w:rPr>
        <w:t>须签订在县任教</w:t>
      </w:r>
      <w:r>
        <w:rPr>
          <w:rFonts w:hint="eastAsia" w:ascii="仿宋_GB2312" w:eastAsia="仿宋_GB2312"/>
          <w:sz w:val="32"/>
          <w:szCs w:val="32"/>
          <w:lang w:eastAsia="zh-CN"/>
        </w:rPr>
        <w:t>累计服务年限</w:t>
      </w:r>
      <w:r>
        <w:rPr>
          <w:rFonts w:hint="eastAsia" w:ascii="仿宋_GB2312" w:eastAsia="仿宋_GB2312"/>
          <w:sz w:val="32"/>
          <w:szCs w:val="32"/>
        </w:rPr>
        <w:t>不少于</w:t>
      </w:r>
      <w:r>
        <w:rPr>
          <w:rFonts w:hint="eastAsia" w:ascii="仿宋_GB2312" w:eastAsia="仿宋_GB2312"/>
          <w:sz w:val="32"/>
          <w:szCs w:val="32"/>
          <w:lang w:val="en-US" w:eastAsia="zh-CN"/>
        </w:rPr>
        <w:t>5周</w:t>
      </w:r>
      <w:r>
        <w:rPr>
          <w:rFonts w:hint="eastAsia" w:ascii="仿宋_GB2312" w:eastAsia="仿宋_GB2312"/>
          <w:sz w:val="32"/>
          <w:szCs w:val="32"/>
        </w:rPr>
        <w:t>年的协议。</w:t>
      </w:r>
      <w:r>
        <w:rPr>
          <w:rFonts w:hint="eastAsia" w:ascii="仿宋_GB2312" w:hAnsi="仿宋" w:eastAsia="仿宋_GB2312" w:cs="Times New Roman"/>
          <w:kern w:val="2"/>
          <w:sz w:val="32"/>
          <w:szCs w:val="32"/>
          <w:lang w:val="en-US" w:eastAsia="zh-CN" w:bidi="ar-SA"/>
        </w:rPr>
        <w:t>符合石城县教育人才政策招聘到县任教的，按《石城县教育人才激励实施办法》有关政策进行奖励。</w:t>
      </w:r>
      <w:r>
        <w:rPr>
          <w:rFonts w:hint="eastAsia" w:ascii="仿宋_GB2312" w:eastAsia="仿宋_GB2312"/>
          <w:sz w:val="32"/>
          <w:szCs w:val="32"/>
        </w:rPr>
        <w:t>聘用按《事业单位人事管理条例》等</w:t>
      </w:r>
      <w:r>
        <w:rPr>
          <w:rFonts w:hint="eastAsia" w:ascii="仿宋_GB2312" w:eastAsia="仿宋_GB2312"/>
          <w:sz w:val="32"/>
          <w:szCs w:val="32"/>
          <w:lang w:eastAsia="zh-CN"/>
        </w:rPr>
        <w:t>相关</w:t>
      </w:r>
      <w:r>
        <w:rPr>
          <w:rFonts w:hint="eastAsia" w:ascii="仿宋_GB2312" w:eastAsia="仿宋_GB2312"/>
          <w:sz w:val="32"/>
          <w:szCs w:val="32"/>
        </w:rPr>
        <w:t>规定实行试用期</w:t>
      </w:r>
      <w:r>
        <w:rPr>
          <w:rFonts w:hint="eastAsia" w:ascii="仿宋_GB2312" w:eastAsia="仿宋_GB2312"/>
          <w:sz w:val="32"/>
          <w:szCs w:val="32"/>
          <w:lang w:eastAsia="zh-CN"/>
        </w:rPr>
        <w:t>，</w:t>
      </w:r>
      <w:r>
        <w:rPr>
          <w:rFonts w:hint="eastAsia" w:ascii="仿宋_GB2312" w:eastAsia="仿宋_GB2312"/>
          <w:sz w:val="32"/>
          <w:szCs w:val="32"/>
        </w:rPr>
        <w:t>试用期满后，考核合格者正式聘用；考核不合格者，予以解聘。</w:t>
      </w:r>
      <w:r>
        <w:rPr>
          <w:rFonts w:hint="eastAsia" w:ascii="仿宋_GB2312" w:hAnsi="仿宋" w:eastAsia="仿宋_GB2312" w:cs="Times New Roman"/>
          <w:kern w:val="2"/>
          <w:sz w:val="32"/>
          <w:szCs w:val="32"/>
          <w:lang w:val="en-US" w:eastAsia="zh-CN" w:bidi="ar-SA"/>
        </w:rPr>
        <w:t>本次招聘的事业在编人员在县任教服务满2学年后，可参加公务员招聘考试、全日制研究生考试；在县任教服务满3学年后，可参加县内其他事业单位招聘考试；在县任教服务满5周年后，方可申请外调及正常参加各类招聘考试。非事业占编招聘的幼儿及职校文化学科教师在县任教服务满2学年后，可参加各类招聘考试。以上各类变动报考等均须按规定事先向校、局、县申报审批，考取后凭录用通知等办理相关手续。在五周年服务期内，除上述有规定的外，个人因其他原因要提前中止服务协议的均为违约，须按协议承担违约责任。</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（二）暂未取得相应教师资格证书和学历学位证书人员，须承诺在</w:t>
      </w:r>
      <w:r>
        <w:rPr>
          <w:rFonts w:hint="eastAsia" w:ascii="仿宋_GB2312" w:eastAsia="仿宋_GB2312"/>
          <w:sz w:val="32"/>
          <w:szCs w:val="32"/>
          <w:lang w:val="en-US" w:eastAsia="zh-CN"/>
        </w:rPr>
        <w:t>2023年8月31日前取得相应教师资格证书和学历学位证书，</w:t>
      </w:r>
      <w:r>
        <w:rPr>
          <w:rFonts w:hint="eastAsia" w:ascii="仿宋_GB2312" w:eastAsia="仿宋_GB2312"/>
          <w:sz w:val="32"/>
          <w:szCs w:val="32"/>
          <w:lang w:eastAsia="zh-CN"/>
        </w:rPr>
        <w:t>如未取得，不得聘用。</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w:t>
      </w:r>
      <w:r>
        <w:rPr>
          <w:rFonts w:hint="eastAsia" w:ascii="仿宋_GB2312" w:eastAsia="仿宋_GB2312"/>
          <w:sz w:val="32"/>
          <w:szCs w:val="32"/>
          <w:lang w:eastAsia="zh-CN"/>
        </w:rPr>
        <w:t>省统招、师范定向生选岗</w:t>
      </w:r>
      <w:r>
        <w:rPr>
          <w:rFonts w:hint="eastAsia" w:ascii="仿宋_GB2312" w:eastAsia="仿宋_GB2312"/>
          <w:sz w:val="32"/>
          <w:szCs w:val="32"/>
        </w:rPr>
        <w:t>按</w:t>
      </w:r>
      <w:r>
        <w:rPr>
          <w:rFonts w:hint="eastAsia" w:ascii="仿宋_GB2312" w:eastAsia="仿宋_GB2312"/>
          <w:sz w:val="32"/>
          <w:szCs w:val="32"/>
          <w:lang w:eastAsia="zh-CN"/>
        </w:rPr>
        <w:t>在待选岗位中随机抽签的方式</w:t>
      </w:r>
      <w:r>
        <w:rPr>
          <w:rFonts w:hint="eastAsia" w:ascii="仿宋_GB2312" w:eastAsia="仿宋_GB2312"/>
          <w:sz w:val="32"/>
          <w:szCs w:val="32"/>
        </w:rPr>
        <w:t>选择任教学校</w:t>
      </w:r>
      <w:r>
        <w:rPr>
          <w:rFonts w:hint="eastAsia" w:ascii="仿宋_GB2312" w:eastAsia="仿宋_GB2312"/>
          <w:sz w:val="32"/>
          <w:szCs w:val="32"/>
          <w:lang w:eastAsia="zh-CN"/>
        </w:rPr>
        <w:t>；公费师范生根据城区中学学科需求直接分配任教，职校文化学科教师统一安排到县职校任教。</w:t>
      </w:r>
      <w:r>
        <w:rPr>
          <w:rFonts w:hint="eastAsia" w:ascii="仿宋_GB2312" w:eastAsia="仿宋_GB2312"/>
          <w:sz w:val="32"/>
          <w:szCs w:val="32"/>
        </w:rPr>
        <w:t>外地选调到县任教教师根据选调教师原任教学校对等原则安排岗位，即按“县城→县城、农村→农村，幼儿园→幼儿园、小学→小学、初中→初中、高中→高中”安置。</w:t>
      </w:r>
      <w:r>
        <w:rPr>
          <w:rFonts w:hint="eastAsia" w:ascii="仿宋_GB2312" w:eastAsia="仿宋_GB2312"/>
          <w:sz w:val="32"/>
          <w:szCs w:val="32"/>
          <w:lang w:eastAsia="zh-CN"/>
        </w:rPr>
        <w:t>所有招聘人员到校</w:t>
      </w:r>
      <w:r>
        <w:rPr>
          <w:rFonts w:hint="eastAsia" w:ascii="仿宋_GB2312" w:eastAsia="仿宋_GB2312"/>
          <w:sz w:val="32"/>
          <w:szCs w:val="32"/>
        </w:rPr>
        <w:t>报到后按相关规定程序办理聘用手续。</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eastAsia="zh-CN"/>
        </w:rPr>
        <w:t>九</w:t>
      </w:r>
      <w:r>
        <w:rPr>
          <w:rFonts w:hint="eastAsia" w:ascii="黑体" w:hAnsi="黑体" w:eastAsia="黑体"/>
          <w:sz w:val="32"/>
          <w:szCs w:val="32"/>
        </w:rPr>
        <w:t>、组织领导</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成立石城县202</w:t>
      </w:r>
      <w:r>
        <w:rPr>
          <w:rFonts w:hint="eastAsia" w:ascii="仿宋_GB2312" w:eastAsia="仿宋_GB2312"/>
          <w:sz w:val="32"/>
          <w:szCs w:val="32"/>
          <w:lang w:val="en-US" w:eastAsia="zh-CN"/>
        </w:rPr>
        <w:t>3</w:t>
      </w:r>
      <w:r>
        <w:rPr>
          <w:rFonts w:hint="eastAsia" w:ascii="仿宋_GB2312" w:eastAsia="仿宋_GB2312"/>
          <w:sz w:val="32"/>
          <w:szCs w:val="32"/>
        </w:rPr>
        <w:t>年教师招聘</w:t>
      </w:r>
      <w:r>
        <w:rPr>
          <w:rFonts w:hint="eastAsia" w:ascii="仿宋_GB2312" w:eastAsia="仿宋_GB2312"/>
          <w:sz w:val="32"/>
          <w:szCs w:val="32"/>
          <w:lang w:eastAsia="zh-CN"/>
        </w:rPr>
        <w:t>选调</w:t>
      </w:r>
      <w:r>
        <w:rPr>
          <w:rFonts w:hint="eastAsia" w:ascii="仿宋_GB2312" w:eastAsia="仿宋_GB2312"/>
          <w:sz w:val="32"/>
          <w:szCs w:val="32"/>
        </w:rPr>
        <w:t>工作领导小组，县分管人事工作领导任组长，县分管教育工作领导任副组长，县教科体局、县人社局、县财政局、县委编办</w:t>
      </w:r>
      <w:r>
        <w:rPr>
          <w:rFonts w:hint="eastAsia" w:ascii="仿宋_GB2312" w:eastAsia="仿宋_GB2312"/>
          <w:sz w:val="32"/>
          <w:szCs w:val="32"/>
          <w:lang w:eastAsia="zh-CN"/>
        </w:rPr>
        <w:t>、县委党建和人才服务中心</w:t>
      </w:r>
      <w:r>
        <w:rPr>
          <w:rFonts w:hint="eastAsia" w:ascii="仿宋_GB2312" w:eastAsia="仿宋_GB2312"/>
          <w:sz w:val="32"/>
          <w:szCs w:val="32"/>
        </w:rPr>
        <w:t>等单位主要负责同志</w:t>
      </w:r>
      <w:r>
        <w:rPr>
          <w:rFonts w:hint="eastAsia" w:ascii="仿宋_GB2312" w:eastAsia="仿宋_GB2312"/>
          <w:sz w:val="32"/>
          <w:szCs w:val="32"/>
          <w:lang w:eastAsia="zh-CN"/>
        </w:rPr>
        <w:t>和</w:t>
      </w:r>
      <w:r>
        <w:rPr>
          <w:rFonts w:hint="eastAsia" w:ascii="仿宋_GB2312" w:eastAsia="仿宋_GB2312"/>
          <w:sz w:val="32"/>
          <w:szCs w:val="32"/>
        </w:rPr>
        <w:t>县</w:t>
      </w:r>
      <w:r>
        <w:rPr>
          <w:rFonts w:hint="eastAsia" w:ascii="仿宋_GB2312" w:eastAsia="仿宋_GB2312"/>
          <w:sz w:val="32"/>
          <w:szCs w:val="32"/>
          <w:lang w:eastAsia="zh-CN"/>
        </w:rPr>
        <w:t>纪委</w:t>
      </w:r>
      <w:r>
        <w:rPr>
          <w:rFonts w:hint="eastAsia" w:ascii="仿宋_GB2312" w:eastAsia="仿宋_GB2312"/>
          <w:sz w:val="32"/>
          <w:szCs w:val="32"/>
        </w:rPr>
        <w:t>监委指派一名分管负责同志及县教科体局分管负责同志为成员;领导小组下设办公室于县教科体局,其主要负责同志兼任办公室主任，负责日常具体事务。</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eastAsia="zh-CN"/>
        </w:rPr>
        <w:t>十</w:t>
      </w:r>
      <w:r>
        <w:rPr>
          <w:rFonts w:hint="eastAsia" w:ascii="黑体" w:hAnsi="黑体" w:eastAsia="黑体"/>
          <w:sz w:val="32"/>
          <w:szCs w:val="32"/>
        </w:rPr>
        <w:t>、工作要求</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（一）县领导小组要切实履行职责，严格按照相关程序和工作要求认真组织实施，确保招聘工作规范、有序开展。</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（二）招聘工作由县教科体局牵头，县监委、县财政局、县人社局、县委编办、</w:t>
      </w:r>
      <w:r>
        <w:rPr>
          <w:rFonts w:hint="eastAsia" w:ascii="仿宋_GB2312" w:eastAsia="仿宋_GB2312"/>
          <w:sz w:val="32"/>
          <w:szCs w:val="32"/>
          <w:lang w:eastAsia="zh-CN"/>
        </w:rPr>
        <w:t>县委党建和人才服务中心</w:t>
      </w:r>
      <w:r>
        <w:rPr>
          <w:rFonts w:hint="eastAsia" w:ascii="仿宋_GB2312" w:eastAsia="仿宋_GB2312"/>
          <w:sz w:val="32"/>
          <w:szCs w:val="32"/>
        </w:rPr>
        <w:t>等单位全程参与并监督指导。</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（三）招聘工作经费由县财政予以保障。</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（四）严肃工作纪律。考生被举报弄虚作假、考试舞弊，一经查实，取消其选调资格。参与招聘工作的工作人员弄虚作假、徇私舞弊的，按规定给予相应纪律处分。</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）本方案解释权在石城县202</w:t>
      </w:r>
      <w:r>
        <w:rPr>
          <w:rFonts w:hint="eastAsia" w:ascii="仿宋_GB2312" w:eastAsia="仿宋_GB2312"/>
          <w:sz w:val="32"/>
          <w:szCs w:val="32"/>
          <w:lang w:val="en-US" w:eastAsia="zh-CN"/>
        </w:rPr>
        <w:t>3</w:t>
      </w:r>
      <w:r>
        <w:rPr>
          <w:rFonts w:hint="eastAsia" w:ascii="仿宋_GB2312" w:eastAsia="仿宋_GB2312"/>
          <w:sz w:val="32"/>
          <w:szCs w:val="32"/>
        </w:rPr>
        <w:t>年教师招聘</w:t>
      </w:r>
      <w:r>
        <w:rPr>
          <w:rFonts w:hint="eastAsia" w:ascii="仿宋_GB2312" w:eastAsia="仿宋_GB2312"/>
          <w:sz w:val="32"/>
          <w:szCs w:val="32"/>
          <w:lang w:eastAsia="zh-CN"/>
        </w:rPr>
        <w:t>选调</w:t>
      </w:r>
      <w:r>
        <w:rPr>
          <w:rFonts w:hint="eastAsia" w:ascii="仿宋_GB2312" w:eastAsia="仿宋_GB2312"/>
          <w:sz w:val="32"/>
          <w:szCs w:val="32"/>
        </w:rPr>
        <w:t>工作领导小组；未尽事宜及具体安排将根据工作进度在县人民政府门户</w:t>
      </w:r>
      <w:r>
        <w:rPr>
          <w:rFonts w:hint="eastAsia" w:ascii="仿宋_GB2312" w:eastAsia="仿宋_GB2312"/>
          <w:sz w:val="32"/>
          <w:szCs w:val="32"/>
          <w:lang w:eastAsia="zh-CN"/>
        </w:rPr>
        <w:t>官网等官方媒体</w:t>
      </w:r>
      <w:r>
        <w:rPr>
          <w:rFonts w:hint="eastAsia" w:ascii="仿宋_GB2312" w:eastAsia="仿宋_GB2312"/>
          <w:sz w:val="32"/>
          <w:szCs w:val="32"/>
        </w:rPr>
        <w:t>适时公布。</w:t>
      </w:r>
    </w:p>
    <w:p>
      <w:pPr>
        <w:pStyle w:val="2"/>
        <w:ind w:left="0" w:leftChars="0" w:firstLine="0" w:firstLineChars="0"/>
        <w:rPr>
          <w:rFonts w:hint="eastAsia"/>
        </w:rPr>
      </w:pPr>
    </w:p>
    <w:p>
      <w:pPr>
        <w:keepNext w:val="0"/>
        <w:keepLines w:val="0"/>
        <w:pageBreakBefore w:val="0"/>
        <w:kinsoku/>
        <w:wordWrap/>
        <w:overflowPunct/>
        <w:topLinePunct w:val="0"/>
        <w:autoSpaceDE/>
        <w:autoSpaceDN/>
        <w:bidi w:val="0"/>
        <w:adjustRightInd/>
        <w:snapToGrid/>
        <w:spacing w:line="570" w:lineRule="exact"/>
        <w:ind w:firstLine="320" w:firstLineChars="100"/>
        <w:textAlignment w:val="auto"/>
        <w:rPr>
          <w:rFonts w:hint="eastAsia" w:ascii="仿宋_GB2312" w:eastAsia="仿宋_GB2312"/>
          <w:sz w:val="32"/>
          <w:szCs w:val="32"/>
        </w:rPr>
      </w:pPr>
      <w:r>
        <w:rPr>
          <w:rFonts w:hint="eastAsia" w:ascii="仿宋_GB2312" w:eastAsia="仿宋_GB2312"/>
          <w:sz w:val="32"/>
          <w:szCs w:val="32"/>
        </w:rPr>
        <w:t>附件：1.石城县202</w:t>
      </w:r>
      <w:r>
        <w:rPr>
          <w:rFonts w:hint="eastAsia" w:ascii="仿宋_GB2312" w:eastAsia="仿宋_GB2312"/>
          <w:sz w:val="32"/>
          <w:szCs w:val="32"/>
          <w:lang w:val="en-US" w:eastAsia="zh-CN"/>
        </w:rPr>
        <w:t>3</w:t>
      </w:r>
      <w:r>
        <w:rPr>
          <w:rFonts w:hint="eastAsia" w:ascii="仿宋_GB2312" w:eastAsia="仿宋_GB2312"/>
          <w:sz w:val="32"/>
          <w:szCs w:val="32"/>
        </w:rPr>
        <w:t>年新教师招聘考试报名信息表</w:t>
      </w:r>
    </w:p>
    <w:p>
      <w:pPr>
        <w:keepNext w:val="0"/>
        <w:keepLines w:val="0"/>
        <w:pageBreakBefore w:val="0"/>
        <w:kinsoku/>
        <w:wordWrap/>
        <w:overflowPunct/>
        <w:topLinePunct w:val="0"/>
        <w:autoSpaceDE/>
        <w:autoSpaceDN/>
        <w:bidi w:val="0"/>
        <w:adjustRightInd/>
        <w:snapToGrid/>
        <w:spacing w:line="570" w:lineRule="exact"/>
        <w:ind w:firstLine="1280" w:firstLineChars="4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2.暂未取得相应教师资格证和学历学位证承诺书</w:t>
      </w:r>
    </w:p>
    <w:p>
      <w:pPr>
        <w:keepNext w:val="0"/>
        <w:keepLines w:val="0"/>
        <w:pageBreakBefore w:val="0"/>
        <w:kinsoku/>
        <w:wordWrap/>
        <w:overflowPunct/>
        <w:topLinePunct w:val="0"/>
        <w:autoSpaceDE/>
        <w:autoSpaceDN/>
        <w:bidi w:val="0"/>
        <w:adjustRightInd/>
        <w:snapToGrid/>
        <w:spacing w:line="570" w:lineRule="exact"/>
        <w:ind w:firstLine="1280" w:firstLineChars="400"/>
        <w:textAlignment w:val="auto"/>
        <w:rPr>
          <w:rFonts w:hint="eastAsia" w:ascii="黑体" w:hAnsi="黑体" w:eastAsia="黑体" w:cs="黑体"/>
          <w:kern w:val="0"/>
          <w:sz w:val="32"/>
          <w:szCs w:val="32"/>
          <w:lang w:bidi="ar"/>
        </w:rPr>
      </w:pPr>
      <w:r>
        <w:rPr>
          <w:rFonts w:hint="eastAsia" w:ascii="仿宋_GB2312" w:eastAsia="仿宋_GB2312"/>
          <w:sz w:val="32"/>
          <w:szCs w:val="32"/>
          <w:lang w:val="en-US" w:eastAsia="zh-CN"/>
        </w:rPr>
        <w:t>3.</w:t>
      </w:r>
      <w:r>
        <w:rPr>
          <w:rFonts w:hint="eastAsia" w:ascii="仿宋_GB2312" w:eastAsia="仿宋_GB2312"/>
          <w:sz w:val="32"/>
          <w:szCs w:val="32"/>
        </w:rPr>
        <w:t>石城县202</w:t>
      </w:r>
      <w:r>
        <w:rPr>
          <w:rFonts w:hint="eastAsia" w:ascii="仿宋_GB2312" w:eastAsia="仿宋_GB2312"/>
          <w:sz w:val="32"/>
          <w:szCs w:val="32"/>
          <w:lang w:val="en-US" w:eastAsia="zh-CN"/>
        </w:rPr>
        <w:t>3</w:t>
      </w:r>
      <w:r>
        <w:rPr>
          <w:rFonts w:hint="eastAsia" w:ascii="仿宋_GB2312" w:eastAsia="仿宋_GB2312"/>
          <w:sz w:val="32"/>
          <w:szCs w:val="32"/>
        </w:rPr>
        <w:t>年新教师招聘</w:t>
      </w:r>
      <w:r>
        <w:rPr>
          <w:rFonts w:hint="eastAsia" w:ascii="仿宋_GB2312" w:eastAsia="仿宋_GB2312"/>
          <w:sz w:val="32"/>
          <w:szCs w:val="32"/>
          <w:lang w:eastAsia="zh-CN"/>
        </w:rPr>
        <w:t>笔试（面试）证</w:t>
      </w: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hint="eastAsia" w:ascii="黑体" w:hAnsi="黑体" w:eastAsia="黑体" w:cs="黑体"/>
          <w:kern w:val="0"/>
          <w:sz w:val="32"/>
          <w:szCs w:val="32"/>
          <w:lang w:bidi="ar"/>
        </w:rPr>
      </w:pPr>
    </w:p>
    <w:p>
      <w:pPr>
        <w:spacing w:line="580" w:lineRule="exact"/>
        <w:jc w:val="left"/>
        <w:rPr>
          <w:rFonts w:ascii="黑体" w:hAnsi="黑体" w:eastAsia="黑体" w:cs="黑体"/>
          <w:kern w:val="0"/>
          <w:sz w:val="32"/>
          <w:szCs w:val="32"/>
          <w:lang w:bidi="ar"/>
        </w:rPr>
      </w:pPr>
      <w:r>
        <w:rPr>
          <w:rFonts w:hint="eastAsia" w:ascii="黑体" w:hAnsi="黑体" w:eastAsia="黑体" w:cs="黑体"/>
          <w:kern w:val="0"/>
          <w:sz w:val="32"/>
          <w:szCs w:val="32"/>
          <w:lang w:bidi="ar"/>
        </w:rPr>
        <w:t>附件1</w:t>
      </w:r>
    </w:p>
    <w:p>
      <w:pPr>
        <w:spacing w:line="570" w:lineRule="exact"/>
        <w:jc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石城县202</w:t>
      </w:r>
      <w:r>
        <w:rPr>
          <w:rFonts w:hint="eastAsia" w:ascii="方正小标宋简体" w:hAnsi="方正小标宋简体" w:eastAsia="方正小标宋简体" w:cs="方正小标宋简体"/>
          <w:kern w:val="0"/>
          <w:sz w:val="44"/>
          <w:szCs w:val="44"/>
          <w:lang w:val="en-US" w:eastAsia="zh-CN" w:bidi="ar"/>
        </w:rPr>
        <w:t>3</w:t>
      </w:r>
      <w:r>
        <w:rPr>
          <w:rFonts w:hint="eastAsia" w:ascii="方正小标宋简体" w:hAnsi="方正小标宋简体" w:eastAsia="方正小标宋简体" w:cs="方正小标宋简体"/>
          <w:kern w:val="0"/>
          <w:sz w:val="44"/>
          <w:szCs w:val="44"/>
          <w:lang w:bidi="ar"/>
        </w:rPr>
        <w:t>年新教师</w:t>
      </w:r>
      <w:r>
        <w:rPr>
          <w:rFonts w:hint="eastAsia" w:ascii="方正小标宋简体" w:eastAsia="方正小标宋简体"/>
          <w:spacing w:val="-4"/>
          <w:sz w:val="44"/>
          <w:szCs w:val="44"/>
        </w:rPr>
        <w:t>招聘考试</w:t>
      </w:r>
      <w:r>
        <w:rPr>
          <w:rFonts w:hint="eastAsia" w:ascii="方正小标宋简体" w:hAnsi="方正小标宋简体" w:eastAsia="方正小标宋简体" w:cs="方正小标宋简体"/>
          <w:kern w:val="0"/>
          <w:sz w:val="44"/>
          <w:szCs w:val="44"/>
          <w:lang w:bidi="ar"/>
        </w:rPr>
        <w:t>报名信息表</w:t>
      </w:r>
    </w:p>
    <w:p>
      <w:pPr>
        <w:spacing w:line="320" w:lineRule="exact"/>
        <w:rPr>
          <w:rFonts w:hint="eastAsia" w:ascii="仿宋_GB2312" w:hAnsi="仿宋_GB2312" w:eastAsia="仿宋_GB2312" w:cs="仿宋_GB2312"/>
          <w:kern w:val="0"/>
          <w:sz w:val="28"/>
          <w:szCs w:val="28"/>
          <w:lang w:bidi="ar"/>
        </w:rPr>
      </w:pPr>
    </w:p>
    <w:p>
      <w:pPr>
        <w:spacing w:line="320" w:lineRule="exact"/>
        <w:ind w:left="1400" w:hanging="1400" w:hangingChars="500"/>
        <w:jc w:val="left"/>
        <w:rPr>
          <w:rFonts w:hint="eastAsia" w:ascii="方正小标宋简体" w:hAnsi="方正小标宋简体" w:eastAsia="方正小标宋简体" w:cs="方正小标宋简体"/>
          <w:kern w:val="0"/>
          <w:sz w:val="44"/>
          <w:szCs w:val="44"/>
          <w:lang w:bidi="ar"/>
        </w:rPr>
      </w:pPr>
      <w:r>
        <w:rPr>
          <w:rFonts w:hint="eastAsia" w:ascii="仿宋_GB2312" w:hAnsi="仿宋_GB2312" w:eastAsia="仿宋_GB2312" w:cs="仿宋_GB2312"/>
          <w:kern w:val="0"/>
          <w:sz w:val="28"/>
          <w:szCs w:val="28"/>
          <w:lang w:bidi="ar"/>
        </w:rPr>
        <w:t>应聘类别：</w:t>
      </w:r>
      <w:r>
        <w:rPr>
          <w:rFonts w:hint="eastAsia" w:ascii="仿宋_GB2312" w:hAnsi="仿宋_GB2312" w:eastAsia="仿宋_GB2312" w:cs="仿宋_GB2312"/>
          <w:kern w:val="0"/>
          <w:sz w:val="28"/>
          <w:szCs w:val="28"/>
          <w:lang w:eastAsia="zh-CN" w:bidi="ar"/>
        </w:rPr>
        <w:t>公费师范生□</w:t>
      </w:r>
      <w:r>
        <w:rPr>
          <w:rFonts w:hint="eastAsia" w:ascii="仿宋_GB2312" w:hAnsi="仿宋_GB2312" w:eastAsia="仿宋_GB2312" w:cs="仿宋_GB2312"/>
          <w:kern w:val="0"/>
          <w:sz w:val="28"/>
          <w:szCs w:val="28"/>
          <w:lang w:bidi="ar"/>
        </w:rPr>
        <w:t xml:space="preserve"> </w:t>
      </w:r>
      <w:r>
        <w:rPr>
          <w:rFonts w:hint="eastAsia" w:ascii="仿宋_GB2312" w:hAnsi="仿宋_GB2312" w:eastAsia="仿宋_GB2312" w:cs="仿宋_GB2312"/>
          <w:kern w:val="0"/>
          <w:sz w:val="28"/>
          <w:szCs w:val="28"/>
          <w:lang w:val="en-US" w:eastAsia="zh-CN" w:bidi="ar"/>
        </w:rPr>
        <w:t xml:space="preserve">  外县选调教师</w:t>
      </w:r>
      <w:r>
        <w:rPr>
          <w:rFonts w:hint="eastAsia" w:ascii="仿宋_GB2312" w:hAnsi="仿宋_GB2312" w:eastAsia="仿宋_GB2312" w:cs="仿宋_GB2312"/>
          <w:kern w:val="0"/>
          <w:sz w:val="28"/>
          <w:szCs w:val="28"/>
          <w:lang w:eastAsia="zh-CN" w:bidi="ar"/>
        </w:rPr>
        <w:t>□</w:t>
      </w:r>
      <w:r>
        <w:rPr>
          <w:rFonts w:hint="eastAsia" w:ascii="仿宋_GB2312" w:hAnsi="仿宋_GB2312" w:eastAsia="仿宋_GB2312" w:cs="仿宋_GB2312"/>
          <w:kern w:val="0"/>
          <w:sz w:val="28"/>
          <w:szCs w:val="28"/>
          <w:lang w:val="en-US" w:eastAsia="zh-CN" w:bidi="ar"/>
        </w:rPr>
        <w:t xml:space="preserve">  </w:t>
      </w:r>
      <w:r>
        <w:rPr>
          <w:rFonts w:hint="eastAsia" w:ascii="仿宋_GB2312" w:hAnsi="仿宋_GB2312" w:eastAsia="仿宋_GB2312" w:cs="仿宋_GB2312"/>
          <w:kern w:val="0"/>
          <w:sz w:val="28"/>
          <w:szCs w:val="28"/>
          <w:lang w:eastAsia="zh-CN" w:bidi="ar"/>
        </w:rPr>
        <w:t>职校文化学科教师</w:t>
      </w:r>
      <w:r>
        <w:rPr>
          <w:rFonts w:hint="eastAsia" w:ascii="仿宋_GB2312" w:hAnsi="仿宋_GB2312" w:eastAsia="仿宋_GB2312" w:cs="仿宋_GB2312"/>
          <w:kern w:val="0"/>
          <w:sz w:val="28"/>
          <w:szCs w:val="28"/>
          <w:lang w:bidi="ar"/>
        </w:rPr>
        <w:t>□</w:t>
      </w:r>
      <w:r>
        <w:rPr>
          <w:rFonts w:hint="eastAsia" w:ascii="仿宋_GB2312" w:hAnsi="仿宋_GB2312" w:eastAsia="仿宋_GB2312" w:cs="仿宋_GB2312"/>
          <w:kern w:val="0"/>
          <w:sz w:val="28"/>
          <w:szCs w:val="28"/>
          <w:lang w:val="en-US" w:eastAsia="zh-CN" w:bidi="ar"/>
        </w:rPr>
        <w:t xml:space="preserve">       省统招教师</w:t>
      </w:r>
      <w:r>
        <w:rPr>
          <w:rFonts w:hint="eastAsia" w:ascii="仿宋_GB2312" w:hAnsi="仿宋_GB2312" w:eastAsia="仿宋_GB2312" w:cs="仿宋_GB2312"/>
          <w:kern w:val="0"/>
          <w:sz w:val="28"/>
          <w:szCs w:val="28"/>
          <w:lang w:bidi="ar"/>
        </w:rPr>
        <w:t xml:space="preserve">□ </w:t>
      </w:r>
      <w:r>
        <w:rPr>
          <w:rFonts w:hint="eastAsia" w:ascii="仿宋_GB2312" w:hAnsi="仿宋_GB2312" w:eastAsia="仿宋_GB2312" w:cs="仿宋_GB2312"/>
          <w:kern w:val="0"/>
          <w:sz w:val="28"/>
          <w:szCs w:val="28"/>
          <w:lang w:val="en-US" w:eastAsia="zh-CN" w:bidi="ar"/>
        </w:rPr>
        <w:t xml:space="preserve">  师范定向生</w:t>
      </w:r>
      <w:r>
        <w:rPr>
          <w:rFonts w:hint="eastAsia" w:ascii="仿宋_GB2312" w:hAnsi="仿宋_GB2312" w:eastAsia="仿宋_GB2312" w:cs="仿宋_GB2312"/>
          <w:kern w:val="0"/>
          <w:sz w:val="28"/>
          <w:szCs w:val="28"/>
          <w:lang w:eastAsia="zh-CN" w:bidi="ar"/>
        </w:rPr>
        <w:t>□</w:t>
      </w:r>
      <w:r>
        <w:rPr>
          <w:rFonts w:hint="eastAsia" w:ascii="仿宋_GB2312" w:hAnsi="仿宋_GB2312" w:eastAsia="仿宋_GB2312" w:cs="仿宋_GB2312"/>
          <w:kern w:val="0"/>
          <w:sz w:val="28"/>
          <w:szCs w:val="28"/>
          <w:lang w:val="en-US" w:eastAsia="zh-CN" w:bidi="ar"/>
        </w:rPr>
        <w:t xml:space="preserve">        </w:t>
      </w:r>
      <w:r>
        <w:rPr>
          <w:rFonts w:hint="eastAsia" w:ascii="仿宋_GB2312" w:hAnsi="仿宋_GB2312" w:eastAsia="仿宋_GB2312" w:cs="仿宋_GB2312"/>
          <w:kern w:val="0"/>
          <w:sz w:val="28"/>
          <w:szCs w:val="28"/>
          <w:lang w:bidi="ar"/>
        </w:rPr>
        <w:t>应聘学科：</w:t>
      </w:r>
    </w:p>
    <w:tbl>
      <w:tblPr>
        <w:tblStyle w:val="7"/>
        <w:tblW w:w="10135" w:type="dxa"/>
        <w:jc w:val="center"/>
        <w:tblLayout w:type="fixed"/>
        <w:tblCellMar>
          <w:top w:w="0" w:type="dxa"/>
          <w:left w:w="108" w:type="dxa"/>
          <w:bottom w:w="0" w:type="dxa"/>
          <w:right w:w="108" w:type="dxa"/>
        </w:tblCellMar>
      </w:tblPr>
      <w:tblGrid>
        <w:gridCol w:w="1188"/>
        <w:gridCol w:w="780"/>
        <w:gridCol w:w="645"/>
        <w:gridCol w:w="660"/>
        <w:gridCol w:w="765"/>
        <w:gridCol w:w="850"/>
        <w:gridCol w:w="1545"/>
        <w:gridCol w:w="320"/>
        <w:gridCol w:w="521"/>
        <w:gridCol w:w="307"/>
        <w:gridCol w:w="1013"/>
        <w:gridCol w:w="1541"/>
      </w:tblGrid>
      <w:tr>
        <w:tblPrEx>
          <w:tblCellMar>
            <w:top w:w="0" w:type="dxa"/>
            <w:left w:w="108" w:type="dxa"/>
            <w:bottom w:w="0" w:type="dxa"/>
            <w:right w:w="108" w:type="dxa"/>
          </w:tblCellMar>
        </w:tblPrEx>
        <w:trPr>
          <w:trHeight w:val="645" w:hRule="atLeast"/>
          <w:jc w:val="center"/>
        </w:trPr>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姓名</w:t>
            </w:r>
          </w:p>
        </w:tc>
        <w:tc>
          <w:tcPr>
            <w:tcW w:w="142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性别</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出生</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年月</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政治面貌</w:t>
            </w:r>
          </w:p>
        </w:tc>
        <w:tc>
          <w:tcPr>
            <w:tcW w:w="13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照片</w:t>
            </w:r>
          </w:p>
        </w:tc>
      </w:tr>
      <w:tr>
        <w:tblPrEx>
          <w:tblCellMar>
            <w:top w:w="0" w:type="dxa"/>
            <w:left w:w="108" w:type="dxa"/>
            <w:bottom w:w="0" w:type="dxa"/>
            <w:right w:w="108" w:type="dxa"/>
          </w:tblCellMar>
        </w:tblPrEx>
        <w:trPr>
          <w:trHeight w:val="312" w:hRule="atLeast"/>
          <w:jc w:val="center"/>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第一</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c>
          <w:tcPr>
            <w:tcW w:w="7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6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毕业时间</w:t>
            </w:r>
          </w:p>
        </w:tc>
        <w:tc>
          <w:tcPr>
            <w:tcW w:w="142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学校</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专业</w:t>
            </w:r>
          </w:p>
        </w:tc>
        <w:tc>
          <w:tcPr>
            <w:tcW w:w="1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312"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78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4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312" w:hRule="atLeast"/>
          <w:jc w:val="center"/>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最高</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c>
          <w:tcPr>
            <w:tcW w:w="7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6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毕业时间</w:t>
            </w:r>
          </w:p>
        </w:tc>
        <w:tc>
          <w:tcPr>
            <w:tcW w:w="142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学校</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专业</w:t>
            </w:r>
          </w:p>
        </w:tc>
        <w:tc>
          <w:tcPr>
            <w:tcW w:w="1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312"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78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6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4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615"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教师资格证</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类别学科</w:t>
            </w:r>
          </w:p>
        </w:tc>
        <w:tc>
          <w:tcPr>
            <w:tcW w:w="142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编号</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取得时间</w:t>
            </w:r>
          </w:p>
        </w:tc>
        <w:tc>
          <w:tcPr>
            <w:tcW w:w="286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535"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技能</w:t>
            </w:r>
            <w:r>
              <w:rPr>
                <w:rFonts w:hint="eastAsia" w:ascii="仿宋_GB2312" w:hAnsi="仿宋_GB2312" w:eastAsia="仿宋_GB2312" w:cs="仿宋_GB2312"/>
                <w:kern w:val="0"/>
                <w:szCs w:val="21"/>
                <w:lang w:eastAsia="zh-CN" w:bidi="ar"/>
              </w:rPr>
              <w:t>（职称）</w:t>
            </w:r>
            <w:r>
              <w:rPr>
                <w:rFonts w:hint="eastAsia" w:ascii="仿宋_GB2312" w:hAnsi="仿宋_GB2312" w:eastAsia="仿宋_GB2312" w:cs="仿宋_GB2312"/>
                <w:kern w:val="0"/>
                <w:szCs w:val="21"/>
                <w:lang w:bidi="ar"/>
              </w:rPr>
              <w:t>等级</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eastAsia="zh-CN" w:bidi="ar"/>
              </w:rPr>
              <w:t>技能</w:t>
            </w:r>
            <w:r>
              <w:rPr>
                <w:rFonts w:hint="eastAsia" w:ascii="仿宋_GB2312" w:hAnsi="仿宋_GB2312" w:eastAsia="仿宋_GB2312" w:cs="仿宋_GB2312"/>
                <w:kern w:val="0"/>
                <w:szCs w:val="21"/>
                <w:lang w:bidi="ar"/>
              </w:rPr>
              <w:t>类别</w:t>
            </w:r>
          </w:p>
        </w:tc>
        <w:tc>
          <w:tcPr>
            <w:tcW w:w="142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技能</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lang w:eastAsia="zh-CN"/>
              </w:rPr>
              <w:t>等级</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取得时间</w:t>
            </w:r>
          </w:p>
        </w:tc>
        <w:tc>
          <w:tcPr>
            <w:tcW w:w="286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501" w:hRule="atLeast"/>
          <w:jc w:val="center"/>
        </w:trPr>
        <w:tc>
          <w:tcPr>
            <w:tcW w:w="11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身份证号</w:t>
            </w:r>
          </w:p>
        </w:tc>
        <w:tc>
          <w:tcPr>
            <w:tcW w:w="524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c>
          <w:tcPr>
            <w:tcW w:w="114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联系电话</w:t>
            </w:r>
          </w:p>
        </w:tc>
        <w:tc>
          <w:tcPr>
            <w:tcW w:w="2554"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495" w:hRule="atLeast"/>
          <w:jc w:val="center"/>
        </w:trPr>
        <w:tc>
          <w:tcPr>
            <w:tcW w:w="118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户籍</w:t>
            </w:r>
          </w:p>
        </w:tc>
        <w:tc>
          <w:tcPr>
            <w:tcW w:w="14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w:t>
            </w:r>
          </w:p>
        </w:tc>
        <w:tc>
          <w:tcPr>
            <w:tcW w:w="14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家庭住址</w:t>
            </w:r>
          </w:p>
        </w:tc>
        <w:tc>
          <w:tcPr>
            <w:tcW w:w="6097"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525" w:hRule="atLeast"/>
          <w:jc w:val="center"/>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学习工作简历（从高中开始填报）</w:t>
            </w:r>
          </w:p>
        </w:tc>
        <w:tc>
          <w:tcPr>
            <w:tcW w:w="208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时间</w:t>
            </w: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就读学校及专业</w:t>
            </w: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r>
      <w:tr>
        <w:tblPrEx>
          <w:tblCellMar>
            <w:top w:w="0" w:type="dxa"/>
            <w:left w:w="108" w:type="dxa"/>
            <w:bottom w:w="0" w:type="dxa"/>
            <w:right w:w="108" w:type="dxa"/>
          </w:tblCellMar>
        </w:tblPrEx>
        <w:trPr>
          <w:trHeight w:val="525"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208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525"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208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525"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208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r>
      <w:tr>
        <w:tblPrEx>
          <w:tblCellMar>
            <w:top w:w="0" w:type="dxa"/>
            <w:left w:w="108" w:type="dxa"/>
            <w:bottom w:w="0" w:type="dxa"/>
            <w:right w:w="108" w:type="dxa"/>
          </w:tblCellMar>
        </w:tblPrEx>
        <w:trPr>
          <w:trHeight w:val="393" w:hRule="atLeast"/>
          <w:jc w:val="center"/>
        </w:trPr>
        <w:tc>
          <w:tcPr>
            <w:tcW w:w="1188"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相关荣誉（限</w:t>
            </w:r>
            <w:r>
              <w:rPr>
                <w:rFonts w:hint="eastAsia" w:ascii="仿宋_GB2312" w:hAnsi="仿宋_GB2312" w:eastAsia="仿宋_GB2312" w:cs="仿宋_GB2312"/>
                <w:kern w:val="0"/>
                <w:szCs w:val="21"/>
                <w:lang w:eastAsia="zh-CN" w:bidi="ar"/>
              </w:rPr>
              <w:t>三</w:t>
            </w:r>
            <w:r>
              <w:rPr>
                <w:rFonts w:hint="eastAsia" w:ascii="仿宋_GB2312" w:hAnsi="仿宋_GB2312" w:eastAsia="仿宋_GB2312" w:cs="仿宋_GB2312"/>
                <w:kern w:val="0"/>
                <w:szCs w:val="21"/>
                <w:lang w:bidi="ar"/>
              </w:rPr>
              <w:t>项）</w:t>
            </w:r>
          </w:p>
        </w:tc>
        <w:tc>
          <w:tcPr>
            <w:tcW w:w="8947"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1</w:t>
            </w:r>
            <w:r>
              <w:rPr>
                <w:rFonts w:hint="eastAsia" w:ascii="仿宋_GB2312" w:hAnsi="仿宋_GB2312" w:eastAsia="仿宋_GB2312" w:cs="仿宋_GB2312"/>
                <w:kern w:val="0"/>
                <w:szCs w:val="21"/>
                <w:lang w:val="en-US" w:eastAsia="zh-CN" w:bidi="ar"/>
              </w:rPr>
              <w:t>.</w:t>
            </w:r>
            <w:r>
              <w:rPr>
                <w:rFonts w:hint="eastAsia" w:ascii="仿宋_GB2312" w:hAnsi="仿宋_GB2312" w:eastAsia="仿宋_GB2312" w:cs="仿宋_GB2312"/>
                <w:kern w:val="0"/>
                <w:szCs w:val="21"/>
                <w:lang w:bidi="ar"/>
              </w:rPr>
              <w:t xml:space="preserve"> </w:t>
            </w:r>
          </w:p>
        </w:tc>
      </w:tr>
      <w:tr>
        <w:tblPrEx>
          <w:tblCellMar>
            <w:top w:w="0" w:type="dxa"/>
            <w:left w:w="108" w:type="dxa"/>
            <w:bottom w:w="0" w:type="dxa"/>
            <w:right w:w="108" w:type="dxa"/>
          </w:tblCellMar>
        </w:tblPrEx>
        <w:trPr>
          <w:trHeight w:val="356" w:hRule="atLeast"/>
          <w:jc w:val="center"/>
        </w:trPr>
        <w:tc>
          <w:tcPr>
            <w:tcW w:w="118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8947"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2</w:t>
            </w:r>
            <w:r>
              <w:rPr>
                <w:rFonts w:hint="eastAsia" w:ascii="仿宋_GB2312" w:hAnsi="仿宋_GB2312" w:eastAsia="仿宋_GB2312" w:cs="仿宋_GB2312"/>
                <w:kern w:val="0"/>
                <w:szCs w:val="21"/>
                <w:lang w:val="en-US" w:eastAsia="zh-CN" w:bidi="ar"/>
              </w:rPr>
              <w:t>.</w:t>
            </w:r>
            <w:r>
              <w:rPr>
                <w:rFonts w:hint="eastAsia" w:ascii="仿宋_GB2312" w:hAnsi="仿宋_GB2312" w:eastAsia="仿宋_GB2312" w:cs="仿宋_GB2312"/>
                <w:kern w:val="0"/>
                <w:szCs w:val="21"/>
                <w:lang w:bidi="ar"/>
              </w:rPr>
              <w:t xml:space="preserve"> </w:t>
            </w:r>
          </w:p>
        </w:tc>
      </w:tr>
      <w:tr>
        <w:tblPrEx>
          <w:tblCellMar>
            <w:top w:w="0" w:type="dxa"/>
            <w:left w:w="108" w:type="dxa"/>
            <w:bottom w:w="0" w:type="dxa"/>
            <w:right w:w="108" w:type="dxa"/>
          </w:tblCellMar>
        </w:tblPrEx>
        <w:trPr>
          <w:trHeight w:val="356" w:hRule="atLeast"/>
          <w:jc w:val="center"/>
        </w:trPr>
        <w:tc>
          <w:tcPr>
            <w:tcW w:w="118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8947"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仿宋_GB2312" w:hAnsi="仿宋_GB2312" w:eastAsia="仿宋_GB2312" w:cs="仿宋_GB2312"/>
                <w:kern w:val="0"/>
                <w:szCs w:val="21"/>
                <w:lang w:val="en-US" w:eastAsia="zh-CN" w:bidi="ar"/>
              </w:rPr>
            </w:pPr>
            <w:r>
              <w:rPr>
                <w:rFonts w:hint="eastAsia" w:ascii="仿宋_GB2312" w:hAnsi="仿宋_GB2312" w:eastAsia="仿宋_GB2312" w:cs="仿宋_GB2312"/>
                <w:kern w:val="0"/>
                <w:szCs w:val="21"/>
                <w:lang w:val="en-US" w:eastAsia="zh-CN" w:bidi="ar"/>
              </w:rPr>
              <w:t>3.</w:t>
            </w:r>
          </w:p>
        </w:tc>
      </w:tr>
      <w:tr>
        <w:tblPrEx>
          <w:tblCellMar>
            <w:top w:w="0" w:type="dxa"/>
            <w:left w:w="108" w:type="dxa"/>
            <w:bottom w:w="0" w:type="dxa"/>
            <w:right w:w="108" w:type="dxa"/>
          </w:tblCellMar>
        </w:tblPrEx>
        <w:trPr>
          <w:trHeight w:val="810" w:hRule="atLeast"/>
          <w:jc w:val="center"/>
        </w:trPr>
        <w:tc>
          <w:tcPr>
            <w:tcW w:w="10135"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本人提供的信息材料真实，符合石城县</w:t>
            </w:r>
            <w:r>
              <w:rPr>
                <w:rFonts w:hint="eastAsia" w:ascii="仿宋_GB2312" w:hAnsi="仿宋_GB2312" w:eastAsia="仿宋_GB2312" w:cs="仿宋_GB2312"/>
                <w:kern w:val="0"/>
                <w:szCs w:val="21"/>
                <w:lang w:val="en-US" w:eastAsia="zh-CN" w:bidi="ar"/>
              </w:rPr>
              <w:t>2023年</w:t>
            </w:r>
            <w:r>
              <w:rPr>
                <w:rFonts w:hint="eastAsia" w:ascii="仿宋_GB2312" w:hAnsi="仿宋_GB2312" w:eastAsia="仿宋_GB2312" w:cs="仿宋_GB2312"/>
                <w:kern w:val="0"/>
                <w:szCs w:val="21"/>
                <w:lang w:bidi="ar"/>
              </w:rPr>
              <w:t>中小学教师招聘</w:t>
            </w:r>
            <w:r>
              <w:rPr>
                <w:rFonts w:hint="eastAsia" w:ascii="仿宋_GB2312" w:hAnsi="仿宋_GB2312" w:eastAsia="仿宋_GB2312" w:cs="仿宋_GB2312"/>
                <w:kern w:val="0"/>
                <w:szCs w:val="21"/>
                <w:lang w:eastAsia="zh-CN" w:bidi="ar"/>
              </w:rPr>
              <w:t>方案</w:t>
            </w:r>
            <w:r>
              <w:rPr>
                <w:rFonts w:hint="eastAsia" w:ascii="仿宋_GB2312" w:hAnsi="仿宋_GB2312" w:eastAsia="仿宋_GB2312" w:cs="仿宋_GB2312"/>
                <w:kern w:val="0"/>
                <w:szCs w:val="21"/>
                <w:lang w:bidi="ar"/>
              </w:rPr>
              <w:t>中所规定的条件，若有虚假则愿承担一切后果；并承诺在规定时间按要求提供相关资格证书，若不能按时按要求提供，则本人自愿放弃聘用。                                               本人亲笔签名：</w:t>
            </w:r>
          </w:p>
        </w:tc>
      </w:tr>
      <w:tr>
        <w:tblPrEx>
          <w:tblCellMar>
            <w:top w:w="0" w:type="dxa"/>
            <w:left w:w="108" w:type="dxa"/>
            <w:bottom w:w="0" w:type="dxa"/>
            <w:right w:w="108" w:type="dxa"/>
          </w:tblCellMar>
        </w:tblPrEx>
        <w:trPr>
          <w:trHeight w:val="445" w:hRule="atLeast"/>
          <w:jc w:val="center"/>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审核意见</w:t>
            </w:r>
          </w:p>
        </w:tc>
        <w:tc>
          <w:tcPr>
            <w:tcW w:w="8947"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w:t>
            </w:r>
          </w:p>
        </w:tc>
      </w:tr>
      <w:tr>
        <w:tblPrEx>
          <w:tblCellMar>
            <w:top w:w="0" w:type="dxa"/>
            <w:left w:w="108" w:type="dxa"/>
            <w:bottom w:w="0" w:type="dxa"/>
            <w:right w:w="108" w:type="dxa"/>
          </w:tblCellMar>
        </w:tblPrEx>
        <w:trPr>
          <w:trHeight w:val="383" w:hRule="atLeast"/>
          <w:jc w:val="center"/>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szCs w:val="21"/>
              </w:rPr>
            </w:pPr>
          </w:p>
        </w:tc>
        <w:tc>
          <w:tcPr>
            <w:tcW w:w="8947"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审核人(签字):                                   202</w:t>
            </w:r>
            <w:r>
              <w:rPr>
                <w:rFonts w:hint="eastAsia" w:ascii="仿宋_GB2312" w:hAnsi="仿宋_GB2312" w:eastAsia="仿宋_GB2312" w:cs="仿宋_GB2312"/>
                <w:kern w:val="0"/>
                <w:szCs w:val="21"/>
                <w:lang w:val="en-US" w:eastAsia="zh-CN" w:bidi="ar"/>
              </w:rPr>
              <w:t>3</w:t>
            </w:r>
            <w:r>
              <w:rPr>
                <w:rFonts w:hint="eastAsia" w:ascii="仿宋_GB2312" w:hAnsi="仿宋_GB2312" w:eastAsia="仿宋_GB2312" w:cs="仿宋_GB2312"/>
                <w:kern w:val="0"/>
                <w:szCs w:val="21"/>
                <w:lang w:bidi="ar"/>
              </w:rPr>
              <w:t>年  月   日</w:t>
            </w:r>
          </w:p>
        </w:tc>
      </w:tr>
      <w:tr>
        <w:tblPrEx>
          <w:tblCellMar>
            <w:top w:w="0" w:type="dxa"/>
            <w:left w:w="108" w:type="dxa"/>
            <w:bottom w:w="0" w:type="dxa"/>
            <w:right w:w="108" w:type="dxa"/>
          </w:tblCellMar>
        </w:tblPrEx>
        <w:trPr>
          <w:trHeight w:val="249" w:hRule="atLeast"/>
          <w:jc w:val="center"/>
        </w:trPr>
        <w:tc>
          <w:tcPr>
            <w:tcW w:w="10135"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备注：本表后按次序</w:t>
            </w:r>
            <w:r>
              <w:rPr>
                <w:rFonts w:hint="eastAsia" w:ascii="仿宋_GB2312" w:hAnsi="仿宋_GB2312" w:eastAsia="仿宋_GB2312" w:cs="仿宋_GB2312"/>
                <w:kern w:val="0"/>
                <w:szCs w:val="21"/>
                <w:lang w:eastAsia="zh-CN" w:bidi="ar"/>
              </w:rPr>
              <w:t>附</w:t>
            </w:r>
            <w:r>
              <w:rPr>
                <w:rFonts w:hint="eastAsia" w:ascii="仿宋_GB2312" w:hAnsi="仿宋_GB2312" w:eastAsia="仿宋_GB2312" w:cs="仿宋_GB2312"/>
                <w:kern w:val="0"/>
                <w:szCs w:val="21"/>
                <w:lang w:bidi="ar"/>
              </w:rPr>
              <w:t>身份证、毕业证、教师资格证</w:t>
            </w:r>
            <w:r>
              <w:rPr>
                <w:rFonts w:hint="eastAsia" w:ascii="仿宋_GB2312" w:hAnsi="仿宋_GB2312" w:eastAsia="仿宋_GB2312" w:cs="仿宋_GB2312"/>
                <w:kern w:val="0"/>
                <w:szCs w:val="21"/>
                <w:lang w:eastAsia="zh-CN" w:bidi="ar"/>
              </w:rPr>
              <w:t>（或相关证明材料）、暂未取得相应教师资格证和学历学位证承诺书（暂未取得人员提供）、</w:t>
            </w:r>
            <w:r>
              <w:rPr>
                <w:rFonts w:hint="eastAsia" w:ascii="仿宋_GB2312" w:hAnsi="仿宋_GB2312" w:eastAsia="仿宋_GB2312" w:cs="仿宋_GB2312"/>
                <w:kern w:val="0"/>
                <w:szCs w:val="21"/>
                <w:lang w:bidi="ar"/>
              </w:rPr>
              <w:t>同意报考证明</w:t>
            </w:r>
            <w:r>
              <w:rPr>
                <w:rFonts w:hint="eastAsia" w:ascii="仿宋_GB2312" w:hAnsi="仿宋_GB2312" w:eastAsia="仿宋_GB2312" w:cs="仿宋_GB2312"/>
                <w:kern w:val="0"/>
                <w:szCs w:val="21"/>
                <w:lang w:eastAsia="zh-CN" w:bidi="ar"/>
              </w:rPr>
              <w:t>（</w:t>
            </w:r>
            <w:r>
              <w:rPr>
                <w:rFonts w:hint="eastAsia" w:ascii="仿宋_GB2312" w:hAnsi="仿宋_GB2312" w:eastAsia="仿宋_GB2312" w:cs="仿宋_GB2312"/>
                <w:kern w:val="0"/>
                <w:szCs w:val="21"/>
                <w:lang w:val="en-US" w:eastAsia="zh-CN" w:bidi="ar"/>
              </w:rPr>
              <w:t>正式在编人员报考提供</w:t>
            </w:r>
            <w:r>
              <w:rPr>
                <w:rFonts w:hint="eastAsia" w:ascii="仿宋_GB2312" w:hAnsi="仿宋_GB2312" w:eastAsia="仿宋_GB2312" w:cs="仿宋_GB2312"/>
                <w:kern w:val="0"/>
                <w:szCs w:val="21"/>
                <w:lang w:eastAsia="zh-CN" w:bidi="ar"/>
              </w:rPr>
              <w:t>）、近五年年度考核材料及获得的相关荣誉证书（外地选调人员提供）、户籍证明等</w:t>
            </w:r>
            <w:r>
              <w:rPr>
                <w:rFonts w:hint="eastAsia" w:ascii="仿宋_GB2312" w:hAnsi="仿宋_GB2312" w:eastAsia="仿宋_GB2312" w:cs="仿宋_GB2312"/>
                <w:kern w:val="0"/>
                <w:szCs w:val="21"/>
                <w:lang w:bidi="ar"/>
              </w:rPr>
              <w:t>复印件（A4纸），并装订好。</w:t>
            </w:r>
          </w:p>
        </w:tc>
      </w:tr>
    </w:tbl>
    <w:p>
      <w:pPr>
        <w:spacing w:line="580" w:lineRule="exact"/>
        <w:jc w:val="left"/>
        <w:rPr>
          <w:rFonts w:hint="eastAsia" w:ascii="黑体" w:hAnsi="黑体" w:eastAsia="黑体" w:cs="黑体"/>
          <w:kern w:val="0"/>
          <w:sz w:val="32"/>
          <w:szCs w:val="32"/>
          <w:lang w:val="en-US" w:eastAsia="zh-CN" w:bidi="ar"/>
        </w:rPr>
        <w:sectPr>
          <w:footerReference r:id="rId3" w:type="default"/>
          <w:footerReference r:id="rId4" w:type="even"/>
          <w:pgSz w:w="11906" w:h="16838"/>
          <w:pgMar w:top="2098" w:right="1587" w:bottom="2098" w:left="1587" w:header="851" w:footer="992" w:gutter="0"/>
          <w:pgNumType w:fmt="numberInDash"/>
          <w:cols w:space="425" w:num="1"/>
          <w:docGrid w:type="lines" w:linePitch="312" w:charSpace="0"/>
        </w:sectPr>
      </w:pPr>
    </w:p>
    <w:p>
      <w:pPr>
        <w:spacing w:line="57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val="0"/>
          <w:sz w:val="36"/>
          <w:szCs w:val="36"/>
        </w:rPr>
        <w:t>暂未取得相应教师资格证和学历学位证</w:t>
      </w:r>
      <w:r>
        <w:rPr>
          <w:rFonts w:hint="eastAsia" w:ascii="方正小标宋简体" w:hAnsi="方正小标宋简体" w:eastAsia="方正小标宋简体" w:cs="方正小标宋简体"/>
          <w:b w:val="0"/>
          <w:bCs w:val="0"/>
          <w:sz w:val="36"/>
          <w:szCs w:val="36"/>
          <w:lang w:val="en-US" w:eastAsia="zh-CN"/>
        </w:rPr>
        <w:t xml:space="preserve">             </w:t>
      </w:r>
      <w:r>
        <w:rPr>
          <w:rFonts w:hint="eastAsia" w:ascii="方正小标宋简体" w:hAnsi="方正小标宋简体" w:eastAsia="方正小标宋简体" w:cs="方正小标宋简体"/>
          <w:b w:val="0"/>
          <w:bCs w:val="0"/>
          <w:sz w:val="36"/>
          <w:szCs w:val="36"/>
        </w:rPr>
        <w:t>承诺书</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本人</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身份证号：</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lang w:val="en-US" w:eastAsia="zh-CN"/>
        </w:rPr>
        <w:t>，</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年参加了</w:t>
      </w:r>
      <w:r>
        <w:rPr>
          <w:rFonts w:hint="eastAsia" w:asciiTheme="minorEastAsia" w:hAnsiTheme="minorEastAsia" w:eastAsiaTheme="minorEastAsia" w:cstheme="minorEastAsia"/>
          <w:sz w:val="28"/>
          <w:szCs w:val="28"/>
          <w:lang w:eastAsia="zh-CN"/>
        </w:rPr>
        <w:t>石城县新教师招聘考试</w:t>
      </w:r>
      <w:r>
        <w:rPr>
          <w:rFonts w:hint="eastAsia" w:asciiTheme="minorEastAsia" w:hAnsiTheme="minorEastAsia" w:eastAsiaTheme="minorEastAsia" w:cstheme="minorEastAsia"/>
          <w:sz w:val="28"/>
          <w:szCs w:val="28"/>
        </w:rPr>
        <w:t>，报考了</w:t>
      </w:r>
      <w:r>
        <w:rPr>
          <w:rFonts w:hint="eastAsia" w:asciiTheme="minorEastAsia" w:hAnsiTheme="minorEastAsia" w:eastAsiaTheme="minorEastAsia" w:cstheme="minorEastAsia"/>
          <w:sz w:val="28"/>
          <w:szCs w:val="28"/>
          <w:lang w:eastAsia="zh-CN"/>
        </w:rPr>
        <w:t>石城县</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lang w:val="en-US" w:eastAsia="zh-CN"/>
        </w:rPr>
        <w:t xml:space="preserve"> 类别</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lang w:val="en-US" w:eastAsia="zh-CN"/>
        </w:rPr>
        <w:t>学科岗位。</w:t>
      </w:r>
      <w:r>
        <w:rPr>
          <w:rFonts w:hint="eastAsia" w:asciiTheme="minorEastAsia" w:hAnsiTheme="minorEastAsia" w:eastAsiaTheme="minorEastAsia" w:cstheme="minorEastAsia"/>
          <w:sz w:val="28"/>
          <w:szCs w:val="28"/>
        </w:rPr>
        <w:t>因个人原因暂未取得符合岗位条件要求的</w:t>
      </w:r>
      <w:r>
        <w:rPr>
          <w:rFonts w:hint="eastAsia" w:asciiTheme="minorEastAsia" w:hAnsiTheme="minorEastAsia" w:eastAsiaTheme="minorEastAsia" w:cstheme="minor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kern w:val="0"/>
          <w:sz w:val="28"/>
          <w:szCs w:val="28"/>
          <w:lang w:eastAsia="zh-CN" w:bidi="ar"/>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教师资格证书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kern w:val="0"/>
          <w:sz w:val="28"/>
          <w:szCs w:val="28"/>
          <w:lang w:eastAsia="zh-CN" w:bidi="ar"/>
        </w:rPr>
      </w:pPr>
      <w:r>
        <w:rPr>
          <w:rFonts w:hint="eastAsia" w:asciiTheme="minorEastAsia" w:hAnsiTheme="minorEastAsia" w:eastAsiaTheme="minorEastAsia" w:cstheme="minorEastAsia"/>
          <w:sz w:val="28"/>
          <w:szCs w:val="28"/>
          <w:lang w:val="en-US" w:eastAsia="zh-CN"/>
        </w:rPr>
        <w:t>2.学历证书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3.学位证书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现承诺在</w:t>
      </w:r>
      <w:r>
        <w:rPr>
          <w:rFonts w:hint="eastAsia" w:asciiTheme="minorEastAsia" w:hAnsiTheme="minorEastAsia" w:eastAsiaTheme="minorEastAsia" w:cstheme="minorEastAsia"/>
          <w:sz w:val="28"/>
          <w:szCs w:val="28"/>
          <w:lang w:val="en-US" w:eastAsia="zh-CN"/>
        </w:rPr>
        <w:t>2023年</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lang w:val="en-US" w:eastAsia="zh-CN"/>
        </w:rPr>
        <w:t>月</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lang w:val="en-US" w:eastAsia="zh-CN"/>
        </w:rPr>
        <w:t>日前</w:t>
      </w:r>
      <w:r>
        <w:rPr>
          <w:rFonts w:hint="eastAsia" w:asciiTheme="minorEastAsia" w:hAnsiTheme="minorEastAsia" w:eastAsiaTheme="minorEastAsia" w:cstheme="minorEastAsia"/>
          <w:sz w:val="28"/>
          <w:szCs w:val="28"/>
        </w:rPr>
        <w:t>取得相应</w:t>
      </w:r>
      <w:r>
        <w:rPr>
          <w:rFonts w:hint="eastAsia" w:asciiTheme="minorEastAsia" w:hAnsiTheme="minorEastAsia" w:eastAsiaTheme="minorEastAsia" w:cstheme="minorEastAsia"/>
          <w:sz w:val="28"/>
          <w:szCs w:val="28"/>
          <w:lang w:eastAsia="zh-CN"/>
        </w:rPr>
        <w:t>要求</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kern w:val="0"/>
          <w:sz w:val="28"/>
          <w:szCs w:val="28"/>
          <w:lang w:eastAsia="zh-CN" w:bidi="ar"/>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教师资格证书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kern w:val="0"/>
          <w:sz w:val="28"/>
          <w:szCs w:val="28"/>
          <w:lang w:eastAsia="zh-CN" w:bidi="ar"/>
        </w:rPr>
      </w:pPr>
      <w:r>
        <w:rPr>
          <w:rFonts w:hint="eastAsia" w:asciiTheme="minorEastAsia" w:hAnsiTheme="minorEastAsia" w:eastAsiaTheme="minorEastAsia" w:cstheme="minorEastAsia"/>
          <w:sz w:val="28"/>
          <w:szCs w:val="28"/>
          <w:lang w:val="en-US" w:eastAsia="zh-CN"/>
        </w:rPr>
        <w:t>2.学历证书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kern w:val="0"/>
          <w:sz w:val="28"/>
          <w:szCs w:val="28"/>
          <w:lang w:eastAsia="zh-CN" w:bidi="ar"/>
        </w:rPr>
      </w:pPr>
      <w:r>
        <w:rPr>
          <w:rFonts w:hint="eastAsia" w:asciiTheme="minorEastAsia" w:hAnsiTheme="minorEastAsia" w:eastAsiaTheme="minorEastAsia" w:cstheme="minorEastAsia"/>
          <w:sz w:val="28"/>
          <w:szCs w:val="28"/>
          <w:lang w:val="en-US" w:eastAsia="zh-CN"/>
        </w:rPr>
        <w:t>3.学位证书</w:t>
      </w:r>
      <w:r>
        <w:rPr>
          <w:rFonts w:hint="eastAsia" w:asciiTheme="minorEastAsia" w:hAnsiTheme="minorEastAsia" w:eastAsiaTheme="minorEastAsia" w:cstheme="minorEastAsia"/>
          <w:kern w:val="0"/>
          <w:sz w:val="28"/>
          <w:szCs w:val="28"/>
          <w:lang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确定为拟录用人员后在</w:t>
      </w:r>
      <w:r>
        <w:rPr>
          <w:rFonts w:hint="eastAsia" w:asciiTheme="minorEastAsia" w:hAnsiTheme="minorEastAsia" w:eastAsiaTheme="minorEastAsia" w:cstheme="minorEastAsia"/>
          <w:sz w:val="28"/>
          <w:szCs w:val="28"/>
          <w:lang w:val="en-US" w:eastAsia="zh-CN"/>
        </w:rPr>
        <w:t>2023年</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lang w:val="en-US" w:eastAsia="zh-CN"/>
        </w:rPr>
        <w:t>月</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lang w:val="en-US" w:eastAsia="zh-CN"/>
        </w:rPr>
        <w:t>日前持相关证书原件及复印件到石城县教育科技体育局干部人事股二楼复审，</w:t>
      </w:r>
      <w:r>
        <w:rPr>
          <w:rFonts w:hint="eastAsia" w:asciiTheme="minorEastAsia" w:hAnsiTheme="minorEastAsia" w:eastAsiaTheme="minorEastAsia" w:cstheme="minorEastAsia"/>
          <w:sz w:val="28"/>
          <w:szCs w:val="28"/>
        </w:rPr>
        <w:t>在</w:t>
      </w:r>
      <w:r>
        <w:rPr>
          <w:rFonts w:hint="eastAsia" w:asciiTheme="minorEastAsia" w:hAnsiTheme="minorEastAsia" w:eastAsiaTheme="minorEastAsia" w:cstheme="minorEastAsia"/>
          <w:sz w:val="28"/>
          <w:szCs w:val="28"/>
          <w:lang w:val="en-US" w:eastAsia="zh-CN"/>
        </w:rPr>
        <w:t>2023年</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lang w:val="en-US" w:eastAsia="zh-CN"/>
        </w:rPr>
        <w:t>月</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lang w:val="en-US" w:eastAsia="zh-CN"/>
        </w:rPr>
        <w:t xml:space="preserve">   </w:t>
      </w:r>
      <w:r>
        <w:rPr>
          <w:rFonts w:hint="eastAsia" w:asciiTheme="minorEastAsia" w:hAnsiTheme="minorEastAsia" w:eastAsiaTheme="minorEastAsia" w:cstheme="minorEastAsia"/>
          <w:sz w:val="28"/>
          <w:szCs w:val="28"/>
          <w:lang w:val="en-US" w:eastAsia="zh-CN"/>
        </w:rPr>
        <w:t>日前</w:t>
      </w:r>
      <w:r>
        <w:rPr>
          <w:rFonts w:hint="eastAsia" w:asciiTheme="minorEastAsia" w:hAnsiTheme="minorEastAsia" w:eastAsiaTheme="minorEastAsia" w:cstheme="minorEastAsia"/>
          <w:sz w:val="28"/>
          <w:szCs w:val="28"/>
        </w:rPr>
        <w:t>仍未取得岗位条件要求的教师资格证和学历学位</w:t>
      </w:r>
      <w:r>
        <w:rPr>
          <w:rFonts w:hint="eastAsia" w:asciiTheme="minorEastAsia" w:hAnsiTheme="minorEastAsia" w:eastAsiaTheme="minorEastAsia" w:cstheme="minorEastAsia"/>
          <w:sz w:val="28"/>
          <w:szCs w:val="28"/>
          <w:lang w:eastAsia="zh-CN"/>
        </w:rPr>
        <w:t>，则本人按有关规定放弃录用资格</w:t>
      </w:r>
      <w:r>
        <w:rPr>
          <w:rFonts w:hint="eastAsia" w:asciiTheme="minorEastAsia" w:hAnsiTheme="minorEastAsia" w:eastAsiaTheme="minorEastAsia" w:cstheme="minorEastAsia"/>
          <w:sz w:val="28"/>
          <w:szCs w:val="28"/>
        </w:rPr>
        <w:t>。</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特此承诺。</w:t>
      </w:r>
    </w:p>
    <w:p>
      <w:pPr>
        <w:pStyle w:val="2"/>
        <w:rPr>
          <w:rFonts w:hint="eastAsia" w:asciiTheme="minorEastAsia" w:hAnsiTheme="minorEastAsia" w:eastAsiaTheme="minorEastAsia" w:cstheme="minorEastAsia"/>
          <w:sz w:val="28"/>
          <w:szCs w:val="28"/>
          <w:lang w:val="en-US" w:eastAsia="zh-CN"/>
        </w:rPr>
      </w:pPr>
    </w:p>
    <w:p>
      <w:pPr>
        <w:spacing w:line="57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承诺人签字：</w:t>
      </w:r>
    </w:p>
    <w:p>
      <w:pPr>
        <w:pStyle w:val="2"/>
        <w:rPr>
          <w:rFonts w:hint="eastAsia" w:ascii="方正小标宋简体" w:hAnsi="方正小标宋简体" w:eastAsia="方正小标宋简体" w:cs="方正小标宋简体"/>
          <w:sz w:val="44"/>
          <w:szCs w:val="44"/>
        </w:rPr>
      </w:pPr>
      <w:r>
        <w:rPr>
          <w:rFonts w:hint="eastAsia" w:asciiTheme="minorEastAsia" w:hAnsiTheme="minorEastAsia" w:eastAsiaTheme="minorEastAsia" w:cstheme="minorEastAsia"/>
          <w:sz w:val="28"/>
          <w:szCs w:val="28"/>
          <w:lang w:val="en-US" w:eastAsia="zh-CN"/>
        </w:rPr>
        <w:t xml:space="preserve">                                       2023年6月  日</w:t>
      </w:r>
    </w:p>
    <w:p>
      <w:pPr>
        <w:spacing w:line="570" w:lineRule="exact"/>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石城县202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年新教师招聘</w:t>
      </w:r>
      <w:r>
        <w:rPr>
          <w:rFonts w:hint="eastAsia" w:ascii="方正小标宋简体" w:hAnsi="方正小标宋简体" w:eastAsia="方正小标宋简体" w:cs="方正小标宋简体"/>
          <w:sz w:val="44"/>
          <w:szCs w:val="44"/>
          <w:lang w:eastAsia="zh-CN"/>
        </w:rPr>
        <w:t>笔试（面试）</w:t>
      </w:r>
      <w:r>
        <w:rPr>
          <w:rFonts w:hint="eastAsia" w:ascii="方正小标宋简体" w:hAnsi="方正小标宋简体" w:eastAsia="方正小标宋简体" w:cs="方正小标宋简体"/>
          <w:sz w:val="44"/>
          <w:szCs w:val="44"/>
        </w:rPr>
        <w:t>证</w:t>
      </w:r>
    </w:p>
    <w:tbl>
      <w:tblPr>
        <w:tblStyle w:val="8"/>
        <w:tblpPr w:leftFromText="180" w:rightFromText="180" w:vertAnchor="page" w:horzAnchor="page" w:tblpX="8716" w:tblpY="40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8" w:hRule="atLeast"/>
        </w:trPr>
        <w:tc>
          <w:tcPr>
            <w:tcW w:w="1707" w:type="dxa"/>
            <w:noWrap w:val="0"/>
            <w:vAlign w:val="center"/>
          </w:tcPr>
          <w:p>
            <w:pPr>
              <w:jc w:val="center"/>
              <w:rPr>
                <w:rFonts w:hint="eastAsia"/>
                <w:sz w:val="28"/>
                <w:szCs w:val="28"/>
              </w:rPr>
            </w:pPr>
            <w:r>
              <w:rPr>
                <w:rFonts w:hint="eastAsia"/>
                <w:sz w:val="28"/>
                <w:szCs w:val="28"/>
              </w:rPr>
              <w:t>（</w:t>
            </w:r>
            <w:r>
              <w:rPr>
                <w:rFonts w:hint="eastAsia"/>
                <w:sz w:val="28"/>
                <w:szCs w:val="28"/>
                <w:lang w:eastAsia="zh-CN"/>
              </w:rPr>
              <w:t>纸质</w:t>
            </w:r>
            <w:r>
              <w:rPr>
                <w:rFonts w:hint="eastAsia"/>
                <w:sz w:val="28"/>
                <w:szCs w:val="28"/>
                <w:lang w:val="en-US" w:eastAsia="zh-CN"/>
              </w:rPr>
              <w:t xml:space="preserve">   </w:t>
            </w:r>
            <w:r>
              <w:rPr>
                <w:rFonts w:hint="eastAsia"/>
                <w:sz w:val="28"/>
                <w:szCs w:val="28"/>
                <w:lang w:eastAsia="zh-CN"/>
              </w:rPr>
              <w:t>照片</w:t>
            </w:r>
            <w:bookmarkStart w:id="0" w:name="_GoBack"/>
            <w:bookmarkEnd w:id="0"/>
            <w:r>
              <w:rPr>
                <w:rFonts w:hint="eastAsia"/>
                <w:sz w:val="28"/>
                <w:szCs w:val="28"/>
              </w:rPr>
              <w:t>）</w:t>
            </w:r>
          </w:p>
        </w:tc>
      </w:tr>
    </w:tbl>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（此表均由考生自行电子打印，不手写）</w:t>
      </w:r>
    </w:p>
    <w:p>
      <w:pPr>
        <w:ind w:firstLine="2100" w:firstLineChars="1000"/>
        <w:rPr>
          <w:rFonts w:hint="eastAsia"/>
          <w:szCs w:val="21"/>
        </w:rPr>
      </w:pPr>
    </w:p>
    <w:p>
      <w:pPr>
        <w:spacing w:line="4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姓  名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性  别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460" w:lineRule="exact"/>
        <w:ind w:firstLine="320" w:firstLineChars="1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身份证号码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460" w:lineRule="exact"/>
        <w:ind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面试考点：</w:t>
      </w:r>
      <w:r>
        <w:rPr>
          <w:rFonts w:hint="eastAsia" w:ascii="仿宋_GB2312" w:hAnsi="仿宋_GB2312" w:eastAsia="仿宋_GB2312" w:cs="仿宋_GB2312"/>
          <w:sz w:val="32"/>
          <w:szCs w:val="32"/>
          <w:lang w:eastAsia="zh-CN"/>
        </w:rPr>
        <w:t>石城二中</w:t>
      </w:r>
    </w:p>
    <w:p>
      <w:pPr>
        <w:spacing w:line="460" w:lineRule="exact"/>
        <w:ind w:firstLine="320" w:firstLineChars="100"/>
        <w:jc w:val="both"/>
        <w:rPr>
          <w:rFonts w:hint="eastAsia" w:ascii="仿宋_GB2312" w:hAnsi="仿宋" w:eastAsia="仿宋_GB2312"/>
          <w:sz w:val="32"/>
          <w:szCs w:val="32"/>
          <w:lang w:val="en-US" w:eastAsia="zh-CN"/>
        </w:rPr>
      </w:pPr>
      <w:r>
        <w:rPr>
          <w:rFonts w:hint="eastAsia" w:ascii="仿宋_GB2312" w:hAnsi="仿宋_GB2312" w:eastAsia="仿宋_GB2312" w:cs="仿宋_GB2312"/>
          <w:sz w:val="32"/>
          <w:szCs w:val="32"/>
          <w:lang w:eastAsia="zh-CN"/>
        </w:rPr>
        <w:t>笔试时间：</w:t>
      </w:r>
      <w:r>
        <w:rPr>
          <w:rFonts w:hint="eastAsia" w:ascii="仿宋_GB2312" w:hAnsi="仿宋_GB2312" w:eastAsia="仿宋_GB2312" w:cs="仿宋_GB2312"/>
          <w:sz w:val="32"/>
          <w:szCs w:val="32"/>
          <w:lang w:val="en-US" w:eastAsia="zh-CN"/>
        </w:rPr>
        <w:t>2023年6</w:t>
      </w:r>
      <w:r>
        <w:rPr>
          <w:rFonts w:hint="eastAsia" w:ascii="仿宋_GB2312" w:hAnsi="仿宋" w:eastAsia="仿宋_GB2312"/>
          <w:sz w:val="32"/>
          <w:szCs w:val="32"/>
        </w:rPr>
        <w:t>月</w:t>
      </w:r>
      <w:r>
        <w:rPr>
          <w:rFonts w:hint="eastAsia" w:ascii="仿宋_GB2312" w:hAnsi="仿宋" w:eastAsia="仿宋_GB2312"/>
          <w:sz w:val="32"/>
          <w:szCs w:val="32"/>
          <w:lang w:val="en-US" w:eastAsia="zh-CN"/>
        </w:rPr>
        <w:t>20</w:t>
      </w:r>
      <w:r>
        <w:rPr>
          <w:rFonts w:hint="eastAsia" w:ascii="仿宋_GB2312" w:hAnsi="仿宋" w:eastAsia="仿宋_GB2312"/>
          <w:sz w:val="32"/>
          <w:szCs w:val="32"/>
        </w:rPr>
        <w:t>日</w:t>
      </w:r>
      <w:r>
        <w:rPr>
          <w:rFonts w:hint="eastAsia" w:ascii="仿宋_GB2312" w:hAnsi="仿宋" w:eastAsia="仿宋_GB2312"/>
          <w:sz w:val="32"/>
          <w:szCs w:val="32"/>
          <w:lang w:eastAsia="zh-CN"/>
        </w:rPr>
        <w:t>（星期二）上午</w:t>
      </w:r>
      <w:r>
        <w:rPr>
          <w:rFonts w:hint="eastAsia" w:ascii="仿宋_GB2312" w:hAnsi="仿宋" w:eastAsia="仿宋_GB2312"/>
          <w:sz w:val="32"/>
          <w:szCs w:val="32"/>
          <w:lang w:val="en-US" w:eastAsia="zh-CN"/>
        </w:rPr>
        <w:t xml:space="preserve">9：        </w:t>
      </w:r>
    </w:p>
    <w:p>
      <w:pPr>
        <w:spacing w:line="460" w:lineRule="exact"/>
        <w:ind w:firstLine="1920" w:firstLineChars="600"/>
        <w:jc w:val="both"/>
        <w:rPr>
          <w:rFonts w:hint="default" w:ascii="仿宋_GB2312" w:hAnsi="仿宋_GB2312" w:eastAsia="仿宋_GB2312" w:cs="仿宋_GB2312"/>
          <w:sz w:val="32"/>
          <w:szCs w:val="32"/>
          <w:lang w:val="en-US" w:eastAsia="zh-CN"/>
        </w:rPr>
      </w:pPr>
      <w:r>
        <w:rPr>
          <w:rFonts w:hint="eastAsia" w:ascii="仿宋_GB2312" w:hAnsi="仿宋" w:eastAsia="仿宋_GB2312"/>
          <w:sz w:val="32"/>
          <w:szCs w:val="32"/>
          <w:lang w:val="en-US" w:eastAsia="zh-CN"/>
        </w:rPr>
        <w:t>00-11：30</w:t>
      </w:r>
    </w:p>
    <w:p>
      <w:pPr>
        <w:spacing w:line="460" w:lineRule="exact"/>
        <w:ind w:firstLine="320" w:firstLineChars="1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面试时间</w:t>
      </w:r>
      <w:r>
        <w:rPr>
          <w:rFonts w:hint="eastAsia" w:ascii="仿宋_GB2312" w:hAnsi="仿宋_GB2312" w:eastAsia="仿宋_GB2312" w:cs="仿宋_GB2312"/>
          <w:sz w:val="32"/>
          <w:szCs w:val="32"/>
          <w:lang w:eastAsia="zh-CN"/>
        </w:rPr>
        <w:t>：</w:t>
      </w:r>
      <w:r>
        <w:rPr>
          <w:rFonts w:hint="eastAsia" w:ascii="仿宋_GB2312" w:eastAsia="仿宋_GB2312"/>
          <w:spacing w:val="-4"/>
          <w:sz w:val="32"/>
          <w:szCs w:val="32"/>
        </w:rPr>
        <w:t>202</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年</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月</w:t>
      </w:r>
      <w:r>
        <w:rPr>
          <w:rFonts w:hint="eastAsia" w:ascii="仿宋_GB2312" w:eastAsia="仿宋_GB2312"/>
          <w:spacing w:val="-4"/>
          <w:sz w:val="32"/>
          <w:szCs w:val="32"/>
          <w:lang w:val="en-US" w:eastAsia="zh-CN"/>
        </w:rPr>
        <w:t>24</w:t>
      </w:r>
      <w:r>
        <w:rPr>
          <w:rFonts w:hint="eastAsia" w:ascii="仿宋_GB2312" w:eastAsia="仿宋_GB2312"/>
          <w:spacing w:val="-4"/>
          <w:sz w:val="32"/>
          <w:szCs w:val="32"/>
        </w:rPr>
        <w:t>日</w:t>
      </w:r>
      <w:r>
        <w:rPr>
          <w:rFonts w:hint="eastAsia" w:ascii="仿宋_GB2312" w:eastAsia="仿宋_GB2312"/>
          <w:spacing w:val="-4"/>
          <w:sz w:val="32"/>
          <w:szCs w:val="32"/>
          <w:lang w:eastAsia="zh-CN"/>
        </w:rPr>
        <w:t>（星期六）</w:t>
      </w:r>
      <w:r>
        <w:rPr>
          <w:rFonts w:hint="eastAsia" w:ascii="仿宋_GB2312" w:eastAsia="仿宋_GB2312"/>
          <w:spacing w:val="-4"/>
          <w:sz w:val="32"/>
          <w:szCs w:val="32"/>
        </w:rPr>
        <w:t>上午7</w:t>
      </w:r>
      <w:r>
        <w:rPr>
          <w:rFonts w:hint="eastAsia" w:ascii="仿宋_GB2312"/>
          <w:spacing w:val="-4"/>
          <w:sz w:val="32"/>
          <w:szCs w:val="32"/>
        </w:rPr>
        <w:t>︰</w:t>
      </w:r>
      <w:r>
        <w:rPr>
          <w:rFonts w:hint="eastAsia" w:ascii="仿宋_GB2312" w:eastAsia="仿宋_GB2312"/>
          <w:spacing w:val="-4"/>
          <w:sz w:val="32"/>
          <w:szCs w:val="32"/>
        </w:rPr>
        <w:t>00</w:t>
      </w:r>
      <w:r>
        <w:rPr>
          <w:rFonts w:hint="eastAsia" w:ascii="仿宋_GB2312" w:eastAsia="仿宋_GB2312"/>
          <w:spacing w:val="-4"/>
          <w:sz w:val="32"/>
          <w:szCs w:val="32"/>
          <w:lang w:eastAsia="zh-CN"/>
        </w:rPr>
        <w:t>开始</w:t>
      </w:r>
    </w:p>
    <w:p>
      <w:pPr>
        <w:keepNext w:val="0"/>
        <w:keepLines w:val="0"/>
        <w:pageBreakBefore w:val="0"/>
        <w:widowControl w:val="0"/>
        <w:kinsoku/>
        <w:wordWrap/>
        <w:overflowPunct/>
        <w:topLinePunct w:val="0"/>
        <w:autoSpaceDE/>
        <w:autoSpaceDN/>
        <w:bidi w:val="0"/>
        <w:adjustRightInd/>
        <w:snapToGrid/>
        <w:spacing w:line="38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pacing w:val="-6"/>
          <w:sz w:val="32"/>
          <w:szCs w:val="32"/>
        </w:rPr>
        <w:t>面试分上、下午进行，安排在上午的7:00前到考点、安排在下午的13：</w:t>
      </w:r>
      <w:r>
        <w:rPr>
          <w:rFonts w:hint="eastAsia" w:ascii="仿宋_GB2312" w:hAnsi="仿宋_GB2312" w:eastAsia="仿宋_GB2312" w:cs="仿宋_GB2312"/>
          <w:spacing w:val="-6"/>
          <w:sz w:val="32"/>
          <w:szCs w:val="32"/>
          <w:lang w:val="en-US" w:eastAsia="zh-CN"/>
        </w:rPr>
        <w:t>3</w:t>
      </w:r>
      <w:r>
        <w:rPr>
          <w:rFonts w:hint="eastAsia" w:ascii="仿宋_GB2312" w:hAnsi="仿宋_GB2312" w:eastAsia="仿宋_GB2312" w:cs="仿宋_GB2312"/>
          <w:spacing w:val="-6"/>
          <w:sz w:val="32"/>
          <w:szCs w:val="32"/>
        </w:rPr>
        <w:t>0前到考点。须进行专业加试学科的考生专业加试均安排在下午进行，考点和到场时间以按</w:t>
      </w:r>
      <w:r>
        <w:rPr>
          <w:rFonts w:hint="eastAsia" w:ascii="仿宋_GB2312" w:hAnsi="仿宋_GB2312" w:eastAsia="仿宋_GB2312" w:cs="仿宋_GB2312"/>
          <w:spacing w:val="-6"/>
          <w:sz w:val="32"/>
          <w:szCs w:val="32"/>
          <w:lang w:eastAsia="zh-CN"/>
        </w:rPr>
        <w:t>面试公告</w:t>
      </w:r>
      <w:r>
        <w:rPr>
          <w:rFonts w:hint="eastAsia" w:ascii="仿宋_GB2312" w:hAnsi="仿宋_GB2312" w:eastAsia="仿宋_GB2312" w:cs="仿宋_GB2312"/>
          <w:spacing w:val="-6"/>
          <w:sz w:val="32"/>
          <w:szCs w:val="32"/>
        </w:rPr>
        <w:t>安排为准。）</w:t>
      </w:r>
    </w:p>
    <w:p>
      <w:pPr>
        <w:keepNext w:val="0"/>
        <w:keepLines w:val="0"/>
        <w:pageBreakBefore w:val="0"/>
        <w:widowControl w:val="0"/>
        <w:kinsoku/>
        <w:wordWrap/>
        <w:overflowPunct/>
        <w:topLinePunct w:val="0"/>
        <w:autoSpaceDE/>
        <w:autoSpaceDN/>
        <w:bidi w:val="0"/>
        <w:adjustRightInd/>
        <w:snapToGrid/>
        <w:spacing w:line="380" w:lineRule="exact"/>
        <w:ind w:left="4138" w:leftChars="142" w:hanging="3840" w:hangingChars="1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80" w:lineRule="exact"/>
        <w:ind w:left="4138" w:leftChars="142" w:hanging="3840" w:hangingChars="1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报考类别：</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报考学科：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面试考场：安排以考点张贴的为准。</w:t>
      </w:r>
    </w:p>
    <w:p>
      <w:pPr>
        <w:keepNext w:val="0"/>
        <w:keepLines w:val="0"/>
        <w:pageBreakBefore w:val="0"/>
        <w:widowControl w:val="0"/>
        <w:kinsoku/>
        <w:wordWrap/>
        <w:overflowPunct/>
        <w:topLinePunct w:val="0"/>
        <w:autoSpaceDE/>
        <w:autoSpaceDN/>
        <w:bidi w:val="0"/>
        <w:adjustRightInd/>
        <w:snapToGrid/>
        <w:spacing w:line="380" w:lineRule="exact"/>
        <w:ind w:firstLine="1120" w:firstLineChars="3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（凭此证和身份证参加</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面试）</w:t>
      </w:r>
    </w:p>
    <w:p>
      <w:pPr>
        <w:keepNext w:val="0"/>
        <w:keepLines w:val="0"/>
        <w:pageBreakBefore w:val="0"/>
        <w:widowControl w:val="0"/>
        <w:kinsoku/>
        <w:wordWrap/>
        <w:overflowPunct/>
        <w:topLinePunct w:val="0"/>
        <w:autoSpaceDE/>
        <w:autoSpaceDN/>
        <w:bidi w:val="0"/>
        <w:adjustRightInd/>
        <w:snapToGrid/>
        <w:spacing w:line="380" w:lineRule="exact"/>
        <w:ind w:firstLine="320" w:firstLineChars="100"/>
        <w:textAlignment w:val="auto"/>
        <w:rPr>
          <w:rFonts w:hint="eastAsia" w:ascii="黑体" w:hAnsi="黑体" w:eastAsia="黑体" w:cs="黑体"/>
          <w:sz w:val="32"/>
          <w:szCs w:val="32"/>
        </w:rPr>
      </w:pPr>
      <w:r>
        <w:rPr>
          <w:rFonts w:hint="eastAsia" w:ascii="黑体" w:hAnsi="黑体" w:eastAsia="黑体" w:cs="黑体"/>
          <w:sz w:val="32"/>
          <w:szCs w:val="32"/>
        </w:rPr>
        <w:t>温馨提示：</w:t>
      </w:r>
    </w:p>
    <w:p>
      <w:pPr>
        <w:keepNext w:val="0"/>
        <w:keepLines w:val="0"/>
        <w:pageBreakBefore w:val="0"/>
        <w:widowControl w:val="0"/>
        <w:kinsoku/>
        <w:wordWrap/>
        <w:overflowPunct/>
        <w:topLinePunct w:val="0"/>
        <w:autoSpaceDE/>
        <w:autoSpaceDN/>
        <w:bidi w:val="0"/>
        <w:adjustRightInd/>
        <w:snapToGrid/>
        <w:spacing w:line="3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一、请考生在规定的时间到指定的考点参加</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面试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，迟到15分钟及以上的截止进场。</w:t>
      </w:r>
    </w:p>
    <w:p>
      <w:pPr>
        <w:keepNext w:val="0"/>
        <w:keepLines w:val="0"/>
        <w:pageBreakBefore w:val="0"/>
        <w:widowControl w:val="0"/>
        <w:kinsoku/>
        <w:wordWrap/>
        <w:overflowPunct/>
        <w:topLinePunct w:val="0"/>
        <w:autoSpaceDE/>
        <w:autoSpaceDN/>
        <w:bidi w:val="0"/>
        <w:adjustRightInd/>
        <w:snapToGrid/>
        <w:spacing w:line="3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二、考生在</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（面试）过程中须遵守</w:t>
      </w:r>
      <w:r>
        <w:rPr>
          <w:rFonts w:hint="eastAsia" w:ascii="仿宋_GB2312" w:hAnsi="仿宋_GB2312" w:eastAsia="仿宋_GB2312" w:cs="仿宋_GB2312"/>
          <w:sz w:val="32"/>
          <w:szCs w:val="32"/>
          <w:lang w:eastAsia="zh-CN"/>
        </w:rPr>
        <w:t>笔</w:t>
      </w:r>
      <w:r>
        <w:rPr>
          <w:rFonts w:hint="eastAsia" w:ascii="仿宋_GB2312" w:hAnsi="仿宋_GB2312" w:eastAsia="仿宋_GB2312" w:cs="仿宋_GB2312"/>
          <w:sz w:val="32"/>
          <w:szCs w:val="32"/>
        </w:rPr>
        <w:t>试（面试）规定，若违纪违规按相关规定处理。</w:t>
      </w:r>
    </w:p>
    <w:p>
      <w:pPr>
        <w:pStyle w:val="2"/>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、入闱体检人员于</w:t>
      </w:r>
      <w:r>
        <w:rPr>
          <w:rFonts w:hint="eastAsia" w:ascii="仿宋_GB2312" w:hAnsi="仿宋_GB2312" w:eastAsia="仿宋_GB2312" w:cs="仿宋_GB2312"/>
          <w:sz w:val="32"/>
          <w:szCs w:val="32"/>
          <w:lang w:val="en-US" w:eastAsia="zh-CN"/>
        </w:rPr>
        <w:t>2023年7</w:t>
      </w:r>
      <w:r>
        <w:rPr>
          <w:rFonts w:hint="eastAsia" w:ascii="仿宋_GB2312" w:eastAsia="仿宋_GB2312"/>
          <w:spacing w:val="-4"/>
          <w:sz w:val="32"/>
          <w:szCs w:val="32"/>
        </w:rPr>
        <w:t>月</w:t>
      </w:r>
      <w:r>
        <w:rPr>
          <w:rFonts w:hint="eastAsia" w:ascii="仿宋_GB2312" w:eastAsia="仿宋_GB2312"/>
          <w:spacing w:val="-4"/>
          <w:sz w:val="32"/>
          <w:szCs w:val="32"/>
          <w:lang w:val="en-US" w:eastAsia="zh-CN"/>
        </w:rPr>
        <w:t>3</w:t>
      </w:r>
      <w:r>
        <w:rPr>
          <w:rFonts w:hint="eastAsia" w:ascii="仿宋_GB2312" w:eastAsia="仿宋_GB2312"/>
          <w:spacing w:val="-4"/>
          <w:sz w:val="32"/>
          <w:szCs w:val="32"/>
        </w:rPr>
        <w:t>日</w:t>
      </w:r>
      <w:r>
        <w:rPr>
          <w:rFonts w:hint="eastAsia" w:ascii="仿宋_GB2312" w:eastAsia="仿宋_GB2312"/>
          <w:spacing w:val="-4"/>
          <w:sz w:val="32"/>
          <w:szCs w:val="32"/>
          <w:lang w:eastAsia="zh-CN"/>
        </w:rPr>
        <w:t>上午</w:t>
      </w:r>
      <w:r>
        <w:rPr>
          <w:rFonts w:hint="eastAsia" w:ascii="仿宋_GB2312" w:eastAsia="仿宋_GB2312"/>
          <w:spacing w:val="-4"/>
          <w:sz w:val="32"/>
          <w:szCs w:val="32"/>
          <w:lang w:val="en-US" w:eastAsia="zh-CN"/>
        </w:rPr>
        <w:t>7：30前到县中医院大门集中参加体检。</w:t>
      </w:r>
      <w:r>
        <w:rPr>
          <w:rFonts w:hint="eastAsia" w:ascii="仿宋_GB2312" w:eastAsia="仿宋_GB2312"/>
          <w:spacing w:val="-4"/>
          <w:sz w:val="32"/>
          <w:szCs w:val="32"/>
        </w:rPr>
        <w:t>具体安排及要求另行</w:t>
      </w:r>
      <w:r>
        <w:rPr>
          <w:rFonts w:hint="eastAsia" w:ascii="仿宋_GB2312" w:eastAsia="仿宋_GB2312"/>
          <w:spacing w:val="-4"/>
          <w:sz w:val="32"/>
          <w:szCs w:val="32"/>
          <w:lang w:eastAsia="zh-CN"/>
        </w:rPr>
        <w:t>公告。</w:t>
      </w:r>
    </w:p>
    <w:p>
      <w:pPr>
        <w:keepNext w:val="0"/>
        <w:keepLines w:val="0"/>
        <w:pageBreakBefore w:val="0"/>
        <w:widowControl w:val="0"/>
        <w:kinsoku/>
        <w:wordWrap/>
        <w:overflowPunct/>
        <w:topLinePunct w:val="0"/>
        <w:autoSpaceDE/>
        <w:autoSpaceDN/>
        <w:bidi w:val="0"/>
        <w:adjustRightInd/>
        <w:snapToGrid/>
        <w:spacing w:line="380" w:lineRule="exact"/>
        <w:ind w:firstLine="616"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eastAsia="zh-CN"/>
        </w:rPr>
        <w:t>四</w:t>
      </w:r>
      <w:r>
        <w:rPr>
          <w:rFonts w:hint="eastAsia" w:ascii="仿宋_GB2312" w:hAnsi="仿宋_GB2312" w:eastAsia="仿宋_GB2312" w:cs="仿宋_GB2312"/>
          <w:spacing w:val="-6"/>
          <w:sz w:val="32"/>
          <w:szCs w:val="32"/>
        </w:rPr>
        <w:t>、考试各个环节及相关安排要求,均会根据工作进度随时在石城县教育科技体育局公众号公布。请及时上网查询。</w:t>
      </w:r>
    </w:p>
    <w:p>
      <w:pPr>
        <w:spacing w:line="440" w:lineRule="exact"/>
        <w:rPr>
          <w:rFonts w:hint="eastAsia"/>
        </w:rPr>
      </w:pPr>
    </w:p>
    <w:p>
      <w:pPr>
        <w:widowControl/>
        <w:spacing w:line="400" w:lineRule="exact"/>
        <w:ind w:left="630" w:hanging="840" w:hangingChars="300"/>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widowControl/>
        <w:spacing w:line="400" w:lineRule="exact"/>
        <w:ind w:left="630" w:hanging="630" w:hangingChars="300"/>
        <w:rPr>
          <w:rFonts w:hint="eastAsia" w:ascii="仿宋_GB2312" w:hAnsi="宋体" w:eastAsia="仿宋_GB2312" w:cs="宋体"/>
          <w:color w:val="000000"/>
          <w:kern w:val="28"/>
          <w:sz w:val="28"/>
          <w:szCs w:val="28"/>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13335</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1.05pt;height:0pt;width:442.2pt;z-index:251660288;mso-width-relative:page;mso-height-relative:page;" filled="f" stroked="t" coordsize="21600,21600" o:gfxdata="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wJWg71QAAAAYBAAAPAAAAAAAAAAEAIAAAACIAAABkcnMvZG93bnJldi54bWxQSwECFAAU&#10;AAAACACHTuJASf0kA/QBAADlAwAADgAAAAAAAAABACAAAAAkAQAAZHJzL2Uyb0RvYy54bWxQSwUG&#10;AAAAAAYABgBZAQAAigUAAAAA&#10;">
                <v:fill on="f" focussize="0,0"/>
                <v:stroke weight="1pt" color="#000000" joinstyle="round"/>
                <v:imagedata o:title=""/>
                <o:lock v:ext="edit" aspectratio="f"/>
              </v:line>
            </w:pict>
          </mc:Fallback>
        </mc:AlternateContent>
      </w:r>
      <w:r>
        <w:rPr>
          <w:rFonts w:hint="eastAsia"/>
          <w:sz w:val="28"/>
          <w:szCs w:val="28"/>
        </w:rPr>
        <w:t xml:space="preserve"> </w:t>
      </w:r>
      <w:r>
        <w:rPr>
          <w:rFonts w:hint="eastAsia" w:ascii="仿宋_GB2312" w:eastAsia="仿宋_GB2312"/>
          <w:sz w:val="28"/>
          <w:szCs w:val="28"/>
        </w:rPr>
        <w:t xml:space="preserve"> 抄送：</w:t>
      </w:r>
      <w:r>
        <w:rPr>
          <w:rFonts w:hint="eastAsia" w:ascii="仿宋_GB2312" w:hAnsi="宋体" w:eastAsia="仿宋_GB2312" w:cs="宋体"/>
          <w:color w:val="000000"/>
          <w:kern w:val="28"/>
          <w:sz w:val="28"/>
          <w:szCs w:val="28"/>
        </w:rPr>
        <w:t>县委各部门，县纪委监委办公室，县人大常委会办公室，县政协办公室，县人武部，县法院，县检察院，群众团体。</w:t>
      </w:r>
    </w:p>
    <w:p>
      <w:pPr>
        <w:rPr>
          <w:rFonts w:hint="eastAsia" w:ascii="仿宋_GB2312" w:eastAsia="仿宋_GB2312"/>
          <w:sz w:val="28"/>
          <w:szCs w:val="28"/>
        </w:rPr>
      </w:pPr>
      <w:r>
        <w:rPr>
          <w:rFonts w:hint="eastAsia" w:ascii="仿宋_GB2312" w:eastAsia="仿宋_GB2312"/>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369570</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29.1pt;height:0pt;width:442.2pt;z-index:251662336;mso-width-relative:page;mso-height-relative:page;" filled="f" stroked="t" coordsize="21600,21600" o:gfxdata="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wWHJ81wAAAAgBAAAPAAAAAAAAAAEAIAAAACIAAABkcnMvZG93bnJldi54bWxQSwEC&#10;FAAUAAAACACHTuJA0Ln5afUBAADlAwAADgAAAAAAAAABACAAAAAmAQAAZHJzL2Uyb0RvYy54bWxQ&#10;SwUGAAAAAAYABgBZAQAAjQUAAAAA&#10;">
                <v:fill on="f" focussize="0,0"/>
                <v:stroke weight="1pt" color="#000000" joinstyle="round"/>
                <v:imagedata o:title=""/>
                <o:lock v:ext="edit" aspectratio="f"/>
              </v:line>
            </w:pict>
          </mc:Fallback>
        </mc:AlternateContent>
      </w:r>
      <w:r>
        <w:rPr>
          <w:rFonts w:hint="eastAsia" w:ascii="仿宋_GB2312" w:eastAsia="仿宋_GB231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17145</wp:posOffset>
                </wp:positionV>
                <wp:extent cx="561594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889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1.35pt;height:0pt;width:442.2pt;z-index:251661312;mso-width-relative:page;mso-height-relative:page;" filled="f" stroked="t" coordsize="21600,21600" o:gfxdata="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Adj7dYAAAAGAQAADwAAAAAAAAABACAAAAAiAAAAZHJzL2Rvd25yZXYueG1sUEsBAhQA&#10;FAAAAAgAh07iQF/Wee30AQAA5AMAAA4AAAAAAAAAAQAgAAAAJQEAAGRycy9lMm9Eb2MueG1sUEsF&#10;BgAAAAAGAAYAWQEAAIsFAAAAAA==&#10;">
                <v:fill on="f" focussize="0,0"/>
                <v:stroke weight="0.7pt" color="#000000" joinstyle="round"/>
                <v:imagedata o:title=""/>
                <o:lock v:ext="edit" aspectratio="f"/>
              </v:line>
            </w:pict>
          </mc:Fallback>
        </mc:AlternateContent>
      </w:r>
      <w:r>
        <w:rPr>
          <w:rFonts w:hint="eastAsia" w:ascii="仿宋_GB2312" w:eastAsia="仿宋_GB2312"/>
          <w:sz w:val="28"/>
          <w:szCs w:val="28"/>
        </w:rPr>
        <w:t xml:space="preserve">  石城县人民政府办公室秘书股              202</w:t>
      </w:r>
      <w:r>
        <w:rPr>
          <w:rFonts w:hint="eastAsia" w:ascii="仿宋_GB2312" w:eastAsia="仿宋_GB2312"/>
          <w:sz w:val="28"/>
          <w:szCs w:val="28"/>
          <w:lang w:val="en-US" w:eastAsia="zh-CN"/>
        </w:rPr>
        <w:t>3</w:t>
      </w:r>
      <w:r>
        <w:rPr>
          <w:rFonts w:hint="eastAsia" w:ascii="仿宋_GB2312" w:eastAsia="仿宋_GB2312"/>
          <w:sz w:val="28"/>
          <w:szCs w:val="28"/>
        </w:rPr>
        <w:t>年6月</w:t>
      </w:r>
      <w:r>
        <w:rPr>
          <w:rFonts w:hint="eastAsia" w:ascii="仿宋_GB2312" w:eastAsia="仿宋_GB2312"/>
          <w:sz w:val="28"/>
          <w:szCs w:val="28"/>
          <w:lang w:val="en-US" w:eastAsia="zh-CN"/>
        </w:rPr>
        <w:t>3</w:t>
      </w:r>
      <w:r>
        <w:rPr>
          <w:rFonts w:hint="eastAsia" w:ascii="仿宋_GB2312" w:eastAsia="仿宋_GB2312"/>
          <w:sz w:val="28"/>
          <w:szCs w:val="28"/>
        </w:rPr>
        <w:t>日印发</w:t>
      </w:r>
    </w:p>
    <w:sectPr>
      <w:pgSz w:w="11906" w:h="16838"/>
      <w:pgMar w:top="2098" w:right="1587" w:bottom="209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page" w:x="2114" w:y="-443"/>
      <w:rPr>
        <w:rStyle w:val="10"/>
        <w:rFonts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- 2 -</w:t>
    </w:r>
    <w:r>
      <w:rPr>
        <w:rFonts w:ascii="宋体" w:hAnsi="宋体"/>
        <w:sz w:val="28"/>
        <w:szCs w:val="28"/>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71CEF1"/>
    <w:multiLevelType w:val="singleLevel"/>
    <w:tmpl w:val="DD71CEF1"/>
    <w:lvl w:ilvl="0" w:tentative="0">
      <w:start w:val="1"/>
      <w:numFmt w:val="chineseCounting"/>
      <w:suff w:val="nothing"/>
      <w:lvlText w:val="（%1）"/>
      <w:lvlJc w:val="left"/>
      <w:rPr>
        <w:rFonts w:hint="eastAsia"/>
      </w:rPr>
    </w:lvl>
  </w:abstractNum>
  <w:abstractNum w:abstractNumId="1">
    <w:nsid w:val="1205C5F9"/>
    <w:multiLevelType w:val="singleLevel"/>
    <w:tmpl w:val="1205C5F9"/>
    <w:lvl w:ilvl="0" w:tentative="0">
      <w:start w:val="1"/>
      <w:numFmt w:val="chineseCounting"/>
      <w:suff w:val="nothing"/>
      <w:lvlText w:val="%1、"/>
      <w:lvlJc w:val="left"/>
      <w:rPr>
        <w:rFonts w:hint="eastAsia"/>
      </w:rPr>
    </w:lvl>
  </w:abstractNum>
  <w:abstractNum w:abstractNumId="2">
    <w:nsid w:val="4E1FA844"/>
    <w:multiLevelType w:val="singleLevel"/>
    <w:tmpl w:val="4E1FA844"/>
    <w:lvl w:ilvl="0" w:tentative="0">
      <w:start w:val="1"/>
      <w:numFmt w:val="decimal"/>
      <w:suff w:val="nothing"/>
      <w:lvlText w:val="（%1）"/>
      <w:lvlJc w:val="left"/>
      <w:pPr>
        <w:ind w:left="635" w:leftChars="0" w:firstLine="0" w:firstLineChars="0"/>
      </w:pPr>
    </w:lvl>
  </w:abstractNum>
  <w:abstractNum w:abstractNumId="3">
    <w:nsid w:val="6C13B1A1"/>
    <w:multiLevelType w:val="singleLevel"/>
    <w:tmpl w:val="6C13B1A1"/>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lYzAzNDNiN2QxNTdmODQzZTk0YTNmN2IwZGQ5YzIifQ=="/>
  </w:docVars>
  <w:rsids>
    <w:rsidRoot w:val="00D6549F"/>
    <w:rsid w:val="000024CF"/>
    <w:rsid w:val="000077D2"/>
    <w:rsid w:val="0009638E"/>
    <w:rsid w:val="000B47A5"/>
    <w:rsid w:val="001132AB"/>
    <w:rsid w:val="001133D7"/>
    <w:rsid w:val="00127759"/>
    <w:rsid w:val="001816DC"/>
    <w:rsid w:val="00263311"/>
    <w:rsid w:val="00290F80"/>
    <w:rsid w:val="002F3D9E"/>
    <w:rsid w:val="0031232E"/>
    <w:rsid w:val="00341386"/>
    <w:rsid w:val="003839DB"/>
    <w:rsid w:val="003A052C"/>
    <w:rsid w:val="003A74CB"/>
    <w:rsid w:val="003B337F"/>
    <w:rsid w:val="003B6AEF"/>
    <w:rsid w:val="00435CE4"/>
    <w:rsid w:val="004441E4"/>
    <w:rsid w:val="00447A96"/>
    <w:rsid w:val="004A1E54"/>
    <w:rsid w:val="004C5915"/>
    <w:rsid w:val="005054B5"/>
    <w:rsid w:val="00525EFC"/>
    <w:rsid w:val="0053066B"/>
    <w:rsid w:val="00536067"/>
    <w:rsid w:val="00544148"/>
    <w:rsid w:val="00584B1D"/>
    <w:rsid w:val="005D67B9"/>
    <w:rsid w:val="00603849"/>
    <w:rsid w:val="006045BF"/>
    <w:rsid w:val="00616537"/>
    <w:rsid w:val="00645D7C"/>
    <w:rsid w:val="00663AAC"/>
    <w:rsid w:val="00670DBB"/>
    <w:rsid w:val="006778EB"/>
    <w:rsid w:val="006C5E5A"/>
    <w:rsid w:val="006E79DE"/>
    <w:rsid w:val="0070382A"/>
    <w:rsid w:val="00783C21"/>
    <w:rsid w:val="007903B6"/>
    <w:rsid w:val="007A1BC3"/>
    <w:rsid w:val="007B3672"/>
    <w:rsid w:val="007D5207"/>
    <w:rsid w:val="007F1AD7"/>
    <w:rsid w:val="008006AA"/>
    <w:rsid w:val="008371D8"/>
    <w:rsid w:val="00845812"/>
    <w:rsid w:val="00885779"/>
    <w:rsid w:val="00905CA6"/>
    <w:rsid w:val="009151FA"/>
    <w:rsid w:val="00942B0E"/>
    <w:rsid w:val="00942D80"/>
    <w:rsid w:val="0096734B"/>
    <w:rsid w:val="00980188"/>
    <w:rsid w:val="00A00C0D"/>
    <w:rsid w:val="00A40EA4"/>
    <w:rsid w:val="00AC3256"/>
    <w:rsid w:val="00AD2E23"/>
    <w:rsid w:val="00B0404F"/>
    <w:rsid w:val="00B301BE"/>
    <w:rsid w:val="00B34591"/>
    <w:rsid w:val="00B42F11"/>
    <w:rsid w:val="00B94F20"/>
    <w:rsid w:val="00BA7E70"/>
    <w:rsid w:val="00BB17C0"/>
    <w:rsid w:val="00BB22CC"/>
    <w:rsid w:val="00BF1713"/>
    <w:rsid w:val="00BF5FCD"/>
    <w:rsid w:val="00BF7722"/>
    <w:rsid w:val="00C21ACE"/>
    <w:rsid w:val="00C22DDC"/>
    <w:rsid w:val="00C31151"/>
    <w:rsid w:val="00C36B52"/>
    <w:rsid w:val="00C4273C"/>
    <w:rsid w:val="00C5193A"/>
    <w:rsid w:val="00C64C5A"/>
    <w:rsid w:val="00C66E6F"/>
    <w:rsid w:val="00C77847"/>
    <w:rsid w:val="00C96521"/>
    <w:rsid w:val="00C9773C"/>
    <w:rsid w:val="00CA1EA3"/>
    <w:rsid w:val="00CA3E25"/>
    <w:rsid w:val="00CB0EA3"/>
    <w:rsid w:val="00CC466F"/>
    <w:rsid w:val="00CD58EF"/>
    <w:rsid w:val="00D0424E"/>
    <w:rsid w:val="00D51365"/>
    <w:rsid w:val="00D6549F"/>
    <w:rsid w:val="00D734D8"/>
    <w:rsid w:val="00D94CC1"/>
    <w:rsid w:val="00DF5328"/>
    <w:rsid w:val="00E04D2D"/>
    <w:rsid w:val="00E52DC7"/>
    <w:rsid w:val="00EA2ADA"/>
    <w:rsid w:val="00ED12BE"/>
    <w:rsid w:val="00F10D7D"/>
    <w:rsid w:val="00F46BD9"/>
    <w:rsid w:val="00FB4D62"/>
    <w:rsid w:val="00FC046D"/>
    <w:rsid w:val="00FC1F34"/>
    <w:rsid w:val="00FC4B94"/>
    <w:rsid w:val="00FD1DD3"/>
    <w:rsid w:val="00FD5ECD"/>
    <w:rsid w:val="00FF71FF"/>
    <w:rsid w:val="02D2752A"/>
    <w:rsid w:val="03B7227C"/>
    <w:rsid w:val="041A0465"/>
    <w:rsid w:val="04D81D2E"/>
    <w:rsid w:val="08010BE2"/>
    <w:rsid w:val="09DC2A3C"/>
    <w:rsid w:val="0B3C765B"/>
    <w:rsid w:val="0CC0529A"/>
    <w:rsid w:val="0E9658AF"/>
    <w:rsid w:val="129D5E08"/>
    <w:rsid w:val="13B81A47"/>
    <w:rsid w:val="16695EF3"/>
    <w:rsid w:val="169D172E"/>
    <w:rsid w:val="17B97F3E"/>
    <w:rsid w:val="17E43CA3"/>
    <w:rsid w:val="1A201413"/>
    <w:rsid w:val="1A7016AA"/>
    <w:rsid w:val="1B4B3F72"/>
    <w:rsid w:val="1B8526AB"/>
    <w:rsid w:val="1BBE7995"/>
    <w:rsid w:val="1DDB34B6"/>
    <w:rsid w:val="1E032835"/>
    <w:rsid w:val="1F8F0E1D"/>
    <w:rsid w:val="204C4CF4"/>
    <w:rsid w:val="211146CB"/>
    <w:rsid w:val="22743D02"/>
    <w:rsid w:val="25106914"/>
    <w:rsid w:val="27D01070"/>
    <w:rsid w:val="28700989"/>
    <w:rsid w:val="2B7976D9"/>
    <w:rsid w:val="2C3E04FC"/>
    <w:rsid w:val="2F004934"/>
    <w:rsid w:val="31210BB1"/>
    <w:rsid w:val="333C6176"/>
    <w:rsid w:val="335039CF"/>
    <w:rsid w:val="346F3BCF"/>
    <w:rsid w:val="35971BC4"/>
    <w:rsid w:val="35AB5539"/>
    <w:rsid w:val="3996748D"/>
    <w:rsid w:val="39DE7F87"/>
    <w:rsid w:val="3A1B1B27"/>
    <w:rsid w:val="3DE25B6C"/>
    <w:rsid w:val="3EE31B9B"/>
    <w:rsid w:val="3EFD3A38"/>
    <w:rsid w:val="3FD17C46"/>
    <w:rsid w:val="40254AF8"/>
    <w:rsid w:val="4721227F"/>
    <w:rsid w:val="4C362738"/>
    <w:rsid w:val="4CB17924"/>
    <w:rsid w:val="4E8150D5"/>
    <w:rsid w:val="506015D8"/>
    <w:rsid w:val="513F19C3"/>
    <w:rsid w:val="51635145"/>
    <w:rsid w:val="51823496"/>
    <w:rsid w:val="525C6603"/>
    <w:rsid w:val="555D5520"/>
    <w:rsid w:val="570D1A54"/>
    <w:rsid w:val="596016D0"/>
    <w:rsid w:val="5C8351EC"/>
    <w:rsid w:val="5D586DEC"/>
    <w:rsid w:val="5FBB56E0"/>
    <w:rsid w:val="60257CE6"/>
    <w:rsid w:val="60AB76B0"/>
    <w:rsid w:val="627F0617"/>
    <w:rsid w:val="648328EA"/>
    <w:rsid w:val="65F1704F"/>
    <w:rsid w:val="661D3AEC"/>
    <w:rsid w:val="66B43165"/>
    <w:rsid w:val="67F12210"/>
    <w:rsid w:val="692E24D9"/>
    <w:rsid w:val="6A4B70B9"/>
    <w:rsid w:val="748B02F8"/>
    <w:rsid w:val="762034C6"/>
    <w:rsid w:val="791C7802"/>
    <w:rsid w:val="792512FF"/>
    <w:rsid w:val="7DD56CF7"/>
    <w:rsid w:val="7E447B35"/>
    <w:rsid w:val="7EAD2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rPr>
      <w:rFonts w:ascii="Times New Roman" w:hAnsi="Times New Roman" w:eastAsia="宋体" w:cs="Times New Roman"/>
    </w:rPr>
  </w:style>
  <w:style w:type="character" w:styleId="11">
    <w:name w:val="Hyperlink"/>
    <w:basedOn w:val="9"/>
    <w:qFormat/>
    <w:uiPriority w:val="0"/>
    <w:rPr>
      <w:rFonts w:ascii="Times New Roman" w:hAnsi="Times New Roman" w:eastAsia="宋体" w:cs="Times New Roman"/>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7197</Words>
  <Characters>7737</Characters>
  <Lines>0</Lines>
  <Paragraphs>0</Paragraphs>
  <TotalTime>932</TotalTime>
  <ScaleCrop>false</ScaleCrop>
  <LinksUpToDate>false</LinksUpToDate>
  <CharactersWithSpaces>8245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2022-05-01T02:27:00Z</dcterms:created>
  <dc:creator>刘金亭</dc:creator>
  <cp:lastModifiedBy>刘金亭</cp:lastModifiedBy>
  <cp:lastPrinted>2023-05-24T03:01:00Z</cp:lastPrinted>
  <dcterms:modified xsi:type="dcterms:W3CDTF">2023-06-06T00:53:49Z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9CEBE2225A04473782C081CA3D60C0DA_13</vt:lpwstr>
  </property>
</Properties>
</file>